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5278C" w:rsidRPr="00E77A28" w:rsidRDefault="0075278C">
      <w:pPr>
        <w:autoSpaceDE w:val="0"/>
        <w:rPr>
          <w:rFonts w:asciiTheme="minorHAnsi" w:hAnsiTheme="minorHAnsi" w:cs="Century"/>
          <w:b/>
          <w:bCs/>
          <w:sz w:val="28"/>
          <w:szCs w:val="28"/>
          <w:u w:val="single"/>
        </w:rPr>
      </w:pPr>
    </w:p>
    <w:p w:rsidR="0075278C" w:rsidRPr="00E77A28" w:rsidRDefault="0075278C">
      <w:pPr>
        <w:jc w:val="center"/>
        <w:rPr>
          <w:rFonts w:asciiTheme="minorHAnsi" w:hAnsiTheme="minorHAnsi" w:cs="Cambria"/>
          <w:b/>
          <w:bCs/>
          <w:color w:val="000081"/>
          <w:sz w:val="32"/>
          <w:szCs w:val="32"/>
        </w:rPr>
      </w:pPr>
    </w:p>
    <w:tbl>
      <w:tblPr>
        <w:tblW w:w="0" w:type="auto"/>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9"/>
        <w:gridCol w:w="1303"/>
        <w:gridCol w:w="1042"/>
        <w:gridCol w:w="782"/>
        <w:gridCol w:w="865"/>
        <w:gridCol w:w="1218"/>
      </w:tblGrid>
      <w:tr w:rsidR="0075278C" w:rsidRPr="00E77A28" w:rsidTr="00213C04">
        <w:trPr>
          <w:cantSplit/>
          <w:trHeight w:val="457"/>
        </w:trPr>
        <w:tc>
          <w:tcPr>
            <w:tcW w:w="2239" w:type="dxa"/>
            <w:vMerge w:val="restart"/>
            <w:vAlign w:val="center"/>
          </w:tcPr>
          <w:p w:rsidR="0075278C" w:rsidRPr="00E77A28" w:rsidRDefault="0075278C">
            <w:pPr>
              <w:jc w:val="center"/>
              <w:rPr>
                <w:rFonts w:asciiTheme="minorHAnsi" w:hAnsiTheme="minorHAnsi" w:cs="Cambria"/>
                <w:i/>
                <w:iCs/>
              </w:rPr>
            </w:pPr>
            <w:r w:rsidRPr="00E77A28">
              <w:rPr>
                <w:rFonts w:asciiTheme="minorHAnsi" w:hAnsiTheme="minorHAnsi" w:cs="Cambria"/>
                <w:i/>
                <w:iCs/>
              </w:rPr>
              <w:t>Piano di Comunicazione</w:t>
            </w:r>
          </w:p>
        </w:tc>
        <w:tc>
          <w:tcPr>
            <w:tcW w:w="1303" w:type="dxa"/>
          </w:tcPr>
          <w:p w:rsidR="0075278C" w:rsidRPr="00E77A28" w:rsidRDefault="0075278C">
            <w:pPr>
              <w:jc w:val="both"/>
              <w:rPr>
                <w:rFonts w:asciiTheme="minorHAnsi" w:hAnsiTheme="minorHAnsi" w:cs="Cambria"/>
                <w:i/>
                <w:iCs/>
                <w:sz w:val="14"/>
                <w:szCs w:val="14"/>
              </w:rPr>
            </w:pPr>
            <w:r w:rsidRPr="00E77A28">
              <w:rPr>
                <w:rFonts w:asciiTheme="minorHAnsi" w:hAnsiTheme="minorHAnsi" w:cs="Cambria"/>
                <w:i/>
                <w:iCs/>
                <w:sz w:val="14"/>
                <w:szCs w:val="14"/>
              </w:rPr>
              <w:t>Codice Atto</w:t>
            </w:r>
          </w:p>
        </w:tc>
        <w:tc>
          <w:tcPr>
            <w:tcW w:w="1042" w:type="dxa"/>
          </w:tcPr>
          <w:p w:rsidR="0075278C" w:rsidRPr="00E77A28" w:rsidRDefault="0075278C">
            <w:pPr>
              <w:jc w:val="both"/>
              <w:rPr>
                <w:rFonts w:asciiTheme="minorHAnsi" w:hAnsiTheme="minorHAnsi" w:cs="Cambria"/>
                <w:i/>
                <w:iCs/>
                <w:sz w:val="14"/>
                <w:szCs w:val="14"/>
              </w:rPr>
            </w:pPr>
            <w:r w:rsidRPr="00E77A28">
              <w:rPr>
                <w:rFonts w:asciiTheme="minorHAnsi" w:hAnsiTheme="minorHAnsi" w:cs="Cambria"/>
                <w:i/>
                <w:iCs/>
                <w:sz w:val="14"/>
                <w:szCs w:val="14"/>
              </w:rPr>
              <w:t>Numero</w:t>
            </w:r>
          </w:p>
        </w:tc>
        <w:tc>
          <w:tcPr>
            <w:tcW w:w="782" w:type="dxa"/>
          </w:tcPr>
          <w:p w:rsidR="0075278C" w:rsidRPr="00E77A28" w:rsidRDefault="0075278C">
            <w:pPr>
              <w:jc w:val="both"/>
              <w:rPr>
                <w:rFonts w:asciiTheme="minorHAnsi" w:hAnsiTheme="minorHAnsi" w:cs="Cambria"/>
                <w:i/>
                <w:iCs/>
                <w:sz w:val="14"/>
                <w:szCs w:val="14"/>
              </w:rPr>
            </w:pPr>
            <w:r w:rsidRPr="00E77A28">
              <w:rPr>
                <w:rFonts w:asciiTheme="minorHAnsi" w:hAnsiTheme="minorHAnsi" w:cs="Cambria"/>
                <w:i/>
                <w:iCs/>
                <w:sz w:val="14"/>
                <w:szCs w:val="14"/>
              </w:rPr>
              <w:t xml:space="preserve">Anno </w:t>
            </w:r>
          </w:p>
        </w:tc>
        <w:tc>
          <w:tcPr>
            <w:tcW w:w="865" w:type="dxa"/>
          </w:tcPr>
          <w:p w:rsidR="0075278C" w:rsidRPr="00E77A28" w:rsidRDefault="0075278C">
            <w:pPr>
              <w:jc w:val="both"/>
              <w:rPr>
                <w:rFonts w:asciiTheme="minorHAnsi" w:hAnsiTheme="minorHAnsi" w:cs="Cambria"/>
                <w:i/>
                <w:iCs/>
                <w:sz w:val="14"/>
                <w:szCs w:val="14"/>
              </w:rPr>
            </w:pPr>
            <w:r w:rsidRPr="00E77A28">
              <w:rPr>
                <w:rFonts w:asciiTheme="minorHAnsi" w:hAnsiTheme="minorHAnsi" w:cs="Cambria"/>
                <w:i/>
                <w:iCs/>
                <w:sz w:val="14"/>
                <w:szCs w:val="14"/>
              </w:rPr>
              <w:t xml:space="preserve">Autore </w:t>
            </w:r>
          </w:p>
        </w:tc>
        <w:tc>
          <w:tcPr>
            <w:tcW w:w="1218" w:type="dxa"/>
          </w:tcPr>
          <w:p w:rsidR="0075278C" w:rsidRPr="00E77A28" w:rsidRDefault="0075278C">
            <w:pPr>
              <w:jc w:val="both"/>
              <w:rPr>
                <w:rFonts w:asciiTheme="minorHAnsi" w:hAnsiTheme="minorHAnsi" w:cs="Cambria"/>
                <w:i/>
                <w:iCs/>
                <w:sz w:val="14"/>
                <w:szCs w:val="14"/>
              </w:rPr>
            </w:pPr>
            <w:r w:rsidRPr="00E77A28">
              <w:rPr>
                <w:rFonts w:asciiTheme="minorHAnsi" w:hAnsiTheme="minorHAnsi" w:cs="Cambria"/>
                <w:i/>
                <w:iCs/>
                <w:sz w:val="14"/>
                <w:szCs w:val="14"/>
              </w:rPr>
              <w:t>Estensore</w:t>
            </w:r>
          </w:p>
        </w:tc>
      </w:tr>
      <w:tr w:rsidR="0075278C" w:rsidRPr="00E77A28" w:rsidTr="00213C04">
        <w:trPr>
          <w:cantSplit/>
          <w:trHeight w:val="67"/>
        </w:trPr>
        <w:tc>
          <w:tcPr>
            <w:tcW w:w="2239" w:type="dxa"/>
            <w:vMerge/>
          </w:tcPr>
          <w:p w:rsidR="0075278C" w:rsidRPr="00E77A28" w:rsidRDefault="0075278C">
            <w:pPr>
              <w:jc w:val="both"/>
              <w:rPr>
                <w:rFonts w:asciiTheme="minorHAnsi" w:hAnsiTheme="minorHAnsi" w:cs="Cambria"/>
                <w:i/>
                <w:iCs/>
              </w:rPr>
            </w:pPr>
          </w:p>
        </w:tc>
        <w:tc>
          <w:tcPr>
            <w:tcW w:w="1303" w:type="dxa"/>
          </w:tcPr>
          <w:p w:rsidR="0075278C" w:rsidRPr="00E77A28" w:rsidRDefault="0075278C">
            <w:pPr>
              <w:jc w:val="both"/>
              <w:rPr>
                <w:rFonts w:asciiTheme="minorHAnsi" w:hAnsiTheme="minorHAnsi" w:cs="Cambria"/>
                <w:i/>
                <w:iCs/>
                <w:sz w:val="18"/>
                <w:szCs w:val="18"/>
                <w:lang w:val="de-DE"/>
              </w:rPr>
            </w:pPr>
            <w:r w:rsidRPr="00E77A28">
              <w:rPr>
                <w:rFonts w:asciiTheme="minorHAnsi" w:hAnsiTheme="minorHAnsi" w:cs="Cambria"/>
                <w:i/>
                <w:iCs/>
                <w:sz w:val="18"/>
                <w:szCs w:val="18"/>
                <w:lang w:val="de-DE"/>
              </w:rPr>
              <w:t>AA1N</w:t>
            </w:r>
          </w:p>
        </w:tc>
        <w:tc>
          <w:tcPr>
            <w:tcW w:w="1042" w:type="dxa"/>
          </w:tcPr>
          <w:p w:rsidR="0075278C" w:rsidRPr="00E77A28" w:rsidRDefault="0075278C">
            <w:pPr>
              <w:jc w:val="both"/>
              <w:rPr>
                <w:rFonts w:asciiTheme="minorHAnsi" w:hAnsiTheme="minorHAnsi" w:cs="Cambria"/>
                <w:i/>
                <w:iCs/>
                <w:sz w:val="18"/>
                <w:szCs w:val="18"/>
                <w:lang w:val="de-DE"/>
              </w:rPr>
            </w:pPr>
            <w:r w:rsidRPr="00E77A28">
              <w:rPr>
                <w:rFonts w:asciiTheme="minorHAnsi" w:hAnsiTheme="minorHAnsi" w:cs="Cambria"/>
                <w:i/>
                <w:iCs/>
                <w:sz w:val="18"/>
                <w:szCs w:val="18"/>
                <w:lang w:val="de-DE"/>
              </w:rPr>
              <w:t>01</w:t>
            </w:r>
          </w:p>
        </w:tc>
        <w:tc>
          <w:tcPr>
            <w:tcW w:w="782" w:type="dxa"/>
          </w:tcPr>
          <w:p w:rsidR="0075278C" w:rsidRPr="00E77A28" w:rsidRDefault="0075278C">
            <w:pPr>
              <w:jc w:val="both"/>
              <w:rPr>
                <w:rFonts w:asciiTheme="minorHAnsi" w:hAnsiTheme="minorHAnsi" w:cs="Cambria"/>
                <w:i/>
                <w:iCs/>
                <w:sz w:val="18"/>
                <w:szCs w:val="18"/>
                <w:lang w:val="de-DE"/>
              </w:rPr>
            </w:pPr>
            <w:r w:rsidRPr="00E77A28">
              <w:rPr>
                <w:rFonts w:asciiTheme="minorHAnsi" w:hAnsiTheme="minorHAnsi" w:cs="Cambria"/>
                <w:i/>
                <w:iCs/>
                <w:sz w:val="18"/>
                <w:szCs w:val="18"/>
                <w:lang w:val="de-DE"/>
              </w:rPr>
              <w:t>2012</w:t>
            </w:r>
          </w:p>
        </w:tc>
        <w:tc>
          <w:tcPr>
            <w:tcW w:w="865" w:type="dxa"/>
          </w:tcPr>
          <w:p w:rsidR="0075278C" w:rsidRPr="00E77A28" w:rsidRDefault="0075278C">
            <w:pPr>
              <w:jc w:val="both"/>
              <w:rPr>
                <w:rFonts w:asciiTheme="minorHAnsi" w:hAnsiTheme="minorHAnsi" w:cs="Cambria"/>
                <w:i/>
                <w:iCs/>
                <w:sz w:val="18"/>
                <w:szCs w:val="18"/>
                <w:lang w:val="de-DE"/>
              </w:rPr>
            </w:pPr>
            <w:r w:rsidRPr="00E77A28">
              <w:rPr>
                <w:rFonts w:asciiTheme="minorHAnsi" w:hAnsiTheme="minorHAnsi" w:cs="Cambria"/>
                <w:i/>
                <w:iCs/>
                <w:sz w:val="18"/>
                <w:szCs w:val="18"/>
                <w:lang w:val="de-DE"/>
              </w:rPr>
              <w:t>RZ</w:t>
            </w:r>
          </w:p>
        </w:tc>
        <w:tc>
          <w:tcPr>
            <w:tcW w:w="1218" w:type="dxa"/>
          </w:tcPr>
          <w:p w:rsidR="0075278C" w:rsidRPr="00E77A28" w:rsidRDefault="0075278C">
            <w:pPr>
              <w:jc w:val="both"/>
              <w:rPr>
                <w:rFonts w:asciiTheme="minorHAnsi" w:hAnsiTheme="minorHAnsi" w:cs="Cambria"/>
                <w:i/>
                <w:iCs/>
                <w:sz w:val="18"/>
                <w:szCs w:val="18"/>
                <w:lang w:val="de-DE"/>
              </w:rPr>
            </w:pPr>
            <w:r w:rsidRPr="00E77A28">
              <w:rPr>
                <w:rFonts w:asciiTheme="minorHAnsi" w:hAnsiTheme="minorHAnsi" w:cs="Cambria"/>
                <w:i/>
                <w:iCs/>
                <w:sz w:val="18"/>
                <w:szCs w:val="18"/>
                <w:lang w:val="de-DE"/>
              </w:rPr>
              <w:t>RZ</w:t>
            </w:r>
          </w:p>
        </w:tc>
      </w:tr>
    </w:tbl>
    <w:p w:rsidR="0075278C" w:rsidRPr="00E77A28" w:rsidRDefault="0075278C">
      <w:pPr>
        <w:jc w:val="center"/>
        <w:rPr>
          <w:rFonts w:asciiTheme="minorHAnsi" w:hAnsiTheme="minorHAnsi" w:cs="Cambria"/>
          <w:b/>
          <w:bCs/>
          <w:color w:val="000081"/>
          <w:sz w:val="32"/>
          <w:szCs w:val="32"/>
          <w:lang w:val="de-DE"/>
        </w:rPr>
      </w:pPr>
    </w:p>
    <w:p w:rsidR="0075278C" w:rsidRPr="00E77A28" w:rsidRDefault="0075278C">
      <w:pPr>
        <w:jc w:val="center"/>
        <w:rPr>
          <w:rFonts w:asciiTheme="minorHAnsi" w:hAnsiTheme="minorHAnsi" w:cs="Cambria"/>
          <w:b/>
          <w:bCs/>
          <w:color w:val="000081"/>
          <w:sz w:val="32"/>
          <w:szCs w:val="32"/>
          <w:lang w:val="de-DE"/>
        </w:rPr>
      </w:pPr>
    </w:p>
    <w:p w:rsidR="0075278C" w:rsidRPr="00E77A28" w:rsidRDefault="0075278C">
      <w:pPr>
        <w:jc w:val="center"/>
        <w:rPr>
          <w:rFonts w:asciiTheme="minorHAnsi" w:hAnsiTheme="minorHAnsi" w:cs="Cambria"/>
          <w:b/>
          <w:bCs/>
          <w:color w:val="000081"/>
          <w:sz w:val="32"/>
          <w:szCs w:val="32"/>
          <w:lang w:val="de-DE"/>
        </w:rPr>
      </w:pPr>
    </w:p>
    <w:p w:rsidR="0075278C" w:rsidRPr="00E77A28" w:rsidRDefault="0075278C">
      <w:pPr>
        <w:pBdr>
          <w:top w:val="single" w:sz="4" w:space="1" w:color="auto" w:shadow="1"/>
          <w:left w:val="single" w:sz="4" w:space="4" w:color="auto" w:shadow="1"/>
          <w:bottom w:val="single" w:sz="4" w:space="1" w:color="auto" w:shadow="1"/>
          <w:right w:val="single" w:sz="4" w:space="0" w:color="auto" w:shadow="1"/>
        </w:pBdr>
        <w:shd w:val="clear" w:color="auto" w:fill="C6D9F1"/>
        <w:jc w:val="center"/>
        <w:rPr>
          <w:rFonts w:asciiTheme="minorHAnsi" w:hAnsiTheme="minorHAnsi" w:cs="Cambria"/>
          <w:b/>
          <w:bCs/>
          <w:color w:val="1F497D"/>
          <w:sz w:val="44"/>
          <w:szCs w:val="44"/>
          <w:lang w:val="de-DE"/>
        </w:rPr>
      </w:pPr>
    </w:p>
    <w:p w:rsidR="0075278C" w:rsidRPr="00E77A28" w:rsidRDefault="00213C04">
      <w:pPr>
        <w:pBdr>
          <w:top w:val="single" w:sz="4" w:space="1" w:color="auto" w:shadow="1"/>
          <w:left w:val="single" w:sz="4" w:space="4" w:color="auto" w:shadow="1"/>
          <w:bottom w:val="single" w:sz="4" w:space="1" w:color="auto" w:shadow="1"/>
          <w:right w:val="single" w:sz="4" w:space="0" w:color="auto" w:shadow="1"/>
        </w:pBdr>
        <w:shd w:val="clear" w:color="auto" w:fill="C6D9F1"/>
        <w:jc w:val="center"/>
        <w:rPr>
          <w:rFonts w:asciiTheme="minorHAnsi" w:hAnsiTheme="minorHAnsi" w:cs="Cambria"/>
          <w:b/>
          <w:bCs/>
          <w:color w:val="1F497D"/>
          <w:sz w:val="56"/>
          <w:szCs w:val="44"/>
        </w:rPr>
      </w:pPr>
      <w:r w:rsidRPr="00E77A28">
        <w:rPr>
          <w:rFonts w:asciiTheme="minorHAnsi" w:hAnsiTheme="minorHAnsi" w:cs="Cambria"/>
          <w:b/>
          <w:bCs/>
          <w:color w:val="1F497D"/>
          <w:sz w:val="56"/>
          <w:szCs w:val="44"/>
        </w:rPr>
        <w:t>PIANO DI COMUNICAZIONE 2012</w:t>
      </w:r>
    </w:p>
    <w:p w:rsidR="0075278C" w:rsidRPr="00E77A28" w:rsidRDefault="0075278C">
      <w:pPr>
        <w:pBdr>
          <w:top w:val="single" w:sz="4" w:space="1" w:color="auto" w:shadow="1"/>
          <w:left w:val="single" w:sz="4" w:space="4" w:color="auto" w:shadow="1"/>
          <w:bottom w:val="single" w:sz="4" w:space="1" w:color="auto" w:shadow="1"/>
          <w:right w:val="single" w:sz="4" w:space="0" w:color="auto" w:shadow="1"/>
        </w:pBdr>
        <w:shd w:val="clear" w:color="auto" w:fill="C6D9F1"/>
        <w:jc w:val="center"/>
        <w:rPr>
          <w:rFonts w:asciiTheme="minorHAnsi" w:hAnsiTheme="minorHAnsi" w:cs="Cambria"/>
          <w:b/>
          <w:bCs/>
          <w:color w:val="1F497D"/>
          <w:sz w:val="44"/>
          <w:szCs w:val="44"/>
        </w:rPr>
      </w:pPr>
    </w:p>
    <w:p w:rsidR="0075278C" w:rsidRPr="00E77A28" w:rsidRDefault="0075278C">
      <w:pPr>
        <w:jc w:val="center"/>
        <w:rPr>
          <w:rFonts w:asciiTheme="minorHAnsi" w:hAnsiTheme="minorHAnsi" w:cs="Cambria"/>
          <w:b/>
          <w:bCs/>
          <w:color w:val="000081"/>
          <w:sz w:val="32"/>
          <w:szCs w:val="32"/>
        </w:rPr>
      </w:pPr>
    </w:p>
    <w:p w:rsidR="0075278C" w:rsidRPr="00E77A28" w:rsidRDefault="0075278C">
      <w:pPr>
        <w:jc w:val="center"/>
        <w:rPr>
          <w:rFonts w:asciiTheme="minorHAnsi" w:hAnsiTheme="minorHAnsi" w:cs="Cambria"/>
          <w:b/>
          <w:bCs/>
          <w:color w:val="000081"/>
          <w:sz w:val="32"/>
          <w:szCs w:val="32"/>
        </w:rPr>
      </w:pPr>
    </w:p>
    <w:p w:rsidR="0075278C" w:rsidRPr="00E77A28" w:rsidRDefault="0075278C">
      <w:pPr>
        <w:jc w:val="center"/>
        <w:rPr>
          <w:rFonts w:asciiTheme="minorHAnsi" w:hAnsiTheme="minorHAnsi" w:cs="Cambria"/>
          <w:b/>
          <w:bCs/>
          <w:color w:val="000081"/>
          <w:sz w:val="32"/>
          <w:szCs w:val="32"/>
        </w:rPr>
      </w:pPr>
    </w:p>
    <w:p w:rsidR="0075278C" w:rsidRPr="00E77A28" w:rsidRDefault="0075278C">
      <w:pPr>
        <w:jc w:val="center"/>
        <w:rPr>
          <w:rFonts w:asciiTheme="minorHAnsi" w:hAnsiTheme="minorHAnsi" w:cs="Cambria"/>
          <w:b/>
          <w:bCs/>
          <w:color w:val="000081"/>
          <w:sz w:val="32"/>
          <w:szCs w:val="32"/>
        </w:rPr>
      </w:pPr>
    </w:p>
    <w:p w:rsidR="0075278C" w:rsidRPr="00E77A28" w:rsidRDefault="0075278C">
      <w:pPr>
        <w:jc w:val="center"/>
        <w:rPr>
          <w:rFonts w:asciiTheme="minorHAnsi" w:hAnsiTheme="minorHAnsi" w:cs="Cambria"/>
          <w:b/>
          <w:bCs/>
          <w:color w:val="000081"/>
          <w:sz w:val="32"/>
          <w:szCs w:val="32"/>
        </w:rPr>
      </w:pPr>
    </w:p>
    <w:p w:rsidR="0075278C" w:rsidRPr="00E77A28" w:rsidRDefault="0075278C">
      <w:pPr>
        <w:jc w:val="center"/>
        <w:rPr>
          <w:rFonts w:asciiTheme="minorHAnsi" w:hAnsiTheme="minorHAnsi" w:cs="Cambria"/>
          <w:b/>
          <w:bCs/>
          <w:color w:val="000081"/>
          <w:sz w:val="32"/>
          <w:szCs w:val="32"/>
        </w:rPr>
      </w:pPr>
    </w:p>
    <w:p w:rsidR="0075278C" w:rsidRPr="00E77A28" w:rsidRDefault="0075278C">
      <w:pPr>
        <w:jc w:val="center"/>
        <w:rPr>
          <w:rFonts w:asciiTheme="minorHAnsi" w:hAnsiTheme="minorHAnsi" w:cs="Cambria"/>
          <w:b/>
          <w:bCs/>
          <w:color w:val="000081"/>
          <w:sz w:val="32"/>
          <w:szCs w:val="32"/>
        </w:rPr>
      </w:pPr>
    </w:p>
    <w:p w:rsidR="0075278C" w:rsidRPr="00E77A28" w:rsidRDefault="006E20D5">
      <w:pPr>
        <w:jc w:val="center"/>
        <w:rPr>
          <w:rFonts w:asciiTheme="minorHAnsi" w:hAnsiTheme="minorHAnsi" w:cs="Cambria"/>
          <w:b/>
          <w:bCs/>
          <w:color w:val="000081"/>
          <w:sz w:val="32"/>
          <w:szCs w:val="32"/>
        </w:rPr>
      </w:pPr>
      <w:bookmarkStart w:id="0" w:name="_GoBack"/>
      <w:bookmarkEnd w:id="0"/>
      <w:r w:rsidRPr="00E77A28">
        <w:rPr>
          <w:rFonts w:asciiTheme="minorHAnsi" w:hAnsiTheme="minorHAnsi"/>
          <w:noProof/>
          <w:lang w:eastAsia="it-IT"/>
        </w:rPr>
        <w:pict>
          <v:group id="Group 54" o:spid="_x0000_s1026" style="position:absolute;left:0;text-align:left;margin-left:26.95pt;margin-top:444.1pt;width:546.35pt;height:101pt;z-index:251658240;mso-position-horizontal-relative:page;mso-position-vertical-relative:page" coordorigin="613,8712" coordsize="11015,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" o:allowincell="f">
            <v:rect id="Rectangle 55" o:spid="_x0000_s1027" style="position:absolute;left:4897;top:8714;width:6731;height:63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xw9sMA&#10;AADaAAAADwAAAGRycy9kb3ducmV2LnhtbESPQYvCMBSE7wv+h/AWvCzbVMFFukZRQRRP1nrw+Gie&#10;bd3mpTRRq7/eCAseh5n5hpnMOlOLK7WusqxgEMUgiHOrKy4UHLLV9xiE88gaa8uk4E4OZtPexwQT&#10;bW+c0nXvCxEg7BJUUHrfJFK6vCSDLrINcfBOtjXog2wLqVu8Bbip5TCOf6TBisNCiQ0tS8r/9hej&#10;YJ2e093Xcese81N6zkx1z7aLpVL9z27+C8JT59/h//ZG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Yxw9sMAAADaAAAADwAAAAAAAAAAAAAAAACYAgAAZHJzL2Rv&#10;d25yZXYueG1sUEsFBgAAAAAEAAQA9QAAAIgDAAAAAA==&#10;" filled="f" fillcolor="#c0504d" stroked="f" strokecolor="white" strokeweight="1.5pt">
              <v:textbox>
                <w:txbxContent>
                  <w:p w:rsidR="0039487A" w:rsidRPr="00E77A28" w:rsidRDefault="0039487A">
                    <w:pPr>
                      <w:pStyle w:val="Nessunaspaziatura"/>
                      <w:rPr>
                        <w:rFonts w:asciiTheme="minorHAnsi" w:hAnsiTheme="minorHAnsi" w:cs="Times New Roman"/>
                        <w:b/>
                        <w:bCs/>
                        <w:color w:val="1F497D"/>
                        <w:sz w:val="24"/>
                        <w:szCs w:val="24"/>
                        <w:u w:val="single"/>
                      </w:rPr>
                    </w:pPr>
                    <w:r w:rsidRPr="00E77A28">
                      <w:rPr>
                        <w:rFonts w:asciiTheme="minorHAnsi" w:hAnsiTheme="minorHAnsi" w:cs="Times New Roman"/>
                        <w:b/>
                        <w:bCs/>
                        <w:color w:val="1F497D"/>
                        <w:sz w:val="24"/>
                        <w:szCs w:val="24"/>
                        <w:u w:val="single"/>
                      </w:rPr>
                      <w:t>Delibera del Consiglio Nazionale n. 263 del 21.12.2011</w:t>
                    </w:r>
                  </w:p>
                  <w:p w:rsidR="0039487A" w:rsidRPr="00E77A28" w:rsidRDefault="0039487A">
                    <w:pPr>
                      <w:pStyle w:val="Nessunaspaziatura"/>
                      <w:rPr>
                        <w:rFonts w:asciiTheme="minorHAnsi" w:hAnsiTheme="minorHAnsi" w:cs="Times New Roman"/>
                        <w:b/>
                        <w:bCs/>
                        <w:color w:val="1F497D"/>
                        <w:sz w:val="24"/>
                        <w:szCs w:val="24"/>
                        <w:u w:val="single"/>
                      </w:rPr>
                    </w:pPr>
                    <w:r w:rsidRPr="00E77A28">
                      <w:rPr>
                        <w:rFonts w:asciiTheme="minorHAnsi" w:hAnsiTheme="minorHAnsi" w:cs="Times New Roman"/>
                        <w:b/>
                        <w:bCs/>
                        <w:color w:val="1F497D"/>
                        <w:sz w:val="24"/>
                        <w:szCs w:val="24"/>
                        <w:u w:val="single"/>
                      </w:rPr>
                      <w:t>Delibera del Consiglio Nazionale n.11 del 25.01.2012</w:t>
                    </w:r>
                  </w:p>
                </w:txbxContent>
              </v:textbox>
            </v:rect>
            <v:rect id="Rectangle 56" o:spid="_x0000_s1028" style="position:absolute;left:613;top:8712;width:4283;height:633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CdjsUA&#10;AADaAAAADwAAAGRycy9kb3ducmV2LnhtbESPT2sCMRTE70K/Q3gFL6LZCkpZN4oUWhQ8WFvR42Pz&#10;9k+7eVmS7Lp++6ZQ6HGYmd8w2WYwjejJ+dqygqdZAoI4t7rmUsHnx+v0GYQPyBoby6TgTh4264dR&#10;hqm2N36n/hRKESHsU1RQhdCmUvq8IoN+Zlvi6BXWGQxRulJqh7cIN42cJ8lSGqw5LlTY0ktF+fep&#10;Mwrejv3keFnU16/9fmu787lw3UEqNX4ctisQgYbwH/5r77SCJfxeiTd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EJ2OxQAAANoAAAAPAAAAAAAAAAAAAAAAAJgCAABkcnMv&#10;ZG93bnJldi54bWxQSwUGAAAAAAQABAD1AAAAigMAAAAA&#10;" filled="f" fillcolor="#c0504d" stroked="f" strokecolor="white" strokeweight="1.5pt">
              <v:textbox inset="0">
                <w:txbxContent>
                  <w:p w:rsidR="0039487A" w:rsidRDefault="0039487A">
                    <w:pPr>
                      <w:pStyle w:val="Nessunaspaziatura"/>
                      <w:jc w:val="right"/>
                      <w:rPr>
                        <w:rFonts w:ascii="Times New Roman" w:hAnsi="Times New Roman" w:cs="Times New Roman"/>
                        <w:b/>
                        <w:bCs/>
                        <w:color w:val="1F497D"/>
                      </w:rPr>
                    </w:pPr>
                    <w:r>
                      <w:rPr>
                        <w:rFonts w:ascii="Times New Roman" w:hAnsi="Times New Roman" w:cs="Times New Roman"/>
                        <w:b/>
                        <w:bCs/>
                        <w:color w:val="1F497D"/>
                      </w:rPr>
                      <w:t>Consiglio dell’Ordine Nazionale</w:t>
                    </w:r>
                  </w:p>
                  <w:p w:rsidR="0039487A" w:rsidRDefault="0039487A">
                    <w:pPr>
                      <w:pStyle w:val="Nessunaspaziatura"/>
                      <w:jc w:val="right"/>
                      <w:rPr>
                        <w:rFonts w:ascii="Times New Roman" w:hAnsi="Times New Roman" w:cs="Times New Roman"/>
                        <w:b/>
                        <w:bCs/>
                        <w:color w:val="1F497D"/>
                      </w:rPr>
                    </w:pPr>
                    <w:r>
                      <w:rPr>
                        <w:rFonts w:ascii="Times New Roman" w:hAnsi="Times New Roman" w:cs="Times New Roman"/>
                        <w:b/>
                        <w:bCs/>
                        <w:color w:val="1F497D"/>
                      </w:rPr>
                      <w:t>Dei Dottori Agronomi e dei Dottori Forestali</w:t>
                    </w:r>
                  </w:p>
                  <w:p w:rsidR="0039487A" w:rsidRDefault="0039487A">
                    <w:pPr>
                      <w:pStyle w:val="Nessunaspaziatura"/>
                      <w:jc w:val="right"/>
                      <w:rPr>
                        <w:rFonts w:ascii="Times New Roman" w:hAnsi="Times New Roman" w:cs="Times New Roman"/>
                        <w:b/>
                        <w:bCs/>
                        <w:color w:val="1F497D"/>
                      </w:rPr>
                    </w:pPr>
                    <w:r>
                      <w:rPr>
                        <w:rFonts w:ascii="Times New Roman" w:hAnsi="Times New Roman" w:cs="Times New Roman"/>
                        <w:b/>
                        <w:bCs/>
                        <w:color w:val="1F497D"/>
                      </w:rPr>
                      <w:t>Via Po, 22</w:t>
                    </w:r>
                  </w:p>
                  <w:p w:rsidR="0039487A" w:rsidRDefault="0039487A">
                    <w:pPr>
                      <w:pStyle w:val="Nessunaspaziatura"/>
                      <w:jc w:val="right"/>
                      <w:rPr>
                        <w:rFonts w:ascii="Times New Roman" w:hAnsi="Times New Roman" w:cs="Times New Roman"/>
                        <w:b/>
                        <w:bCs/>
                        <w:color w:val="1F497D"/>
                      </w:rPr>
                    </w:pPr>
                    <w:r>
                      <w:rPr>
                        <w:rFonts w:ascii="Times New Roman" w:hAnsi="Times New Roman" w:cs="Times New Roman"/>
                        <w:b/>
                        <w:bCs/>
                        <w:color w:val="1F497D"/>
                      </w:rPr>
                      <w:t>00198 Roma</w:t>
                    </w:r>
                  </w:p>
                  <w:p w:rsidR="0039487A" w:rsidRDefault="0039487A">
                    <w:pPr>
                      <w:pStyle w:val="Nessunaspaziatura"/>
                      <w:jc w:val="right"/>
                      <w:rPr>
                        <w:rFonts w:ascii="Times New Roman" w:hAnsi="Times New Roman" w:cs="Times New Roman"/>
                        <w:b/>
                        <w:bCs/>
                        <w:color w:val="1F497D"/>
                      </w:rPr>
                    </w:pPr>
                    <w:r>
                      <w:rPr>
                        <w:rFonts w:ascii="Times New Roman" w:hAnsi="Times New Roman" w:cs="Times New Roman"/>
                        <w:b/>
                        <w:bCs/>
                        <w:color w:val="1F497D"/>
                      </w:rPr>
                      <w:t xml:space="preserve">www.conaf.it </w:t>
                    </w:r>
                  </w:p>
                  <w:p w:rsidR="0039487A" w:rsidRDefault="0039487A">
                    <w:pPr>
                      <w:pStyle w:val="Nessunaspaziatura"/>
                      <w:jc w:val="right"/>
                      <w:rPr>
                        <w:rFonts w:ascii="Times New Roman" w:hAnsi="Times New Roman" w:cs="Times New Roman"/>
                        <w:b/>
                        <w:bCs/>
                        <w:color w:val="1F497D"/>
                      </w:rPr>
                    </w:pPr>
                    <w:r>
                      <w:rPr>
                        <w:rFonts w:ascii="Times New Roman" w:hAnsi="Times New Roman" w:cs="Times New Roman"/>
                        <w:b/>
                        <w:bCs/>
                        <w:color w:val="1F497D"/>
                      </w:rPr>
                      <w:t xml:space="preserve">protocollo@conafpec.it </w:t>
                    </w:r>
                  </w:p>
                  <w:p w:rsidR="0039487A" w:rsidRDefault="0039487A">
                    <w:pPr>
                      <w:pStyle w:val="Nessunaspaziatura"/>
                      <w:jc w:val="right"/>
                      <w:rPr>
                        <w:rFonts w:ascii="Times New Roman" w:hAnsi="Times New Roman" w:cs="Times New Roman"/>
                        <w:b/>
                        <w:bCs/>
                      </w:rPr>
                    </w:pPr>
                  </w:p>
                </w:txbxContent>
              </v:textbox>
            </v:rect>
            <w10:wrap anchorx="page" anchory="page"/>
          </v:group>
        </w:pict>
      </w: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jc w:val="center"/>
        <w:rPr>
          <w:rFonts w:asciiTheme="minorHAnsi" w:hAnsiTheme="minorHAnsi" w:cs="Cambria"/>
        </w:rPr>
      </w:pPr>
    </w:p>
    <w:p w:rsidR="0075278C" w:rsidRPr="00E77A28" w:rsidRDefault="0075278C">
      <w:pPr>
        <w:autoSpaceDE w:val="0"/>
        <w:rPr>
          <w:rFonts w:asciiTheme="minorHAnsi" w:hAnsiTheme="minorHAnsi" w:cs="Century"/>
          <w:b/>
          <w:bCs/>
          <w:u w:val="single"/>
        </w:rPr>
      </w:pPr>
    </w:p>
    <w:p w:rsidR="0075278C" w:rsidRPr="00E77A28" w:rsidRDefault="0075278C">
      <w:pPr>
        <w:autoSpaceDE w:val="0"/>
        <w:rPr>
          <w:rFonts w:asciiTheme="minorHAnsi" w:hAnsiTheme="minorHAnsi" w:cs="Century"/>
          <w:b/>
          <w:bCs/>
          <w:u w:val="single"/>
        </w:rPr>
      </w:pPr>
    </w:p>
    <w:p w:rsidR="0075278C" w:rsidRPr="00E77A28" w:rsidRDefault="0075278C">
      <w:pPr>
        <w:autoSpaceDE w:val="0"/>
        <w:rPr>
          <w:rFonts w:asciiTheme="minorHAnsi" w:hAnsiTheme="minorHAnsi" w:cs="Century"/>
          <w:b/>
          <w:bCs/>
          <w:u w:val="single"/>
        </w:rPr>
      </w:pPr>
    </w:p>
    <w:p w:rsidR="0075278C" w:rsidRPr="00E77A28" w:rsidRDefault="0075278C">
      <w:pPr>
        <w:autoSpaceDE w:val="0"/>
        <w:rPr>
          <w:rFonts w:asciiTheme="minorHAnsi" w:hAnsiTheme="minorHAnsi" w:cs="Century"/>
          <w:b/>
          <w:bCs/>
          <w:u w:val="single"/>
        </w:rPr>
      </w:pPr>
    </w:p>
    <w:p w:rsidR="0075278C" w:rsidRPr="00E77A28" w:rsidRDefault="0075278C">
      <w:pPr>
        <w:autoSpaceDE w:val="0"/>
        <w:rPr>
          <w:rFonts w:asciiTheme="minorHAnsi" w:hAnsiTheme="minorHAnsi" w:cs="Century"/>
          <w:b/>
          <w:bCs/>
          <w:u w:val="single"/>
        </w:rPr>
      </w:pPr>
    </w:p>
    <w:p w:rsidR="0075278C" w:rsidRPr="00E77A28" w:rsidRDefault="0075278C">
      <w:pPr>
        <w:autoSpaceDE w:val="0"/>
        <w:rPr>
          <w:rFonts w:asciiTheme="minorHAnsi" w:hAnsiTheme="minorHAnsi" w:cs="Century"/>
          <w:b/>
          <w:bCs/>
          <w:u w:val="single"/>
        </w:rPr>
      </w:pPr>
    </w:p>
    <w:p w:rsidR="0075278C" w:rsidRPr="00E77A28" w:rsidRDefault="0075278C">
      <w:pPr>
        <w:autoSpaceDE w:val="0"/>
        <w:jc w:val="both"/>
        <w:rPr>
          <w:rFonts w:asciiTheme="minorHAnsi" w:hAnsiTheme="minorHAnsi" w:cs="Century"/>
          <w:b/>
          <w:bCs/>
          <w:u w:val="single"/>
        </w:rPr>
      </w:pPr>
    </w:p>
    <w:p w:rsidR="0075278C" w:rsidRPr="00E77A28" w:rsidRDefault="0075278C">
      <w:pPr>
        <w:autoSpaceDE w:val="0"/>
        <w:jc w:val="both"/>
        <w:rPr>
          <w:rFonts w:asciiTheme="minorHAnsi" w:hAnsiTheme="minorHAnsi" w:cs="Century"/>
          <w:b/>
          <w:bCs/>
          <w:u w:val="single"/>
        </w:rPr>
      </w:pPr>
    </w:p>
    <w:p w:rsidR="0075278C" w:rsidRPr="00E77A28" w:rsidRDefault="0075278C">
      <w:pPr>
        <w:autoSpaceDE w:val="0"/>
        <w:jc w:val="both"/>
        <w:rPr>
          <w:rFonts w:asciiTheme="minorHAnsi" w:hAnsiTheme="minorHAnsi" w:cs="Century"/>
          <w:b/>
          <w:bCs/>
          <w:u w:val="single"/>
        </w:rPr>
      </w:pPr>
    </w:p>
    <w:p w:rsidR="0075278C" w:rsidRPr="00E77A28" w:rsidRDefault="0075278C">
      <w:pPr>
        <w:autoSpaceDE w:val="0"/>
        <w:jc w:val="both"/>
        <w:rPr>
          <w:rFonts w:asciiTheme="minorHAnsi" w:hAnsiTheme="minorHAnsi" w:cs="Century"/>
          <w:b/>
          <w:bCs/>
          <w:u w:val="single"/>
        </w:rPr>
      </w:pPr>
      <w:r w:rsidRPr="00E77A28">
        <w:rPr>
          <w:rFonts w:asciiTheme="minorHAnsi" w:hAnsiTheme="minorHAnsi" w:cs="Century"/>
          <w:b/>
          <w:bCs/>
          <w:u w:val="single"/>
        </w:rPr>
        <w:t xml:space="preserve">INDICE </w:t>
      </w:r>
    </w:p>
    <w:p w:rsidR="0075278C" w:rsidRPr="00E77A28" w:rsidRDefault="0075278C">
      <w:pPr>
        <w:autoSpaceDE w:val="0"/>
        <w:jc w:val="both"/>
        <w:rPr>
          <w:rFonts w:asciiTheme="minorHAnsi" w:hAnsiTheme="minorHAnsi" w:cs="Century"/>
          <w:b/>
          <w:bCs/>
          <w:u w:val="single"/>
        </w:rPr>
      </w:pPr>
    </w:p>
    <w:p w:rsidR="0075278C" w:rsidRPr="00E77A28" w:rsidRDefault="0075278C">
      <w:pPr>
        <w:jc w:val="both"/>
        <w:rPr>
          <w:rFonts w:asciiTheme="minorHAnsi" w:hAnsiTheme="minorHAnsi" w:cs="Times New Roman"/>
        </w:rPr>
        <w:sectPr w:rsidR="0075278C" w:rsidRPr="00E77A28">
          <w:headerReference w:type="default" r:id="rId8"/>
          <w:footerReference w:type="default" r:id="rId9"/>
          <w:pgSz w:w="11905" w:h="16837"/>
          <w:pgMar w:top="1417" w:right="1134" w:bottom="1134" w:left="1134" w:header="708" w:footer="708" w:gutter="0"/>
          <w:pgBorders w:offsetFrom="page">
            <w:top w:val="single" w:sz="4" w:space="24" w:color="000000"/>
            <w:left w:val="single" w:sz="4" w:space="24" w:color="000000"/>
            <w:bottom w:val="single" w:sz="4" w:space="24" w:color="000000"/>
            <w:right w:val="single" w:sz="4" w:space="24" w:color="000000"/>
          </w:pgBorders>
          <w:cols w:space="720"/>
          <w:docGrid w:linePitch="360"/>
        </w:sectPr>
      </w:pPr>
    </w:p>
    <w:p w:rsidR="00C2146E" w:rsidRPr="00E77A28" w:rsidRDefault="006E20D5">
      <w:pPr>
        <w:pStyle w:val="Sommario2"/>
        <w:rPr>
          <w:rFonts w:asciiTheme="minorHAnsi" w:hAnsiTheme="minorHAnsi" w:cstheme="minorBidi"/>
          <w:noProof/>
          <w:kern w:val="0"/>
          <w:sz w:val="22"/>
          <w:szCs w:val="22"/>
          <w:lang w:eastAsia="it-IT"/>
        </w:rPr>
      </w:pPr>
      <w:r w:rsidRPr="00E77A28">
        <w:rPr>
          <w:rFonts w:asciiTheme="minorHAnsi" w:hAnsiTheme="minorHAnsi" w:cstheme="minorHAnsi"/>
          <w:sz w:val="28"/>
          <w:szCs w:val="28"/>
        </w:rPr>
        <w:lastRenderedPageBreak/>
        <w:fldChar w:fldCharType="begin"/>
      </w:r>
      <w:r w:rsidR="0075278C" w:rsidRPr="00E77A28">
        <w:rPr>
          <w:rFonts w:asciiTheme="minorHAnsi" w:hAnsiTheme="minorHAnsi" w:cstheme="minorHAnsi"/>
          <w:sz w:val="28"/>
          <w:szCs w:val="28"/>
        </w:rPr>
        <w:instrText xml:space="preserve"> TOC \o "1-3" \h</w:instrText>
      </w:r>
      <w:r w:rsidRPr="00E77A28">
        <w:rPr>
          <w:rFonts w:asciiTheme="minorHAnsi" w:hAnsiTheme="minorHAnsi" w:cstheme="minorHAnsi"/>
          <w:sz w:val="28"/>
          <w:szCs w:val="28"/>
        </w:rPr>
        <w:fldChar w:fldCharType="separate"/>
      </w:r>
      <w:hyperlink w:anchor="_Toc318543362" w:history="1">
        <w:r w:rsidR="00C2146E" w:rsidRPr="00E77A28">
          <w:rPr>
            <w:rStyle w:val="Collegamentoipertestuale"/>
            <w:rFonts w:asciiTheme="minorHAnsi" w:hAnsiTheme="minorHAnsi" w:cstheme="minorHAnsi"/>
            <w:b/>
            <w:bCs/>
            <w:noProof/>
          </w:rPr>
          <w:t>Introduzione</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_Toc318543362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3</w:t>
        </w:r>
        <w:r w:rsidRPr="00E77A28">
          <w:rPr>
            <w:rFonts w:asciiTheme="minorHAnsi" w:hAnsiTheme="minorHAnsi"/>
            <w:noProof/>
          </w:rPr>
          <w:fldChar w:fldCharType="end"/>
        </w:r>
      </w:hyperlink>
    </w:p>
    <w:p w:rsidR="00C2146E" w:rsidRPr="00E77A28" w:rsidRDefault="006E20D5">
      <w:pPr>
        <w:pStyle w:val="Sommario1"/>
        <w:tabs>
          <w:tab w:val="left" w:pos="480"/>
          <w:tab w:val="right" w:leader="dot" w:pos="9627"/>
        </w:tabs>
        <w:rPr>
          <w:rFonts w:asciiTheme="minorHAnsi" w:hAnsiTheme="minorHAnsi" w:cstheme="minorBidi"/>
          <w:noProof/>
          <w:kern w:val="0"/>
          <w:sz w:val="22"/>
          <w:szCs w:val="22"/>
          <w:lang w:eastAsia="it-IT"/>
        </w:rPr>
      </w:pPr>
      <w:hyperlink w:anchor="_Toc318543363" w:history="1">
        <w:r w:rsidR="00C2146E" w:rsidRPr="00E77A28">
          <w:rPr>
            <w:rStyle w:val="Collegamentoipertestuale"/>
            <w:rFonts w:asciiTheme="minorHAnsi" w:hAnsiTheme="minorHAnsi" w:cstheme="minorHAnsi"/>
            <w:b/>
            <w:noProof/>
          </w:rPr>
          <w:t>1</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b/>
            <w:noProof/>
          </w:rPr>
          <w:t>Struttura dell’Ordine Nazionale</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_Toc318543363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4</w:t>
        </w:r>
        <w:r w:rsidRPr="00E77A28">
          <w:rPr>
            <w:rFonts w:asciiTheme="minorHAnsi" w:hAnsiTheme="minorHAnsi"/>
            <w:noProof/>
          </w:rPr>
          <w:fldChar w:fldCharType="end"/>
        </w:r>
      </w:hyperlink>
    </w:p>
    <w:p w:rsidR="00C2146E" w:rsidRPr="00E77A28" w:rsidRDefault="006E20D5">
      <w:pPr>
        <w:pStyle w:val="Sommario1"/>
        <w:tabs>
          <w:tab w:val="left" w:pos="480"/>
          <w:tab w:val="right" w:leader="dot" w:pos="9627"/>
        </w:tabs>
        <w:rPr>
          <w:rFonts w:asciiTheme="minorHAnsi" w:hAnsiTheme="minorHAnsi" w:cstheme="minorBidi"/>
          <w:noProof/>
          <w:kern w:val="0"/>
          <w:sz w:val="22"/>
          <w:szCs w:val="22"/>
          <w:lang w:eastAsia="it-IT"/>
        </w:rPr>
      </w:pPr>
      <w:hyperlink w:anchor="_Toc318543364" w:history="1">
        <w:r w:rsidR="00C2146E" w:rsidRPr="00E77A28">
          <w:rPr>
            <w:rStyle w:val="Collegamentoipertestuale"/>
            <w:rFonts w:asciiTheme="minorHAnsi" w:hAnsiTheme="minorHAnsi" w:cstheme="minorHAnsi"/>
            <w:b/>
            <w:noProof/>
          </w:rPr>
          <w:t>2</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b/>
            <w:noProof/>
          </w:rPr>
          <w:t>Azioni di Comunicazione Esterna per l’anno 2012</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_Toc318543364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5</w:t>
        </w:r>
        <w:r w:rsidRPr="00E77A28">
          <w:rPr>
            <w:rFonts w:asciiTheme="minorHAnsi" w:hAnsiTheme="minorHAnsi"/>
            <w:noProof/>
          </w:rPr>
          <w:fldChar w:fldCharType="end"/>
        </w:r>
      </w:hyperlink>
    </w:p>
    <w:p w:rsidR="00C2146E" w:rsidRPr="00E77A28" w:rsidRDefault="006E20D5">
      <w:pPr>
        <w:pStyle w:val="Sommario2"/>
        <w:tabs>
          <w:tab w:val="left" w:pos="849"/>
        </w:tabs>
        <w:rPr>
          <w:rFonts w:asciiTheme="minorHAnsi" w:hAnsiTheme="minorHAnsi" w:cstheme="minorBidi"/>
          <w:noProof/>
          <w:kern w:val="0"/>
          <w:sz w:val="22"/>
          <w:szCs w:val="22"/>
          <w:lang w:eastAsia="it-IT"/>
        </w:rPr>
      </w:pPr>
      <w:hyperlink w:anchor="_Toc318543365" w:history="1">
        <w:r w:rsidR="00C2146E" w:rsidRPr="00E77A28">
          <w:rPr>
            <w:rStyle w:val="Collegamentoipertestuale"/>
            <w:rFonts w:asciiTheme="minorHAnsi" w:hAnsiTheme="minorHAnsi" w:cs="Calibri"/>
            <w:b/>
            <w:bCs/>
            <w:noProof/>
          </w:rPr>
          <w:t>2.1</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Ufficio Stampa</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_Toc318543365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6</w:t>
        </w:r>
        <w:r w:rsidRPr="00E77A28">
          <w:rPr>
            <w:rFonts w:asciiTheme="minorHAnsi" w:hAnsiTheme="minorHAnsi"/>
            <w:noProof/>
          </w:rPr>
          <w:fldChar w:fldCharType="end"/>
        </w:r>
      </w:hyperlink>
    </w:p>
    <w:p w:rsidR="00C2146E" w:rsidRPr="00E77A28" w:rsidRDefault="006E20D5">
      <w:pPr>
        <w:pStyle w:val="Sommario2"/>
        <w:tabs>
          <w:tab w:val="left" w:pos="849"/>
        </w:tabs>
        <w:rPr>
          <w:rFonts w:asciiTheme="minorHAnsi" w:hAnsiTheme="minorHAnsi" w:cstheme="minorBidi"/>
          <w:noProof/>
          <w:kern w:val="0"/>
          <w:sz w:val="22"/>
          <w:szCs w:val="22"/>
          <w:lang w:eastAsia="it-IT"/>
        </w:rPr>
      </w:pPr>
      <w:hyperlink w:anchor="_Toc318543366" w:history="1">
        <w:r w:rsidR="00C2146E" w:rsidRPr="00E77A28">
          <w:rPr>
            <w:rStyle w:val="Collegamentoipertestuale"/>
            <w:rFonts w:asciiTheme="minorHAnsi" w:hAnsiTheme="minorHAnsi" w:cs="Calibri"/>
            <w:b/>
            <w:bCs/>
            <w:noProof/>
          </w:rPr>
          <w:t>2.2</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Piano editoriale AF Dottore Agronomo e Dottore Forestale</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_Toc318543366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7</w:t>
        </w:r>
        <w:r w:rsidRPr="00E77A28">
          <w:rPr>
            <w:rFonts w:asciiTheme="minorHAnsi" w:hAnsiTheme="minorHAnsi"/>
            <w:noProof/>
          </w:rPr>
          <w:fldChar w:fldCharType="end"/>
        </w:r>
      </w:hyperlink>
    </w:p>
    <w:p w:rsidR="00C2146E" w:rsidRPr="00E77A28" w:rsidRDefault="006E20D5">
      <w:pPr>
        <w:pStyle w:val="Sommario3"/>
        <w:tabs>
          <w:tab w:val="left" w:pos="1415"/>
          <w:tab w:val="right" w:leader="dot" w:pos="9627"/>
        </w:tabs>
        <w:rPr>
          <w:rFonts w:asciiTheme="minorHAnsi" w:hAnsiTheme="minorHAnsi" w:cstheme="minorBidi"/>
          <w:noProof/>
          <w:kern w:val="0"/>
          <w:sz w:val="22"/>
          <w:szCs w:val="22"/>
          <w:lang w:eastAsia="it-IT"/>
        </w:rPr>
      </w:pPr>
      <w:hyperlink w:anchor="_Toc318543367" w:history="1">
        <w:r w:rsidR="00C2146E" w:rsidRPr="00E77A28">
          <w:rPr>
            <w:rStyle w:val="Collegamentoipertestuale"/>
            <w:rFonts w:asciiTheme="minorHAnsi" w:hAnsiTheme="minorHAnsi"/>
            <w:noProof/>
          </w:rPr>
          <w:t>2.2.1</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AF (rivista) e AF on line: programma gennaio - dicembre 2012</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_Toc318543367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7</w:t>
        </w:r>
        <w:r w:rsidRPr="00E77A28">
          <w:rPr>
            <w:rFonts w:asciiTheme="minorHAnsi" w:hAnsiTheme="minorHAnsi"/>
            <w:noProof/>
          </w:rPr>
          <w:fldChar w:fldCharType="end"/>
        </w:r>
      </w:hyperlink>
    </w:p>
    <w:p w:rsidR="00C2146E" w:rsidRPr="00E77A28" w:rsidRDefault="006E20D5">
      <w:pPr>
        <w:pStyle w:val="Sommario2"/>
        <w:tabs>
          <w:tab w:val="left" w:pos="849"/>
        </w:tabs>
        <w:rPr>
          <w:rFonts w:asciiTheme="minorHAnsi" w:hAnsiTheme="minorHAnsi" w:cstheme="minorBidi"/>
          <w:noProof/>
          <w:kern w:val="0"/>
          <w:sz w:val="22"/>
          <w:szCs w:val="22"/>
          <w:lang w:eastAsia="it-IT"/>
        </w:rPr>
      </w:pPr>
      <w:hyperlink w:anchor="_Toc318543368" w:history="1">
        <w:r w:rsidR="00C2146E" w:rsidRPr="00E77A28">
          <w:rPr>
            <w:rStyle w:val="Collegamentoipertestuale"/>
            <w:rFonts w:asciiTheme="minorHAnsi" w:hAnsiTheme="minorHAnsi" w:cs="Calibri"/>
            <w:b/>
            <w:bCs/>
            <w:noProof/>
          </w:rPr>
          <w:t>2.3</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Portale www.conaf.it</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_Toc318543368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8</w:t>
        </w:r>
        <w:r w:rsidRPr="00E77A28">
          <w:rPr>
            <w:rFonts w:asciiTheme="minorHAnsi" w:hAnsiTheme="minorHAnsi"/>
            <w:noProof/>
          </w:rPr>
          <w:fldChar w:fldCharType="end"/>
        </w:r>
      </w:hyperlink>
    </w:p>
    <w:p w:rsidR="00C2146E" w:rsidRPr="00E77A28" w:rsidRDefault="006E20D5">
      <w:pPr>
        <w:pStyle w:val="Sommario2"/>
        <w:tabs>
          <w:tab w:val="left" w:pos="849"/>
        </w:tabs>
        <w:rPr>
          <w:rFonts w:asciiTheme="minorHAnsi" w:hAnsiTheme="minorHAnsi" w:cstheme="minorBidi"/>
          <w:noProof/>
          <w:kern w:val="0"/>
          <w:sz w:val="22"/>
          <w:szCs w:val="22"/>
          <w:lang w:eastAsia="it-IT"/>
        </w:rPr>
      </w:pPr>
      <w:hyperlink w:anchor="_Toc318543369" w:history="1">
        <w:r w:rsidR="00C2146E" w:rsidRPr="00E77A28">
          <w:rPr>
            <w:rStyle w:val="Collegamentoipertestuale"/>
            <w:rFonts w:asciiTheme="minorHAnsi" w:hAnsiTheme="minorHAnsi" w:cs="Calibri"/>
            <w:b/>
            <w:bCs/>
            <w:noProof/>
          </w:rPr>
          <w:t>2.4</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Organizzazione eventi</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_Toc318543369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8</w:t>
        </w:r>
        <w:r w:rsidRPr="00E77A28">
          <w:rPr>
            <w:rFonts w:asciiTheme="minorHAnsi" w:hAnsiTheme="minorHAnsi"/>
            <w:noProof/>
          </w:rPr>
          <w:fldChar w:fldCharType="end"/>
        </w:r>
      </w:hyperlink>
    </w:p>
    <w:p w:rsidR="00C2146E" w:rsidRPr="00E77A28" w:rsidRDefault="006E20D5">
      <w:pPr>
        <w:pStyle w:val="Sommario2"/>
        <w:tabs>
          <w:tab w:val="left" w:pos="849"/>
        </w:tabs>
        <w:rPr>
          <w:rFonts w:asciiTheme="minorHAnsi" w:hAnsiTheme="minorHAnsi" w:cstheme="minorBidi"/>
          <w:noProof/>
          <w:kern w:val="0"/>
          <w:sz w:val="22"/>
          <w:szCs w:val="22"/>
          <w:lang w:eastAsia="it-IT"/>
        </w:rPr>
      </w:pPr>
      <w:hyperlink w:anchor="_Toc318543370" w:history="1">
        <w:r w:rsidR="00C2146E" w:rsidRPr="00E77A28">
          <w:rPr>
            <w:rStyle w:val="Collegamentoipertestuale"/>
            <w:rFonts w:asciiTheme="minorHAnsi" w:hAnsiTheme="minorHAnsi" w:cs="Calibri"/>
            <w:b/>
            <w:bCs/>
            <w:noProof/>
          </w:rPr>
          <w:t>2.5</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Piano Comunicazione con le Università</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_Toc318543370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9</w:t>
        </w:r>
        <w:r w:rsidRPr="00E77A28">
          <w:rPr>
            <w:rFonts w:asciiTheme="minorHAnsi" w:hAnsiTheme="minorHAnsi"/>
            <w:noProof/>
          </w:rPr>
          <w:fldChar w:fldCharType="end"/>
        </w:r>
      </w:hyperlink>
    </w:p>
    <w:p w:rsidR="00C2146E" w:rsidRPr="00E77A28" w:rsidRDefault="006E20D5">
      <w:pPr>
        <w:pStyle w:val="Sommario2"/>
        <w:tabs>
          <w:tab w:val="left" w:pos="849"/>
        </w:tabs>
        <w:rPr>
          <w:rFonts w:asciiTheme="minorHAnsi" w:hAnsiTheme="minorHAnsi" w:cstheme="minorBidi"/>
          <w:noProof/>
          <w:kern w:val="0"/>
          <w:sz w:val="22"/>
          <w:szCs w:val="22"/>
          <w:lang w:eastAsia="it-IT"/>
        </w:rPr>
      </w:pPr>
      <w:hyperlink w:anchor="_Toc318543371" w:history="1">
        <w:r w:rsidR="00C2146E" w:rsidRPr="00E77A28">
          <w:rPr>
            <w:rStyle w:val="Collegamentoipertestuale"/>
            <w:rFonts w:asciiTheme="minorHAnsi" w:hAnsiTheme="minorHAnsi" w:cs="Calibri"/>
            <w:b/>
            <w:bCs/>
            <w:noProof/>
          </w:rPr>
          <w:t>2.6</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Premio giornalistico “Bettino Ricasoli” seconda edizione</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_Toc318543371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10</w:t>
        </w:r>
        <w:r w:rsidRPr="00E77A28">
          <w:rPr>
            <w:rFonts w:asciiTheme="minorHAnsi" w:hAnsiTheme="minorHAnsi"/>
            <w:noProof/>
          </w:rPr>
          <w:fldChar w:fldCharType="end"/>
        </w:r>
      </w:hyperlink>
    </w:p>
    <w:p w:rsidR="00C2146E" w:rsidRPr="00E77A28" w:rsidRDefault="006E20D5">
      <w:pPr>
        <w:pStyle w:val="Sommario1"/>
        <w:tabs>
          <w:tab w:val="left" w:pos="480"/>
          <w:tab w:val="right" w:leader="dot" w:pos="9627"/>
        </w:tabs>
        <w:rPr>
          <w:rFonts w:asciiTheme="minorHAnsi" w:hAnsiTheme="minorHAnsi" w:cstheme="minorBidi"/>
          <w:noProof/>
          <w:kern w:val="0"/>
          <w:sz w:val="22"/>
          <w:szCs w:val="22"/>
          <w:lang w:eastAsia="it-IT"/>
        </w:rPr>
      </w:pPr>
      <w:hyperlink w:anchor="_Toc318543372" w:history="1">
        <w:r w:rsidR="00C2146E" w:rsidRPr="00E77A28">
          <w:rPr>
            <w:rStyle w:val="Collegamentoipertestuale"/>
            <w:rFonts w:asciiTheme="minorHAnsi" w:hAnsiTheme="minorHAnsi" w:cstheme="minorHAnsi"/>
            <w:b/>
            <w:noProof/>
          </w:rPr>
          <w:t>3</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b/>
            <w:noProof/>
          </w:rPr>
          <w:t>Azioni di Comunicazione Interna per l’anno 2012</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_Toc318543372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11</w:t>
        </w:r>
        <w:r w:rsidRPr="00E77A28">
          <w:rPr>
            <w:rFonts w:asciiTheme="minorHAnsi" w:hAnsiTheme="minorHAnsi"/>
            <w:noProof/>
          </w:rPr>
          <w:fldChar w:fldCharType="end"/>
        </w:r>
      </w:hyperlink>
    </w:p>
    <w:p w:rsidR="00C2146E" w:rsidRPr="00E77A28" w:rsidRDefault="006E20D5">
      <w:pPr>
        <w:pStyle w:val="Sommario2"/>
        <w:tabs>
          <w:tab w:val="left" w:pos="849"/>
        </w:tabs>
        <w:rPr>
          <w:rFonts w:asciiTheme="minorHAnsi" w:hAnsiTheme="minorHAnsi" w:cstheme="minorBidi"/>
          <w:noProof/>
          <w:kern w:val="0"/>
          <w:sz w:val="22"/>
          <w:szCs w:val="22"/>
          <w:lang w:eastAsia="it-IT"/>
        </w:rPr>
      </w:pPr>
      <w:hyperlink w:anchor="_Toc318543373" w:history="1">
        <w:r w:rsidR="00C2146E" w:rsidRPr="00E77A28">
          <w:rPr>
            <w:rStyle w:val="Collegamentoipertestuale"/>
            <w:rFonts w:asciiTheme="minorHAnsi" w:hAnsiTheme="minorHAnsi" w:cs="Calibri"/>
            <w:b/>
            <w:bCs/>
            <w:noProof/>
          </w:rPr>
          <w:t>3.1</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Informatizzazione delle procedure per i programmi formativi</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_Toc318543373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11</w:t>
        </w:r>
        <w:r w:rsidRPr="00E77A28">
          <w:rPr>
            <w:rFonts w:asciiTheme="minorHAnsi" w:hAnsiTheme="minorHAnsi"/>
            <w:noProof/>
          </w:rPr>
          <w:fldChar w:fldCharType="end"/>
        </w:r>
      </w:hyperlink>
    </w:p>
    <w:p w:rsidR="00C2146E" w:rsidRPr="00E77A28" w:rsidRDefault="006E20D5">
      <w:pPr>
        <w:pStyle w:val="Sommario2"/>
        <w:tabs>
          <w:tab w:val="left" w:pos="849"/>
        </w:tabs>
        <w:rPr>
          <w:rFonts w:asciiTheme="minorHAnsi" w:hAnsiTheme="minorHAnsi" w:cstheme="minorBidi"/>
          <w:noProof/>
          <w:kern w:val="0"/>
          <w:sz w:val="22"/>
          <w:szCs w:val="22"/>
          <w:lang w:eastAsia="it-IT"/>
        </w:rPr>
      </w:pPr>
      <w:hyperlink w:anchor="_Toc318543374" w:history="1">
        <w:r w:rsidR="00C2146E" w:rsidRPr="00E77A28">
          <w:rPr>
            <w:rStyle w:val="Collegamentoipertestuale"/>
            <w:rFonts w:asciiTheme="minorHAnsi" w:hAnsiTheme="minorHAnsi" w:cs="Calibri"/>
            <w:b/>
            <w:bCs/>
            <w:noProof/>
          </w:rPr>
          <w:t>3.2</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V Congresso internazionale</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_Toc318543374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12</w:t>
        </w:r>
        <w:r w:rsidRPr="00E77A28">
          <w:rPr>
            <w:rFonts w:asciiTheme="minorHAnsi" w:hAnsiTheme="minorHAnsi"/>
            <w:noProof/>
          </w:rPr>
          <w:fldChar w:fldCharType="end"/>
        </w:r>
      </w:hyperlink>
    </w:p>
    <w:p w:rsidR="00C2146E" w:rsidRPr="00E77A28" w:rsidRDefault="006E20D5">
      <w:pPr>
        <w:pStyle w:val="Sommario2"/>
        <w:tabs>
          <w:tab w:val="left" w:pos="849"/>
        </w:tabs>
        <w:rPr>
          <w:rFonts w:asciiTheme="minorHAnsi" w:hAnsiTheme="minorHAnsi" w:cstheme="minorBidi"/>
          <w:noProof/>
          <w:kern w:val="0"/>
          <w:sz w:val="22"/>
          <w:szCs w:val="22"/>
          <w:lang w:eastAsia="it-IT"/>
        </w:rPr>
      </w:pPr>
      <w:hyperlink w:anchor="_Toc318543375" w:history="1">
        <w:r w:rsidR="00C2146E" w:rsidRPr="00E77A28">
          <w:rPr>
            <w:rStyle w:val="Collegamentoipertestuale"/>
            <w:rFonts w:asciiTheme="minorHAnsi" w:hAnsiTheme="minorHAnsi" w:cs="Calibri"/>
            <w:b/>
            <w:bCs/>
            <w:noProof/>
          </w:rPr>
          <w:t>3.3</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Calendario consigli Ordinari CONAF</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_Toc318543375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12</w:t>
        </w:r>
        <w:r w:rsidRPr="00E77A28">
          <w:rPr>
            <w:rFonts w:asciiTheme="minorHAnsi" w:hAnsiTheme="minorHAnsi"/>
            <w:noProof/>
          </w:rPr>
          <w:fldChar w:fldCharType="end"/>
        </w:r>
      </w:hyperlink>
    </w:p>
    <w:p w:rsidR="00C2146E" w:rsidRPr="00E77A28" w:rsidRDefault="006E20D5">
      <w:pPr>
        <w:pStyle w:val="Sommario2"/>
        <w:tabs>
          <w:tab w:val="left" w:pos="849"/>
        </w:tabs>
        <w:rPr>
          <w:rFonts w:asciiTheme="minorHAnsi" w:hAnsiTheme="minorHAnsi" w:cstheme="minorBidi"/>
          <w:noProof/>
          <w:kern w:val="0"/>
          <w:sz w:val="22"/>
          <w:szCs w:val="22"/>
          <w:lang w:eastAsia="it-IT"/>
        </w:rPr>
      </w:pPr>
      <w:hyperlink w:anchor="_Toc318543376" w:history="1">
        <w:r w:rsidR="00C2146E" w:rsidRPr="00E77A28">
          <w:rPr>
            <w:rStyle w:val="Collegamentoipertestuale"/>
            <w:rFonts w:asciiTheme="minorHAnsi" w:hAnsiTheme="minorHAnsi" w:cs="Calibri"/>
            <w:b/>
            <w:bCs/>
            <w:noProof/>
          </w:rPr>
          <w:t>3.4</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Calendario della Conferenza permanente CONAF e della Consulta dei Presidenti di Federazioni Regionali 2012</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_Toc318543376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13</w:t>
        </w:r>
        <w:r w:rsidRPr="00E77A28">
          <w:rPr>
            <w:rFonts w:asciiTheme="minorHAnsi" w:hAnsiTheme="minorHAnsi"/>
            <w:noProof/>
          </w:rPr>
          <w:fldChar w:fldCharType="end"/>
        </w:r>
      </w:hyperlink>
    </w:p>
    <w:p w:rsidR="00C2146E" w:rsidRPr="00E77A28" w:rsidRDefault="006E20D5">
      <w:pPr>
        <w:pStyle w:val="Sommario2"/>
        <w:tabs>
          <w:tab w:val="left" w:pos="849"/>
        </w:tabs>
        <w:rPr>
          <w:rFonts w:asciiTheme="minorHAnsi" w:hAnsiTheme="minorHAnsi" w:cstheme="minorBidi"/>
          <w:noProof/>
          <w:kern w:val="0"/>
          <w:sz w:val="22"/>
          <w:szCs w:val="22"/>
          <w:lang w:eastAsia="it-IT"/>
        </w:rPr>
      </w:pPr>
      <w:hyperlink w:anchor="_Toc318543377" w:history="1">
        <w:r w:rsidR="00C2146E" w:rsidRPr="00E77A28">
          <w:rPr>
            <w:rStyle w:val="Collegamentoipertestuale"/>
            <w:rFonts w:asciiTheme="minorHAnsi" w:hAnsiTheme="minorHAnsi" w:cs="Calibri"/>
            <w:b/>
            <w:bCs/>
            <w:noProof/>
          </w:rPr>
          <w:t>3.5</w:t>
        </w:r>
        <w:r w:rsidR="00C2146E" w:rsidRPr="00E77A28">
          <w:rPr>
            <w:rFonts w:asciiTheme="minorHAnsi" w:hAnsiTheme="minorHAnsi" w:cstheme="minorBidi"/>
            <w:noProof/>
            <w:kern w:val="0"/>
            <w:sz w:val="22"/>
            <w:szCs w:val="22"/>
            <w:lang w:eastAsia="it-IT"/>
          </w:rPr>
          <w:tab/>
        </w:r>
        <w:r w:rsidR="00C2146E" w:rsidRPr="00E77A28">
          <w:rPr>
            <w:rStyle w:val="Collegamentoipertestuale"/>
            <w:rFonts w:asciiTheme="minorHAnsi" w:hAnsiTheme="minorHAnsi" w:cstheme="minorHAnsi"/>
            <w:noProof/>
          </w:rPr>
          <w:t>Calendario Assemblea Nazionale dei Presidenti 2012</w:t>
        </w:r>
        <w:r w:rsidR="00C2146E" w:rsidRPr="00E77A28">
          <w:rPr>
            <w:rFonts w:asciiTheme="minorHAnsi" w:hAnsiTheme="minorHAnsi"/>
            <w:noProof/>
          </w:rPr>
          <w:tab/>
        </w:r>
        <w:r w:rsidRPr="00E77A28">
          <w:rPr>
            <w:rFonts w:asciiTheme="minorHAnsi" w:hAnsiTheme="minorHAnsi"/>
            <w:noProof/>
          </w:rPr>
          <w:fldChar w:fldCharType="begin"/>
        </w:r>
        <w:r w:rsidR="00C2146E" w:rsidRPr="00E77A28">
          <w:rPr>
            <w:rFonts w:asciiTheme="minorHAnsi" w:hAnsiTheme="minorHAnsi"/>
            <w:noProof/>
          </w:rPr>
          <w:instrText xml:space="preserve"> PAGEREF _Toc318543377 \h </w:instrText>
        </w:r>
        <w:r w:rsidRPr="00E77A28">
          <w:rPr>
            <w:rFonts w:asciiTheme="minorHAnsi" w:hAnsiTheme="minorHAnsi"/>
            <w:noProof/>
          </w:rPr>
        </w:r>
        <w:r w:rsidRPr="00E77A28">
          <w:rPr>
            <w:rFonts w:asciiTheme="minorHAnsi" w:hAnsiTheme="minorHAnsi"/>
            <w:noProof/>
          </w:rPr>
          <w:fldChar w:fldCharType="separate"/>
        </w:r>
        <w:r w:rsidR="00C2146E" w:rsidRPr="00E77A28">
          <w:rPr>
            <w:rFonts w:asciiTheme="minorHAnsi" w:hAnsiTheme="minorHAnsi"/>
            <w:noProof/>
          </w:rPr>
          <w:t>13</w:t>
        </w:r>
        <w:r w:rsidRPr="00E77A28">
          <w:rPr>
            <w:rFonts w:asciiTheme="minorHAnsi" w:hAnsiTheme="minorHAnsi"/>
            <w:noProof/>
          </w:rPr>
          <w:fldChar w:fldCharType="end"/>
        </w:r>
      </w:hyperlink>
    </w:p>
    <w:p w:rsidR="0075278C" w:rsidRPr="00E77A28" w:rsidRDefault="006E20D5">
      <w:pPr>
        <w:pStyle w:val="Sommario2"/>
        <w:tabs>
          <w:tab w:val="clear" w:pos="9628"/>
          <w:tab w:val="right" w:leader="dot" w:pos="9637"/>
        </w:tabs>
        <w:jc w:val="both"/>
        <w:rPr>
          <w:rFonts w:asciiTheme="minorHAnsi" w:hAnsiTheme="minorHAnsi" w:cstheme="minorHAnsi"/>
          <w:b/>
          <w:bCs/>
          <w:sz w:val="28"/>
          <w:szCs w:val="28"/>
        </w:rPr>
        <w:sectPr w:rsidR="0075278C" w:rsidRPr="00E77A28">
          <w:headerReference w:type="default" r:id="rId10"/>
          <w:footerReference w:type="default" r:id="rId11"/>
          <w:type w:val="continuous"/>
          <w:pgSz w:w="11905" w:h="16837"/>
          <w:pgMar w:top="1417" w:right="1134" w:bottom="1134" w:left="1134" w:header="708" w:footer="708" w:gutter="0"/>
          <w:pgBorders w:offsetFrom="page">
            <w:top w:val="single" w:sz="4" w:space="24" w:color="000000"/>
            <w:left w:val="single" w:sz="4" w:space="24" w:color="000000"/>
            <w:bottom w:val="single" w:sz="4" w:space="24" w:color="000000"/>
            <w:right w:val="single" w:sz="4" w:space="24" w:color="000000"/>
          </w:pgBorders>
          <w:cols w:space="720"/>
          <w:docGrid w:linePitch="360"/>
        </w:sectPr>
      </w:pPr>
      <w:r w:rsidRPr="00E77A28">
        <w:rPr>
          <w:rFonts w:asciiTheme="minorHAnsi" w:hAnsiTheme="minorHAnsi" w:cstheme="minorHAnsi"/>
          <w:sz w:val="28"/>
          <w:szCs w:val="28"/>
        </w:rPr>
        <w:fldChar w:fldCharType="end"/>
      </w:r>
    </w:p>
    <w:p w:rsidR="00E1660B" w:rsidRPr="00E77A28" w:rsidRDefault="00210E7D">
      <w:pPr>
        <w:pStyle w:val="Titolo2"/>
        <w:pageBreakBefore/>
        <w:numPr>
          <w:ilvl w:val="0"/>
          <w:numId w:val="0"/>
        </w:numPr>
        <w:spacing w:before="0" w:after="0"/>
        <w:jc w:val="both"/>
        <w:rPr>
          <w:rFonts w:asciiTheme="minorHAnsi" w:hAnsiTheme="minorHAnsi" w:cstheme="minorHAnsi"/>
          <w:b/>
          <w:bCs/>
          <w:i w:val="0"/>
          <w:iCs w:val="0"/>
          <w:u w:val="single"/>
        </w:rPr>
      </w:pPr>
      <w:bookmarkStart w:id="1" w:name="_Toc318543362"/>
      <w:r w:rsidRPr="00E77A28">
        <w:rPr>
          <w:rFonts w:asciiTheme="minorHAnsi" w:hAnsiTheme="minorHAnsi" w:cstheme="minorHAnsi"/>
          <w:b/>
          <w:bCs/>
          <w:i w:val="0"/>
          <w:iCs w:val="0"/>
          <w:u w:val="single"/>
        </w:rPr>
        <w:lastRenderedPageBreak/>
        <w:t>Introduzione</w:t>
      </w:r>
      <w:bookmarkEnd w:id="1"/>
    </w:p>
    <w:p w:rsidR="00E1660B" w:rsidRPr="00E77A28" w:rsidRDefault="00E1660B">
      <w:pPr>
        <w:autoSpaceDE w:val="0"/>
        <w:ind w:firstLine="708"/>
        <w:jc w:val="both"/>
        <w:rPr>
          <w:rFonts w:asciiTheme="minorHAnsi" w:hAnsiTheme="minorHAnsi" w:cs="Century"/>
        </w:rPr>
      </w:pPr>
    </w:p>
    <w:p w:rsidR="00E1660B" w:rsidRPr="00E77A28" w:rsidRDefault="00210E7D">
      <w:pPr>
        <w:autoSpaceDE w:val="0"/>
        <w:ind w:firstLine="708"/>
        <w:jc w:val="both"/>
        <w:rPr>
          <w:rFonts w:asciiTheme="minorHAnsi" w:hAnsiTheme="minorHAnsi" w:cstheme="minorHAnsi"/>
          <w:color w:val="000000"/>
        </w:rPr>
      </w:pPr>
      <w:r w:rsidRPr="00E77A28">
        <w:rPr>
          <w:rFonts w:asciiTheme="minorHAnsi" w:hAnsiTheme="minorHAnsi" w:cstheme="minorHAnsi"/>
          <w:color w:val="000000"/>
        </w:rPr>
        <w:t>Il CONAF è Ente pubblico non economico e come tale, nel rispetto della legge quadro 150/2000 (</w:t>
      </w:r>
      <w:r w:rsidRPr="00E77A28">
        <w:rPr>
          <w:rFonts w:asciiTheme="minorHAnsi" w:hAnsiTheme="minorHAnsi" w:cstheme="minorHAnsi"/>
          <w:b/>
          <w:bCs/>
        </w:rPr>
        <w:t>Disciplina delle attività di informazione e di comunicazione delle pubbliche amministrazioni</w:t>
      </w:r>
      <w:r w:rsidRPr="00E77A28">
        <w:rPr>
          <w:rFonts w:asciiTheme="minorHAnsi" w:hAnsiTheme="minorHAnsi" w:cstheme="minorHAnsi"/>
          <w:color w:val="000000"/>
        </w:rPr>
        <w:t>, redige il proprio piano di comunicazione annuale al fine di :</w:t>
      </w:r>
    </w:p>
    <w:p w:rsidR="00E1660B" w:rsidRPr="00E77A28" w:rsidRDefault="00210E7D">
      <w:pPr>
        <w:numPr>
          <w:ilvl w:val="0"/>
          <w:numId w:val="6"/>
        </w:numPr>
        <w:autoSpaceDE w:val="0"/>
        <w:spacing w:before="120"/>
        <w:jc w:val="both"/>
        <w:rPr>
          <w:rFonts w:asciiTheme="minorHAnsi" w:hAnsiTheme="minorHAnsi" w:cstheme="minorHAnsi"/>
          <w:color w:val="000000"/>
        </w:rPr>
      </w:pPr>
      <w:r w:rsidRPr="00E77A28">
        <w:rPr>
          <w:rFonts w:asciiTheme="minorHAnsi" w:hAnsiTheme="minorHAnsi" w:cstheme="minorHAnsi"/>
          <w:color w:val="000000"/>
        </w:rPr>
        <w:t>Programmare le azioni di comunicazione nell’arco dell’anno;</w:t>
      </w:r>
    </w:p>
    <w:p w:rsidR="00E1660B" w:rsidRPr="00E77A28" w:rsidRDefault="00210E7D">
      <w:pPr>
        <w:numPr>
          <w:ilvl w:val="0"/>
          <w:numId w:val="6"/>
        </w:numPr>
        <w:autoSpaceDE w:val="0"/>
        <w:spacing w:before="120"/>
        <w:jc w:val="both"/>
        <w:rPr>
          <w:rFonts w:asciiTheme="minorHAnsi" w:hAnsiTheme="minorHAnsi" w:cstheme="minorHAnsi"/>
          <w:color w:val="000000"/>
        </w:rPr>
      </w:pPr>
      <w:r w:rsidRPr="00E77A28">
        <w:rPr>
          <w:rFonts w:asciiTheme="minorHAnsi" w:hAnsiTheme="minorHAnsi" w:cstheme="minorHAnsi"/>
          <w:color w:val="000000"/>
        </w:rPr>
        <w:t>Garantire la trasparenza dei processi decisionali, rendendo effettivo il diritto di accesso degli Iscritti agli atti dell’Ente;</w:t>
      </w:r>
    </w:p>
    <w:p w:rsidR="00E1660B" w:rsidRPr="00E77A28" w:rsidRDefault="00210E7D">
      <w:pPr>
        <w:numPr>
          <w:ilvl w:val="0"/>
          <w:numId w:val="6"/>
        </w:numPr>
        <w:autoSpaceDE w:val="0"/>
        <w:spacing w:before="120"/>
        <w:jc w:val="both"/>
        <w:rPr>
          <w:rFonts w:asciiTheme="minorHAnsi" w:hAnsiTheme="minorHAnsi" w:cstheme="minorHAnsi"/>
          <w:color w:val="000000"/>
        </w:rPr>
      </w:pPr>
      <w:r w:rsidRPr="00E77A28">
        <w:rPr>
          <w:rFonts w:asciiTheme="minorHAnsi" w:hAnsiTheme="minorHAnsi" w:cstheme="minorHAnsi"/>
          <w:color w:val="000000"/>
        </w:rPr>
        <w:t>Informare con completezza e correttezza gli Iscritti sulle decisioni adottate dal Consiglio Nazionale;</w:t>
      </w:r>
    </w:p>
    <w:p w:rsidR="00E1660B" w:rsidRPr="00E77A28" w:rsidRDefault="00210E7D">
      <w:pPr>
        <w:numPr>
          <w:ilvl w:val="0"/>
          <w:numId w:val="6"/>
        </w:numPr>
        <w:autoSpaceDE w:val="0"/>
        <w:spacing w:before="120"/>
        <w:jc w:val="both"/>
        <w:rPr>
          <w:rFonts w:asciiTheme="minorHAnsi" w:hAnsiTheme="minorHAnsi" w:cstheme="minorHAnsi"/>
          <w:color w:val="000000"/>
        </w:rPr>
      </w:pPr>
      <w:r w:rsidRPr="00E77A28">
        <w:rPr>
          <w:rFonts w:asciiTheme="minorHAnsi" w:hAnsiTheme="minorHAnsi" w:cstheme="minorHAnsi"/>
          <w:color w:val="000000"/>
        </w:rPr>
        <w:t>Informare gli Iscritti sui servizi erogati dal Consiglio Nazionale;</w:t>
      </w:r>
    </w:p>
    <w:p w:rsidR="00E1660B" w:rsidRPr="00E77A28" w:rsidRDefault="00210E7D">
      <w:pPr>
        <w:numPr>
          <w:ilvl w:val="0"/>
          <w:numId w:val="6"/>
        </w:numPr>
        <w:autoSpaceDE w:val="0"/>
        <w:spacing w:before="120"/>
        <w:jc w:val="both"/>
        <w:rPr>
          <w:rFonts w:asciiTheme="minorHAnsi" w:hAnsiTheme="minorHAnsi" w:cstheme="minorHAnsi"/>
          <w:color w:val="000000"/>
        </w:rPr>
      </w:pPr>
      <w:r w:rsidRPr="00E77A28">
        <w:rPr>
          <w:rFonts w:asciiTheme="minorHAnsi" w:hAnsiTheme="minorHAnsi" w:cstheme="minorHAnsi"/>
          <w:color w:val="000000"/>
        </w:rPr>
        <w:t>Incrementare negli Iscritti il senso di appartenenza all’Ordine;</w:t>
      </w:r>
    </w:p>
    <w:p w:rsidR="00E1660B" w:rsidRPr="00E77A28" w:rsidRDefault="00210E7D">
      <w:pPr>
        <w:numPr>
          <w:ilvl w:val="0"/>
          <w:numId w:val="6"/>
        </w:numPr>
        <w:autoSpaceDE w:val="0"/>
        <w:spacing w:before="120"/>
        <w:jc w:val="both"/>
        <w:rPr>
          <w:rFonts w:asciiTheme="minorHAnsi" w:hAnsiTheme="minorHAnsi" w:cstheme="minorHAnsi"/>
          <w:color w:val="000000"/>
        </w:rPr>
      </w:pPr>
      <w:r w:rsidRPr="00E77A28">
        <w:rPr>
          <w:rFonts w:asciiTheme="minorHAnsi" w:hAnsiTheme="minorHAnsi" w:cstheme="minorHAnsi"/>
          <w:color w:val="000000"/>
        </w:rPr>
        <w:t>Raccordarsi nelle azioni di comunicazione con Enti territoriali della Categoria (Federazioni e Ordini);</w:t>
      </w:r>
    </w:p>
    <w:p w:rsidR="00E1660B" w:rsidRPr="00E77A28" w:rsidRDefault="00210E7D">
      <w:pPr>
        <w:numPr>
          <w:ilvl w:val="0"/>
          <w:numId w:val="6"/>
        </w:numPr>
        <w:autoSpaceDE w:val="0"/>
        <w:spacing w:before="120"/>
        <w:jc w:val="both"/>
        <w:rPr>
          <w:rFonts w:asciiTheme="minorHAnsi" w:hAnsiTheme="minorHAnsi" w:cstheme="minorHAnsi"/>
          <w:color w:val="000000"/>
        </w:rPr>
      </w:pPr>
      <w:r w:rsidRPr="00E77A28">
        <w:rPr>
          <w:rFonts w:asciiTheme="minorHAnsi" w:hAnsiTheme="minorHAnsi" w:cstheme="minorHAnsi"/>
          <w:color w:val="000000"/>
        </w:rPr>
        <w:t>Diffondere la cultura della nostra professione nell’ambito della società civile;</w:t>
      </w:r>
    </w:p>
    <w:p w:rsidR="00E1660B" w:rsidRPr="00E77A28" w:rsidRDefault="00210E7D">
      <w:pPr>
        <w:numPr>
          <w:ilvl w:val="0"/>
          <w:numId w:val="6"/>
        </w:numPr>
        <w:autoSpaceDE w:val="0"/>
        <w:spacing w:before="120"/>
        <w:jc w:val="both"/>
        <w:rPr>
          <w:rFonts w:asciiTheme="minorHAnsi" w:hAnsiTheme="minorHAnsi" w:cstheme="minorHAnsi"/>
          <w:color w:val="000000"/>
        </w:rPr>
      </w:pPr>
      <w:r w:rsidRPr="00E77A28">
        <w:rPr>
          <w:rFonts w:asciiTheme="minorHAnsi" w:hAnsiTheme="minorHAnsi" w:cstheme="minorHAnsi"/>
          <w:color w:val="000000"/>
        </w:rPr>
        <w:t>Penetrare la nostra cultura professionale e le nostre competenze nell’ambito delle istituzioni dello Stato e negli organismi europei;</w:t>
      </w:r>
    </w:p>
    <w:p w:rsidR="00E1660B" w:rsidRPr="00E77A28" w:rsidRDefault="00210E7D">
      <w:pPr>
        <w:numPr>
          <w:ilvl w:val="0"/>
          <w:numId w:val="6"/>
        </w:numPr>
        <w:autoSpaceDE w:val="0"/>
        <w:spacing w:before="120"/>
        <w:jc w:val="both"/>
        <w:rPr>
          <w:rFonts w:asciiTheme="minorHAnsi" w:hAnsiTheme="minorHAnsi" w:cstheme="minorHAnsi"/>
          <w:color w:val="000000"/>
        </w:rPr>
      </w:pPr>
      <w:r w:rsidRPr="00E77A28">
        <w:rPr>
          <w:rFonts w:asciiTheme="minorHAnsi" w:hAnsiTheme="minorHAnsi" w:cstheme="minorHAnsi"/>
          <w:color w:val="000000"/>
        </w:rPr>
        <w:t>Raccordarsi con altre associazioni e istituzioni di Categoria di livello europeo e internazionale.</w:t>
      </w:r>
    </w:p>
    <w:p w:rsidR="00E1660B" w:rsidRPr="00E77A28" w:rsidRDefault="00210E7D">
      <w:pPr>
        <w:autoSpaceDE w:val="0"/>
        <w:spacing w:before="120"/>
        <w:ind w:firstLine="708"/>
        <w:jc w:val="both"/>
        <w:rPr>
          <w:rFonts w:asciiTheme="minorHAnsi" w:hAnsiTheme="minorHAnsi" w:cstheme="minorHAnsi"/>
          <w:color w:val="000000"/>
        </w:rPr>
      </w:pPr>
      <w:r w:rsidRPr="00E77A28">
        <w:rPr>
          <w:rFonts w:asciiTheme="minorHAnsi" w:hAnsiTheme="minorHAnsi" w:cstheme="minorHAnsi"/>
          <w:color w:val="000000"/>
        </w:rPr>
        <w:t xml:space="preserve">Questo è il quarto piano di comunicazione e sempre maggiore è la convinzione dell’importanza di questo strumento per la pianificazione e la divulgazione delle attività del Consiglio Nazionale.    </w:t>
      </w:r>
    </w:p>
    <w:p w:rsidR="00E1660B" w:rsidRPr="00E77A28" w:rsidRDefault="00210E7D">
      <w:pPr>
        <w:autoSpaceDE w:val="0"/>
        <w:spacing w:before="120"/>
        <w:ind w:firstLine="708"/>
        <w:jc w:val="both"/>
        <w:rPr>
          <w:rFonts w:asciiTheme="minorHAnsi" w:hAnsiTheme="minorHAnsi" w:cstheme="minorHAnsi"/>
          <w:color w:val="000000"/>
        </w:rPr>
      </w:pPr>
      <w:r w:rsidRPr="00E77A28">
        <w:rPr>
          <w:rFonts w:asciiTheme="minorHAnsi" w:hAnsiTheme="minorHAnsi" w:cstheme="minorHAnsi"/>
          <w:color w:val="000000"/>
        </w:rPr>
        <w:t>Nell’anno trascorso si è data attuazione alle azioni impostate nel piano di comunicazione 2011, in coerenza anche con gli obiettivi e le attività fissati all’inizio dell’anno.</w:t>
      </w:r>
    </w:p>
    <w:p w:rsidR="00E1660B" w:rsidRPr="00E77A28" w:rsidRDefault="00210E7D">
      <w:pPr>
        <w:autoSpaceDE w:val="0"/>
        <w:spacing w:before="120"/>
        <w:ind w:firstLine="708"/>
        <w:jc w:val="both"/>
        <w:rPr>
          <w:rFonts w:asciiTheme="minorHAnsi" w:hAnsiTheme="minorHAnsi" w:cstheme="minorHAnsi"/>
          <w:color w:val="000000"/>
        </w:rPr>
      </w:pPr>
      <w:r w:rsidRPr="00E77A28">
        <w:rPr>
          <w:rFonts w:asciiTheme="minorHAnsi" w:hAnsiTheme="minorHAnsi" w:cstheme="minorHAnsi"/>
          <w:color w:val="000000"/>
        </w:rPr>
        <w:t xml:space="preserve">I risultati ottenuti in termini di visibilità esterna della Categoria sono notevolmente incrementati come testimonia il </w:t>
      </w:r>
      <w:r w:rsidRPr="00E77A28">
        <w:rPr>
          <w:rFonts w:asciiTheme="minorHAnsi" w:hAnsiTheme="minorHAnsi" w:cstheme="minorHAnsi"/>
          <w:i/>
          <w:iCs/>
          <w:color w:val="000000"/>
        </w:rPr>
        <w:t>report</w:t>
      </w:r>
      <w:r w:rsidRPr="00E77A28">
        <w:rPr>
          <w:rFonts w:asciiTheme="minorHAnsi" w:hAnsiTheme="minorHAnsi" w:cstheme="minorHAnsi"/>
          <w:color w:val="000000"/>
        </w:rPr>
        <w:t xml:space="preserve"> fornito dall’Ufficio Stampa, infatti si può constatare l’inserimento dei nostri comunicati, delle nostre interviste nelle principali testate economiche e di settore della carta stampata, del web e delle trasmissioni radiotelevisive.</w:t>
      </w:r>
    </w:p>
    <w:p w:rsidR="00E1660B" w:rsidRPr="00E77A28" w:rsidRDefault="00210E7D">
      <w:pPr>
        <w:autoSpaceDE w:val="0"/>
        <w:spacing w:before="120"/>
        <w:ind w:firstLine="708"/>
        <w:jc w:val="both"/>
        <w:rPr>
          <w:rFonts w:asciiTheme="minorHAnsi" w:hAnsiTheme="minorHAnsi" w:cstheme="minorHAnsi"/>
          <w:color w:val="000000"/>
        </w:rPr>
      </w:pPr>
      <w:r w:rsidRPr="00E77A28">
        <w:rPr>
          <w:rFonts w:asciiTheme="minorHAnsi" w:hAnsiTheme="minorHAnsi" w:cstheme="minorHAnsi"/>
          <w:color w:val="000000"/>
        </w:rPr>
        <w:t>La comunicazione interna ha visto la strutturazione e programmazione con gli Organi  locali dando continuità e concretezza alla rete interna mettendo in campo sinergie che hanno consentito un più facile raggiungimento degli obiettivi fissati.</w:t>
      </w:r>
    </w:p>
    <w:p w:rsidR="00E1660B" w:rsidRPr="00E77A28" w:rsidRDefault="00210E7D">
      <w:pPr>
        <w:autoSpaceDE w:val="0"/>
        <w:spacing w:before="120"/>
        <w:ind w:firstLine="708"/>
        <w:jc w:val="both"/>
        <w:rPr>
          <w:rFonts w:asciiTheme="minorHAnsi" w:hAnsiTheme="minorHAnsi" w:cstheme="minorHAnsi"/>
          <w:color w:val="000000"/>
        </w:rPr>
      </w:pPr>
      <w:r w:rsidRPr="00E77A28">
        <w:rPr>
          <w:rFonts w:asciiTheme="minorHAnsi" w:hAnsiTheme="minorHAnsi" w:cstheme="minorHAnsi"/>
          <w:color w:val="000000"/>
        </w:rPr>
        <w:t>La realizzazione di eventi CONAF, in collaborazione con gli Ordini e le Federazioni, che, di volta in volta, hanno apportato il loro contributo in termini economici e di organizzazione, ha consentito di attuare al meglio la politica della Categoria volta alla realizzazione di un ordine professionalmente formato, organizzato e compatto.</w:t>
      </w:r>
    </w:p>
    <w:p w:rsidR="00E1660B" w:rsidRPr="00E77A28" w:rsidRDefault="00210E7D">
      <w:pPr>
        <w:autoSpaceDE w:val="0"/>
        <w:spacing w:before="120"/>
        <w:ind w:firstLine="708"/>
        <w:jc w:val="both"/>
        <w:rPr>
          <w:rFonts w:asciiTheme="minorHAnsi" w:hAnsiTheme="minorHAnsi" w:cstheme="minorHAnsi"/>
          <w:color w:val="000000"/>
        </w:rPr>
      </w:pPr>
      <w:r w:rsidRPr="00E77A28">
        <w:rPr>
          <w:rFonts w:asciiTheme="minorHAnsi" w:hAnsiTheme="minorHAnsi" w:cstheme="minorHAnsi"/>
          <w:color w:val="000000"/>
        </w:rPr>
        <w:t xml:space="preserve">Gli obiettivi quindi sono essenzialmente gli stessi dei precedenti piani di comunicazione </w:t>
      </w:r>
      <w:r w:rsidRPr="00E77A28">
        <w:rPr>
          <w:rFonts w:asciiTheme="minorHAnsi" w:hAnsiTheme="minorHAnsi" w:cstheme="minorHAnsi"/>
          <w:color w:val="000000"/>
        </w:rPr>
        <w:lastRenderedPageBreak/>
        <w:t xml:space="preserve">elaborati dal CONAF in coerenza con il programma che il CONAF si è dato all’insediamento di questa </w:t>
      </w:r>
      <w:proofErr w:type="spellStart"/>
      <w:r w:rsidRPr="00E77A28">
        <w:rPr>
          <w:rFonts w:asciiTheme="minorHAnsi" w:hAnsiTheme="minorHAnsi" w:cstheme="minorHAnsi"/>
          <w:color w:val="000000"/>
        </w:rPr>
        <w:t>Consiliatura</w:t>
      </w:r>
      <w:proofErr w:type="spellEnd"/>
      <w:r w:rsidRPr="00E77A28">
        <w:rPr>
          <w:rFonts w:asciiTheme="minorHAnsi" w:hAnsiTheme="minorHAnsi" w:cstheme="minorHAnsi"/>
          <w:color w:val="000000"/>
        </w:rPr>
        <w:t>.</w:t>
      </w:r>
    </w:p>
    <w:p w:rsidR="00E1660B" w:rsidRPr="00E77A28" w:rsidRDefault="00210E7D">
      <w:pPr>
        <w:autoSpaceDE w:val="0"/>
        <w:spacing w:before="120"/>
        <w:ind w:firstLine="708"/>
        <w:jc w:val="both"/>
        <w:rPr>
          <w:rFonts w:asciiTheme="minorHAnsi" w:hAnsiTheme="minorHAnsi" w:cstheme="minorHAnsi"/>
          <w:color w:val="000000"/>
        </w:rPr>
      </w:pPr>
      <w:r w:rsidRPr="00E77A28">
        <w:rPr>
          <w:rFonts w:asciiTheme="minorHAnsi" w:hAnsiTheme="minorHAnsi" w:cstheme="minorHAnsi"/>
          <w:color w:val="000000"/>
        </w:rPr>
        <w:t>Analizzando le azioni di comunicazione programmate per il 2011, preme sottolineare come queste siano state per la gran parte realizzate, in particolare si è dato attuazione a:</w:t>
      </w:r>
    </w:p>
    <w:p w:rsidR="00E1660B" w:rsidRPr="00E77A28" w:rsidRDefault="00210E7D">
      <w:pPr>
        <w:pStyle w:val="Paragrafoelenco"/>
        <w:numPr>
          <w:ilvl w:val="0"/>
          <w:numId w:val="28"/>
        </w:numPr>
        <w:autoSpaceDE w:val="0"/>
        <w:spacing w:before="120" w:after="0" w:line="240" w:lineRule="auto"/>
        <w:jc w:val="both"/>
        <w:rPr>
          <w:rFonts w:asciiTheme="minorHAnsi" w:hAnsiTheme="minorHAnsi" w:cstheme="minorHAnsi"/>
          <w:color w:val="000000"/>
          <w:sz w:val="24"/>
          <w:szCs w:val="24"/>
        </w:rPr>
      </w:pPr>
      <w:r w:rsidRPr="00E77A28">
        <w:rPr>
          <w:rFonts w:asciiTheme="minorHAnsi" w:hAnsiTheme="minorHAnsi" w:cstheme="minorHAnsi"/>
          <w:color w:val="000000"/>
          <w:sz w:val="24"/>
          <w:szCs w:val="24"/>
        </w:rPr>
        <w:t>La distribuzione di firma, tessera e timbro digitale ha raggiunto oggi circa 1.000 Iscritti con un picco crescente negli ultimi mesi dell’anno, diventando sempre più uno strumento di lavoro necessario per accedere ai servizi telematici;</w:t>
      </w:r>
    </w:p>
    <w:p w:rsidR="00E1660B" w:rsidRPr="00E77A28" w:rsidRDefault="00210E7D">
      <w:pPr>
        <w:pStyle w:val="Paragrafoelenco"/>
        <w:numPr>
          <w:ilvl w:val="0"/>
          <w:numId w:val="28"/>
        </w:numPr>
        <w:autoSpaceDE w:val="0"/>
        <w:spacing w:before="120" w:after="0" w:line="240" w:lineRule="auto"/>
        <w:jc w:val="both"/>
        <w:rPr>
          <w:rFonts w:asciiTheme="minorHAnsi" w:hAnsiTheme="minorHAnsi" w:cstheme="minorHAnsi"/>
          <w:color w:val="000000"/>
          <w:sz w:val="24"/>
          <w:szCs w:val="24"/>
        </w:rPr>
      </w:pPr>
      <w:r w:rsidRPr="00E77A28">
        <w:rPr>
          <w:rFonts w:asciiTheme="minorHAnsi" w:hAnsiTheme="minorHAnsi" w:cstheme="minorHAnsi"/>
          <w:color w:val="000000"/>
          <w:sz w:val="24"/>
          <w:szCs w:val="24"/>
        </w:rPr>
        <w:t>Il programma formativo nazionale è stato attuato con incontri e seminari svolti in collaborazione con gli ordini e le federazioni regionali; sarà attivata nel 2012 l’applicazione della tecnologia di e-learning;</w:t>
      </w:r>
    </w:p>
    <w:p w:rsidR="00E1660B" w:rsidRPr="00E77A28" w:rsidRDefault="00210E7D">
      <w:pPr>
        <w:pStyle w:val="Paragrafoelenco"/>
        <w:numPr>
          <w:ilvl w:val="0"/>
          <w:numId w:val="28"/>
        </w:numPr>
        <w:autoSpaceDE w:val="0"/>
        <w:spacing w:before="120" w:after="0" w:line="240" w:lineRule="auto"/>
        <w:jc w:val="both"/>
        <w:rPr>
          <w:rFonts w:asciiTheme="minorHAnsi" w:hAnsiTheme="minorHAnsi" w:cstheme="minorHAnsi"/>
          <w:color w:val="000000"/>
          <w:sz w:val="24"/>
          <w:szCs w:val="24"/>
        </w:rPr>
      </w:pPr>
      <w:r w:rsidRPr="00E77A28">
        <w:rPr>
          <w:rFonts w:asciiTheme="minorHAnsi" w:hAnsiTheme="minorHAnsi" w:cstheme="minorHAnsi"/>
          <w:color w:val="000000"/>
          <w:sz w:val="24"/>
          <w:szCs w:val="24"/>
        </w:rPr>
        <w:t>Si è svolto il XIV congresso nazionale in Sicilia coinvolgendo oltre 600 partecipanti</w:t>
      </w:r>
      <w:r w:rsidRPr="00E77A28">
        <w:rPr>
          <w:rFonts w:asciiTheme="minorHAnsi" w:hAnsiTheme="minorHAnsi" w:cstheme="minorHAnsi"/>
          <w:b/>
          <w:bCs/>
          <w:color w:val="000000"/>
          <w:sz w:val="24"/>
          <w:szCs w:val="24"/>
        </w:rPr>
        <w:t xml:space="preserve">, </w:t>
      </w:r>
      <w:r w:rsidRPr="00E77A28">
        <w:rPr>
          <w:rFonts w:asciiTheme="minorHAnsi" w:hAnsiTheme="minorHAnsi" w:cstheme="minorHAnsi"/>
          <w:color w:val="000000"/>
          <w:sz w:val="24"/>
          <w:szCs w:val="24"/>
        </w:rPr>
        <w:t xml:space="preserve">tra Iscritti, rappresentanti </w:t>
      </w:r>
      <w:proofErr w:type="spellStart"/>
      <w:r w:rsidRPr="00E77A28">
        <w:rPr>
          <w:rFonts w:asciiTheme="minorHAnsi" w:hAnsiTheme="minorHAnsi" w:cstheme="minorHAnsi"/>
          <w:color w:val="000000"/>
          <w:sz w:val="24"/>
          <w:szCs w:val="24"/>
        </w:rPr>
        <w:t>ordinistici</w:t>
      </w:r>
      <w:proofErr w:type="spellEnd"/>
      <w:r w:rsidRPr="00E77A28">
        <w:rPr>
          <w:rFonts w:asciiTheme="minorHAnsi" w:hAnsiTheme="minorHAnsi" w:cstheme="minorHAnsi"/>
          <w:color w:val="000000"/>
          <w:sz w:val="24"/>
          <w:szCs w:val="24"/>
        </w:rPr>
        <w:t>, relatori e ospiti;</w:t>
      </w:r>
    </w:p>
    <w:p w:rsidR="00E1660B" w:rsidRPr="00E77A28" w:rsidRDefault="00210E7D">
      <w:pPr>
        <w:pStyle w:val="Paragrafoelenco"/>
        <w:numPr>
          <w:ilvl w:val="0"/>
          <w:numId w:val="28"/>
        </w:numPr>
        <w:autoSpaceDE w:val="0"/>
        <w:spacing w:before="120" w:after="0" w:line="240" w:lineRule="auto"/>
        <w:jc w:val="both"/>
        <w:rPr>
          <w:rFonts w:asciiTheme="minorHAnsi" w:hAnsiTheme="minorHAnsi" w:cstheme="minorHAnsi"/>
          <w:color w:val="000000"/>
          <w:sz w:val="24"/>
          <w:szCs w:val="24"/>
        </w:rPr>
      </w:pPr>
      <w:r w:rsidRPr="00E77A28">
        <w:rPr>
          <w:rFonts w:asciiTheme="minorHAnsi" w:hAnsiTheme="minorHAnsi" w:cstheme="minorHAnsi"/>
          <w:color w:val="000000"/>
          <w:sz w:val="24"/>
          <w:szCs w:val="24"/>
        </w:rPr>
        <w:t>La newsletter è stata rinnovata con ampliamento del suo raggio di spedizione oggi esteso ad oltre 11.000 Iscritti che risultano nel data base nazionale; la stessa è stata estesa ad ordini e federazioni che inviano notizie e comunicati stampa da inserire anche se questo moderno strumento di comunicazione di uso immediato, è da implementare e strutturare per raggiungere in tempo reale una buona fetta degli iscritti.</w:t>
      </w:r>
    </w:p>
    <w:p w:rsidR="00E1660B" w:rsidRPr="00E77A28" w:rsidRDefault="00210E7D">
      <w:pPr>
        <w:pStyle w:val="Paragrafoelenco"/>
        <w:numPr>
          <w:ilvl w:val="0"/>
          <w:numId w:val="28"/>
        </w:numPr>
        <w:autoSpaceDE w:val="0"/>
        <w:spacing w:before="120" w:after="0" w:line="240" w:lineRule="auto"/>
        <w:jc w:val="both"/>
        <w:rPr>
          <w:rFonts w:asciiTheme="minorHAnsi" w:hAnsiTheme="minorHAnsi" w:cstheme="minorHAnsi"/>
          <w:color w:val="000000"/>
          <w:sz w:val="24"/>
          <w:szCs w:val="24"/>
        </w:rPr>
      </w:pPr>
      <w:r w:rsidRPr="00E77A28">
        <w:rPr>
          <w:rFonts w:asciiTheme="minorHAnsi" w:hAnsiTheme="minorHAnsi" w:cstheme="minorHAnsi"/>
          <w:color w:val="000000"/>
          <w:sz w:val="24"/>
          <w:szCs w:val="24"/>
        </w:rPr>
        <w:t>Attribuzione delle PEC: è continuata l’assegnazione gratuita delle caselle di posta elettronica certificata con incremento nel corso del 2011 di circa 1.500 posizioni e raggiungimento ad oggi di 10.604 indirizzi PEC, disponibili in un elenco riservato alle pubbliche amministrazioni  tramite accesso con password.</w:t>
      </w:r>
    </w:p>
    <w:p w:rsidR="00E1660B" w:rsidRPr="00E77A28" w:rsidRDefault="00210E7D">
      <w:pPr>
        <w:pStyle w:val="Paragrafoelenco"/>
        <w:numPr>
          <w:ilvl w:val="0"/>
          <w:numId w:val="28"/>
        </w:numPr>
        <w:autoSpaceDE w:val="0"/>
        <w:spacing w:before="120" w:after="0" w:line="240" w:lineRule="auto"/>
        <w:jc w:val="both"/>
        <w:rPr>
          <w:rFonts w:asciiTheme="minorHAnsi" w:hAnsiTheme="minorHAnsi" w:cstheme="minorHAnsi"/>
          <w:color w:val="000000"/>
          <w:sz w:val="24"/>
          <w:szCs w:val="24"/>
        </w:rPr>
      </w:pPr>
      <w:r w:rsidRPr="00E77A28">
        <w:rPr>
          <w:rFonts w:asciiTheme="minorHAnsi" w:hAnsiTheme="minorHAnsi" w:cstheme="minorHAnsi"/>
          <w:color w:val="000000"/>
          <w:sz w:val="24"/>
          <w:szCs w:val="24"/>
        </w:rPr>
        <w:t>Piano di fidelizzazione: nel 2011 è proseguita, in accordo con i vari Atenei e in collaborazione con gli Ordini e le Federazioni, l’azione di divulgazione delle attività professionali agli studenti delle ex Facoltà di Agraria attraverso seminari mirati su specifici argomenti. Questa azione è da potenziare nel 2012 poiché il rapporto tra gli iscritti all’ordine e i laureati è ancora  troppo basso .</w:t>
      </w:r>
    </w:p>
    <w:p w:rsidR="00E1660B" w:rsidRPr="00E77A28" w:rsidRDefault="00E1660B">
      <w:pPr>
        <w:autoSpaceDE w:val="0"/>
        <w:ind w:firstLine="709"/>
        <w:jc w:val="both"/>
        <w:rPr>
          <w:rFonts w:asciiTheme="minorHAnsi" w:hAnsiTheme="minorHAnsi" w:cstheme="minorHAnsi"/>
          <w:color w:val="000000"/>
        </w:rPr>
      </w:pPr>
    </w:p>
    <w:p w:rsidR="00E1660B" w:rsidRPr="00E77A28" w:rsidRDefault="00E1660B">
      <w:pPr>
        <w:autoSpaceDE w:val="0"/>
        <w:ind w:firstLine="709"/>
        <w:jc w:val="both"/>
        <w:rPr>
          <w:rFonts w:asciiTheme="minorHAnsi" w:hAnsiTheme="minorHAnsi" w:cstheme="minorHAnsi"/>
          <w:color w:val="000000"/>
        </w:rPr>
      </w:pPr>
    </w:p>
    <w:p w:rsidR="00E1660B" w:rsidRPr="00E77A28" w:rsidRDefault="00210E7D">
      <w:pPr>
        <w:pStyle w:val="Titolo1"/>
        <w:spacing w:before="0" w:after="0"/>
        <w:jc w:val="both"/>
        <w:rPr>
          <w:rFonts w:asciiTheme="minorHAnsi" w:hAnsiTheme="minorHAnsi" w:cstheme="minorHAnsi"/>
          <w:b/>
          <w:sz w:val="28"/>
          <w:szCs w:val="28"/>
          <w:u w:val="single"/>
        </w:rPr>
      </w:pPr>
      <w:bookmarkStart w:id="2" w:name="_Toc318543363"/>
      <w:r w:rsidRPr="00E77A28">
        <w:rPr>
          <w:rFonts w:asciiTheme="minorHAnsi" w:hAnsiTheme="minorHAnsi" w:cstheme="minorHAnsi"/>
          <w:b/>
          <w:sz w:val="28"/>
          <w:szCs w:val="28"/>
          <w:u w:val="single"/>
        </w:rPr>
        <w:t xml:space="preserve">Struttura </w:t>
      </w:r>
      <w:r w:rsidR="00BB13BB" w:rsidRPr="00E77A28">
        <w:rPr>
          <w:rFonts w:asciiTheme="minorHAnsi" w:hAnsiTheme="minorHAnsi" w:cstheme="minorHAnsi"/>
          <w:b/>
          <w:sz w:val="28"/>
          <w:szCs w:val="28"/>
          <w:u w:val="single"/>
        </w:rPr>
        <w:t>d</w:t>
      </w:r>
      <w:r w:rsidR="00C2146E" w:rsidRPr="00E77A28">
        <w:rPr>
          <w:rFonts w:asciiTheme="minorHAnsi" w:hAnsiTheme="minorHAnsi" w:cstheme="minorHAnsi"/>
          <w:b/>
          <w:sz w:val="28"/>
          <w:szCs w:val="28"/>
          <w:u w:val="single"/>
        </w:rPr>
        <w:t>ell’O</w:t>
      </w:r>
      <w:r w:rsidRPr="00E77A28">
        <w:rPr>
          <w:rFonts w:asciiTheme="minorHAnsi" w:hAnsiTheme="minorHAnsi" w:cstheme="minorHAnsi"/>
          <w:b/>
          <w:sz w:val="28"/>
          <w:szCs w:val="28"/>
          <w:u w:val="single"/>
        </w:rPr>
        <w:t>rdine Nazionale</w:t>
      </w:r>
      <w:bookmarkEnd w:id="2"/>
    </w:p>
    <w:p w:rsidR="00E1660B" w:rsidRPr="00E77A28" w:rsidRDefault="00E1660B">
      <w:pPr>
        <w:rPr>
          <w:rFonts w:asciiTheme="minorHAnsi" w:hAnsiTheme="minorHAnsi"/>
        </w:rPr>
      </w:pPr>
    </w:p>
    <w:p w:rsidR="00E1660B" w:rsidRPr="00E77A28" w:rsidRDefault="00210E7D">
      <w:pPr>
        <w:pStyle w:val="Sottotitolo"/>
        <w:spacing w:before="0" w:after="0"/>
        <w:ind w:firstLine="708"/>
        <w:jc w:val="both"/>
        <w:rPr>
          <w:rFonts w:asciiTheme="minorHAnsi" w:hAnsiTheme="minorHAnsi" w:cstheme="minorHAnsi"/>
          <w:i w:val="0"/>
          <w:iCs w:val="0"/>
          <w:color w:val="000000"/>
          <w:sz w:val="24"/>
          <w:szCs w:val="24"/>
        </w:rPr>
      </w:pPr>
      <w:r w:rsidRPr="00E77A28">
        <w:rPr>
          <w:rFonts w:asciiTheme="minorHAnsi" w:hAnsiTheme="minorHAnsi" w:cstheme="minorHAnsi"/>
          <w:i w:val="0"/>
          <w:iCs w:val="0"/>
          <w:color w:val="000000"/>
          <w:sz w:val="24"/>
          <w:szCs w:val="24"/>
        </w:rPr>
        <w:t>Il sistema organizzativo di tutto l’Ordine Nazionale può essere rappresentato su tre livelli che interagiscono e scambiano informazioni fra loro attraverso i loro organi consultivi con incontri programmati e regolamentati.</w:t>
      </w:r>
      <w:r w:rsidR="00BB13BB" w:rsidRPr="00E77A28">
        <w:rPr>
          <w:rFonts w:asciiTheme="minorHAnsi" w:hAnsiTheme="minorHAnsi" w:cstheme="minorHAnsi"/>
          <w:i w:val="0"/>
          <w:iCs w:val="0"/>
          <w:color w:val="000000"/>
          <w:sz w:val="24"/>
          <w:szCs w:val="24"/>
        </w:rPr>
        <w:t xml:space="preserve"> </w:t>
      </w:r>
      <w:r w:rsidRPr="00E77A28">
        <w:rPr>
          <w:rFonts w:asciiTheme="minorHAnsi" w:hAnsiTheme="minorHAnsi" w:cstheme="minorHAnsi"/>
          <w:i w:val="0"/>
          <w:iCs w:val="0"/>
          <w:color w:val="000000"/>
          <w:sz w:val="24"/>
          <w:szCs w:val="24"/>
        </w:rPr>
        <w:t xml:space="preserve">Il sistema di flusso di informazioni tra i vari livelli delle strutture </w:t>
      </w:r>
      <w:proofErr w:type="spellStart"/>
      <w:r w:rsidRPr="00E77A28">
        <w:rPr>
          <w:rFonts w:asciiTheme="minorHAnsi" w:hAnsiTheme="minorHAnsi" w:cstheme="minorHAnsi"/>
          <w:i w:val="0"/>
          <w:iCs w:val="0"/>
          <w:color w:val="000000"/>
          <w:sz w:val="24"/>
          <w:szCs w:val="24"/>
        </w:rPr>
        <w:t>ordinistiche</w:t>
      </w:r>
      <w:proofErr w:type="spellEnd"/>
      <w:r w:rsidRPr="00E77A28">
        <w:rPr>
          <w:rFonts w:asciiTheme="minorHAnsi" w:hAnsiTheme="minorHAnsi" w:cstheme="minorHAnsi"/>
          <w:i w:val="0"/>
          <w:iCs w:val="0"/>
          <w:color w:val="000000"/>
          <w:sz w:val="24"/>
          <w:szCs w:val="24"/>
        </w:rPr>
        <w:t xml:space="preserve"> può essere schematizzato come segue: la struttura del  Consiglio Nazionale è costituita dall’Ufficio di Presidenza che elabora proposte per il Consiglio e gestisce l’attività ordinaria e di segreteria ed i 12 Dipartimenti, che seguono i vari settori dell’attività professionale rapportandosi ciascuno con gli Enti di riferimento. Il Consiglio Nazionale e alcuni dipartimenti si avvalgono poi di strutture ausiliarie quali le commissioni per l’elaborazione di proposte legislative per argomenti </w:t>
      </w:r>
      <w:r w:rsidRPr="00E77A28">
        <w:rPr>
          <w:rFonts w:asciiTheme="minorHAnsi" w:hAnsiTheme="minorHAnsi" w:cstheme="minorHAnsi"/>
          <w:i w:val="0"/>
          <w:iCs w:val="0"/>
          <w:color w:val="000000"/>
          <w:sz w:val="24"/>
          <w:szCs w:val="24"/>
        </w:rPr>
        <w:lastRenderedPageBreak/>
        <w:t>trasversali alla professione, quali la deontologia,</w:t>
      </w:r>
      <w:r w:rsidR="00BB13BB" w:rsidRPr="00E77A28">
        <w:rPr>
          <w:rFonts w:asciiTheme="minorHAnsi" w:hAnsiTheme="minorHAnsi" w:cstheme="minorHAnsi"/>
          <w:i w:val="0"/>
          <w:iCs w:val="0"/>
          <w:color w:val="000000"/>
          <w:sz w:val="24"/>
          <w:szCs w:val="24"/>
        </w:rPr>
        <w:t xml:space="preserve"> </w:t>
      </w:r>
      <w:r w:rsidRPr="00E77A28">
        <w:rPr>
          <w:rFonts w:asciiTheme="minorHAnsi" w:hAnsiTheme="minorHAnsi" w:cstheme="minorHAnsi"/>
          <w:i w:val="0"/>
          <w:iCs w:val="0"/>
          <w:color w:val="000000"/>
          <w:sz w:val="24"/>
          <w:szCs w:val="24"/>
        </w:rPr>
        <w:t>le tariffe e la formazione; è presente inoltre la commissione pari opportunità composta da Iscritte che rappresentano sei macroaree del paese per le specifiche problematiche della professione al femminile.</w:t>
      </w:r>
    </w:p>
    <w:p w:rsidR="00E1660B" w:rsidRPr="00E77A28" w:rsidRDefault="00210E7D">
      <w:pPr>
        <w:pStyle w:val="Corpodeltesto"/>
        <w:spacing w:before="120" w:after="0"/>
        <w:jc w:val="both"/>
        <w:rPr>
          <w:rFonts w:asciiTheme="minorHAnsi" w:hAnsiTheme="minorHAnsi" w:cstheme="minorHAnsi"/>
        </w:rPr>
      </w:pPr>
      <w:r w:rsidRPr="00E77A28">
        <w:rPr>
          <w:rFonts w:asciiTheme="minorHAnsi" w:hAnsiTheme="minorHAnsi" w:cstheme="minorHAnsi"/>
          <w:color w:val="000000"/>
        </w:rPr>
        <w:t>Gli organi periferici, 18 Federazioni regionali e 92 Ordini, si rapportano tra loro e con il Consiglio Nazionale attraverso incontri calendarizzati e regolamentati quali le assemblee dei presidenti degli ordini (tre incontri all’anno) e la conferenza permanente Federazioni Conaf (quattro incontri all’anno), questi momenti rappresentano il raccordo necessario tra i vari livelli in cui le informazioni circolano a doppio senso: da un lato le esigenze e istanze degli Iscritti sono riportate dai presidenti al Consiglio nazionale, che, recepitele, mette in campo le azioni necessarie per soddisfarle, dall’altro gli incontri con i Presidenti locali sono uno dei sistemi di divulgazione degli obiettivi e delle attività del Consiglio Nazionale.</w:t>
      </w:r>
    </w:p>
    <w:p w:rsidR="00E1660B" w:rsidRPr="00E77A28" w:rsidRDefault="00E1660B">
      <w:pPr>
        <w:pStyle w:val="Corpodeltesto"/>
        <w:spacing w:after="0"/>
        <w:jc w:val="both"/>
        <w:rPr>
          <w:rFonts w:asciiTheme="minorHAnsi" w:hAnsiTheme="minorHAnsi" w:cstheme="minorHAnsi"/>
        </w:rPr>
      </w:pPr>
    </w:p>
    <w:p w:rsidR="00E1660B" w:rsidRPr="00E77A28" w:rsidRDefault="00E1660B">
      <w:pPr>
        <w:pStyle w:val="Corpodeltesto"/>
        <w:spacing w:after="0"/>
        <w:jc w:val="both"/>
        <w:rPr>
          <w:rFonts w:asciiTheme="minorHAnsi" w:hAnsiTheme="minorHAnsi" w:cstheme="minorHAnsi"/>
        </w:rPr>
      </w:pPr>
    </w:p>
    <w:p w:rsidR="00E1660B" w:rsidRPr="00E77A28" w:rsidRDefault="00210E7D">
      <w:pPr>
        <w:pStyle w:val="Titolo1"/>
        <w:spacing w:before="0" w:after="0"/>
        <w:jc w:val="both"/>
        <w:rPr>
          <w:rFonts w:asciiTheme="minorHAnsi" w:hAnsiTheme="minorHAnsi" w:cstheme="minorHAnsi"/>
          <w:b/>
          <w:sz w:val="28"/>
          <w:szCs w:val="28"/>
          <w:u w:val="single"/>
        </w:rPr>
      </w:pPr>
      <w:bookmarkStart w:id="3" w:name="_Toc318543364"/>
      <w:r w:rsidRPr="00E77A28">
        <w:rPr>
          <w:rFonts w:asciiTheme="minorHAnsi" w:hAnsiTheme="minorHAnsi" w:cstheme="minorHAnsi"/>
          <w:b/>
          <w:sz w:val="28"/>
          <w:szCs w:val="28"/>
          <w:u w:val="single"/>
        </w:rPr>
        <w:t xml:space="preserve">Azioni </w:t>
      </w:r>
      <w:r w:rsidR="00BB13BB" w:rsidRPr="00E77A28">
        <w:rPr>
          <w:rFonts w:asciiTheme="minorHAnsi" w:hAnsiTheme="minorHAnsi" w:cstheme="minorHAnsi"/>
          <w:b/>
          <w:sz w:val="28"/>
          <w:szCs w:val="28"/>
          <w:u w:val="single"/>
        </w:rPr>
        <w:t>d</w:t>
      </w:r>
      <w:r w:rsidRPr="00E77A28">
        <w:rPr>
          <w:rFonts w:asciiTheme="minorHAnsi" w:hAnsiTheme="minorHAnsi" w:cstheme="minorHAnsi"/>
          <w:b/>
          <w:sz w:val="28"/>
          <w:szCs w:val="28"/>
          <w:u w:val="single"/>
        </w:rPr>
        <w:t xml:space="preserve">i Comunicazione Esterna </w:t>
      </w:r>
      <w:r w:rsidR="00BB13BB" w:rsidRPr="00E77A28">
        <w:rPr>
          <w:rFonts w:asciiTheme="minorHAnsi" w:hAnsiTheme="minorHAnsi" w:cstheme="minorHAnsi"/>
          <w:b/>
          <w:sz w:val="28"/>
          <w:szCs w:val="28"/>
          <w:u w:val="single"/>
        </w:rPr>
        <w:t>p</w:t>
      </w:r>
      <w:r w:rsidRPr="00E77A28">
        <w:rPr>
          <w:rFonts w:asciiTheme="minorHAnsi" w:hAnsiTheme="minorHAnsi" w:cstheme="minorHAnsi"/>
          <w:b/>
          <w:sz w:val="28"/>
          <w:szCs w:val="28"/>
          <w:u w:val="single"/>
        </w:rPr>
        <w:t xml:space="preserve">er </w:t>
      </w:r>
      <w:r w:rsidR="00BB13BB" w:rsidRPr="00E77A28">
        <w:rPr>
          <w:rFonts w:asciiTheme="minorHAnsi" w:hAnsiTheme="minorHAnsi" w:cstheme="minorHAnsi"/>
          <w:b/>
          <w:sz w:val="28"/>
          <w:szCs w:val="28"/>
          <w:u w:val="single"/>
        </w:rPr>
        <w:t>l</w:t>
      </w:r>
      <w:r w:rsidRPr="00E77A28">
        <w:rPr>
          <w:rFonts w:asciiTheme="minorHAnsi" w:hAnsiTheme="minorHAnsi" w:cstheme="minorHAnsi"/>
          <w:b/>
          <w:sz w:val="28"/>
          <w:szCs w:val="28"/>
          <w:u w:val="single"/>
        </w:rPr>
        <w:t>’anno 2012</w:t>
      </w:r>
      <w:bookmarkEnd w:id="3"/>
    </w:p>
    <w:p w:rsidR="00E1660B" w:rsidRPr="00E77A28" w:rsidRDefault="00E1660B">
      <w:pPr>
        <w:rPr>
          <w:rFonts w:asciiTheme="minorHAnsi" w:hAnsiTheme="minorHAnsi"/>
        </w:rPr>
      </w:pPr>
    </w:p>
    <w:p w:rsidR="00E1660B" w:rsidRPr="00E77A28" w:rsidRDefault="00210E7D">
      <w:pPr>
        <w:ind w:left="284"/>
        <w:jc w:val="both"/>
        <w:rPr>
          <w:rFonts w:asciiTheme="minorHAnsi" w:hAnsiTheme="minorHAnsi" w:cstheme="minorHAnsi"/>
          <w:i/>
          <w:iCs/>
        </w:rPr>
      </w:pPr>
      <w:r w:rsidRPr="00E77A28">
        <w:rPr>
          <w:rFonts w:asciiTheme="minorHAnsi" w:hAnsiTheme="minorHAnsi" w:cstheme="minorHAnsi"/>
          <w:i/>
          <w:iCs/>
        </w:rPr>
        <w:t xml:space="preserve">La strategia 2012: un argomento al mese </w:t>
      </w:r>
    </w:p>
    <w:p w:rsidR="00E1660B" w:rsidRPr="00E77A28" w:rsidRDefault="00210E7D" w:rsidP="00C2146E">
      <w:pPr>
        <w:spacing w:before="120"/>
        <w:ind w:right="-144" w:firstLine="284"/>
        <w:jc w:val="both"/>
        <w:rPr>
          <w:rFonts w:asciiTheme="minorHAnsi" w:hAnsiTheme="minorHAnsi" w:cstheme="minorHAnsi"/>
        </w:rPr>
      </w:pPr>
      <w:r w:rsidRPr="00E77A28">
        <w:rPr>
          <w:rFonts w:asciiTheme="minorHAnsi" w:hAnsiTheme="minorHAnsi" w:cstheme="minorHAnsi"/>
        </w:rPr>
        <w:t xml:space="preserve">La </w:t>
      </w:r>
      <w:r w:rsidRPr="00E77A28">
        <w:rPr>
          <w:rFonts w:asciiTheme="minorHAnsi" w:hAnsiTheme="minorHAnsi" w:cstheme="minorHAnsi"/>
          <w:u w:val="single"/>
        </w:rPr>
        <w:t>comunicazione esterna</w:t>
      </w:r>
      <w:r w:rsidRPr="00E77A28">
        <w:rPr>
          <w:rFonts w:asciiTheme="minorHAnsi" w:hAnsiTheme="minorHAnsi" w:cstheme="minorHAnsi"/>
        </w:rPr>
        <w:t xml:space="preserve"> attuata attraverso i media (giornali, riviste, radio e tv) generalisti e specializzati, con la trattazione di argomenti di maggior rilievo e di interesse per i cittadini su cui incentrare l’attenzione in modo costante e continuo,</w:t>
      </w:r>
      <w:r w:rsidR="00BB13BB" w:rsidRPr="00E77A28">
        <w:rPr>
          <w:rFonts w:asciiTheme="minorHAnsi" w:hAnsiTheme="minorHAnsi" w:cstheme="minorHAnsi"/>
        </w:rPr>
        <w:t xml:space="preserve"> </w:t>
      </w:r>
      <w:r w:rsidRPr="00E77A28">
        <w:rPr>
          <w:rFonts w:asciiTheme="minorHAnsi" w:hAnsiTheme="minorHAnsi" w:cstheme="minorHAnsi"/>
        </w:rPr>
        <w:t xml:space="preserve">costituisce la principale attività dell’Ufficio Comunicazione per migliorare ed incrementare la percezione della nostra figura professionale all’interno delle istituzioni e della società civile. Nel corso del 2012, al fine di far percepire al meglio le nostre competenze, sarà realizzato un piano mensile di comunicazione concentrando tutte le attività su un tema specifico delle nostre attività professionali attraverso il coinvolgimento di tutti i livelli </w:t>
      </w:r>
      <w:proofErr w:type="spellStart"/>
      <w:r w:rsidRPr="00E77A28">
        <w:rPr>
          <w:rFonts w:asciiTheme="minorHAnsi" w:hAnsiTheme="minorHAnsi" w:cstheme="minorHAnsi"/>
        </w:rPr>
        <w:t>ordinistici</w:t>
      </w:r>
      <w:proofErr w:type="spellEnd"/>
      <w:r w:rsidRPr="00E77A28">
        <w:rPr>
          <w:rFonts w:asciiTheme="minorHAnsi" w:hAnsiTheme="minorHAnsi" w:cstheme="minorHAnsi"/>
        </w:rPr>
        <w:t xml:space="preserve"> mediante i referenti della comunicazione di ciascuna Federazione avvalendosi del coordinamento del Consiglio Nazionale. I temi scelti per il 2012 sono di stretta attualità e selezionati in relazione ai principali eventi nazionali e internazionali:</w:t>
      </w:r>
    </w:p>
    <w:p w:rsidR="00E1660B" w:rsidRPr="00E77A28" w:rsidRDefault="00210E7D">
      <w:pPr>
        <w:spacing w:before="120"/>
        <w:ind w:right="-144"/>
        <w:jc w:val="both"/>
        <w:rPr>
          <w:rFonts w:asciiTheme="minorHAnsi" w:hAnsiTheme="minorHAnsi" w:cstheme="minorHAnsi"/>
        </w:rPr>
      </w:pPr>
      <w:r w:rsidRPr="00E77A28">
        <w:rPr>
          <w:rFonts w:asciiTheme="minorHAnsi" w:hAnsiTheme="minorHAnsi" w:cstheme="minorHAnsi"/>
        </w:rPr>
        <w:t>MARZO il mese della RIFORMA dell</w:t>
      </w:r>
      <w:r w:rsidRPr="00E77A28">
        <w:rPr>
          <w:rFonts w:asciiTheme="minorHAnsi" w:hAnsiTheme="minorHAnsi" w:cstheme="minorHAnsi"/>
          <w:b/>
          <w:bCs/>
        </w:rPr>
        <w:t>e PROFESSIONI</w:t>
      </w:r>
    </w:p>
    <w:p w:rsidR="00E1660B" w:rsidRPr="00E77A28" w:rsidRDefault="00210E7D">
      <w:pPr>
        <w:spacing w:before="120"/>
        <w:ind w:right="-144"/>
        <w:jc w:val="both"/>
        <w:rPr>
          <w:rFonts w:asciiTheme="minorHAnsi" w:hAnsiTheme="minorHAnsi" w:cstheme="minorHAnsi"/>
        </w:rPr>
      </w:pPr>
      <w:r w:rsidRPr="00E77A28">
        <w:rPr>
          <w:rFonts w:asciiTheme="minorHAnsi" w:hAnsiTheme="minorHAnsi" w:cstheme="minorHAnsi"/>
        </w:rPr>
        <w:t xml:space="preserve">APRILE  il mese della </w:t>
      </w:r>
      <w:r w:rsidRPr="00E77A28">
        <w:rPr>
          <w:rFonts w:asciiTheme="minorHAnsi" w:hAnsiTheme="minorHAnsi" w:cstheme="minorHAnsi"/>
          <w:b/>
          <w:bCs/>
        </w:rPr>
        <w:t>SVILUPPO RURALE SOSTENIBILE</w:t>
      </w:r>
    </w:p>
    <w:p w:rsidR="00E1660B" w:rsidRPr="00E77A28" w:rsidRDefault="00210E7D">
      <w:pPr>
        <w:spacing w:before="120"/>
        <w:ind w:right="-144"/>
        <w:jc w:val="both"/>
        <w:rPr>
          <w:rFonts w:asciiTheme="minorHAnsi" w:hAnsiTheme="minorHAnsi" w:cstheme="minorHAnsi"/>
        </w:rPr>
      </w:pPr>
      <w:r w:rsidRPr="00E77A28">
        <w:rPr>
          <w:rFonts w:asciiTheme="minorHAnsi" w:hAnsiTheme="minorHAnsi" w:cstheme="minorHAnsi"/>
        </w:rPr>
        <w:t xml:space="preserve">MAGGIO  il mese </w:t>
      </w:r>
      <w:r w:rsidRPr="00E77A28">
        <w:rPr>
          <w:rFonts w:asciiTheme="minorHAnsi" w:hAnsiTheme="minorHAnsi" w:cstheme="minorHAnsi"/>
          <w:b/>
          <w:bCs/>
        </w:rPr>
        <w:t>LE VALUTAZIONI AMBIENTALI E FONDIARIE</w:t>
      </w:r>
    </w:p>
    <w:p w:rsidR="00E1660B" w:rsidRPr="00E77A28" w:rsidRDefault="00210E7D">
      <w:pPr>
        <w:spacing w:before="120"/>
        <w:ind w:right="-144"/>
        <w:jc w:val="both"/>
        <w:rPr>
          <w:rFonts w:asciiTheme="minorHAnsi" w:hAnsiTheme="minorHAnsi" w:cstheme="minorHAnsi"/>
        </w:rPr>
      </w:pPr>
      <w:r w:rsidRPr="00E77A28">
        <w:rPr>
          <w:rFonts w:asciiTheme="minorHAnsi" w:hAnsiTheme="minorHAnsi" w:cstheme="minorHAnsi"/>
        </w:rPr>
        <w:t xml:space="preserve">GIUGNO il mese della </w:t>
      </w:r>
      <w:r w:rsidR="00245217" w:rsidRPr="00E77A28">
        <w:rPr>
          <w:rFonts w:asciiTheme="minorHAnsi" w:hAnsiTheme="minorHAnsi" w:cstheme="minorHAnsi"/>
          <w:b/>
          <w:bCs/>
        </w:rPr>
        <w:t xml:space="preserve">PREVIDENZA PROFESSIONALE </w:t>
      </w:r>
      <w:r w:rsidR="00245217" w:rsidRPr="00E77A28">
        <w:rPr>
          <w:rFonts w:asciiTheme="minorHAnsi" w:hAnsiTheme="minorHAnsi" w:cstheme="minorHAnsi"/>
          <w:bCs/>
        </w:rPr>
        <w:t>e</w:t>
      </w:r>
      <w:r w:rsidRPr="00E77A28">
        <w:rPr>
          <w:rFonts w:asciiTheme="minorHAnsi" w:hAnsiTheme="minorHAnsi" w:cstheme="minorHAnsi"/>
          <w:bCs/>
        </w:rPr>
        <w:t xml:space="preserve"> </w:t>
      </w:r>
      <w:r w:rsidR="00245217" w:rsidRPr="00E77A28">
        <w:rPr>
          <w:rFonts w:asciiTheme="minorHAnsi" w:hAnsiTheme="minorHAnsi" w:cstheme="minorHAnsi"/>
          <w:bCs/>
        </w:rPr>
        <w:t>delle</w:t>
      </w:r>
      <w:r w:rsidR="00245217" w:rsidRPr="00E77A28">
        <w:rPr>
          <w:rFonts w:asciiTheme="minorHAnsi" w:hAnsiTheme="minorHAnsi" w:cstheme="minorHAnsi"/>
          <w:b/>
          <w:bCs/>
        </w:rPr>
        <w:t xml:space="preserve"> </w:t>
      </w:r>
      <w:r w:rsidRPr="00E77A28">
        <w:rPr>
          <w:rFonts w:asciiTheme="minorHAnsi" w:hAnsiTheme="minorHAnsi" w:cstheme="minorHAnsi"/>
          <w:b/>
          <w:bCs/>
        </w:rPr>
        <w:t>PARI OPPORTUNITA’</w:t>
      </w:r>
    </w:p>
    <w:p w:rsidR="00E1660B" w:rsidRPr="00E77A28" w:rsidRDefault="00210E7D">
      <w:pPr>
        <w:spacing w:before="120"/>
        <w:ind w:right="-144"/>
        <w:jc w:val="both"/>
        <w:rPr>
          <w:rFonts w:asciiTheme="minorHAnsi" w:hAnsiTheme="minorHAnsi" w:cstheme="minorHAnsi"/>
        </w:rPr>
      </w:pPr>
      <w:r w:rsidRPr="00E77A28">
        <w:rPr>
          <w:rFonts w:asciiTheme="minorHAnsi" w:hAnsiTheme="minorHAnsi" w:cstheme="minorHAnsi"/>
        </w:rPr>
        <w:t xml:space="preserve">LUGLIO  il mese delle </w:t>
      </w:r>
      <w:r w:rsidRPr="00E77A28">
        <w:rPr>
          <w:rFonts w:asciiTheme="minorHAnsi" w:hAnsiTheme="minorHAnsi" w:cstheme="minorHAnsi"/>
          <w:b/>
          <w:bCs/>
        </w:rPr>
        <w:t>QUALITA’ E SICUREZZA AGROALIMENTARE</w:t>
      </w:r>
    </w:p>
    <w:p w:rsidR="00E1660B" w:rsidRPr="00E77A28" w:rsidRDefault="00210E7D">
      <w:pPr>
        <w:spacing w:before="120"/>
        <w:ind w:right="-144"/>
        <w:jc w:val="both"/>
        <w:rPr>
          <w:rFonts w:asciiTheme="minorHAnsi" w:hAnsiTheme="minorHAnsi" w:cstheme="minorHAnsi"/>
        </w:rPr>
      </w:pPr>
      <w:r w:rsidRPr="00E77A28">
        <w:rPr>
          <w:rFonts w:asciiTheme="minorHAnsi" w:hAnsiTheme="minorHAnsi" w:cstheme="minorHAnsi"/>
        </w:rPr>
        <w:t xml:space="preserve">SETTEMBRE </w:t>
      </w:r>
      <w:r w:rsidR="00BB13BB" w:rsidRPr="00E77A28">
        <w:rPr>
          <w:rFonts w:asciiTheme="minorHAnsi" w:hAnsiTheme="minorHAnsi" w:cstheme="minorHAnsi"/>
        </w:rPr>
        <w:t>i</w:t>
      </w:r>
      <w:r w:rsidRPr="00E77A28">
        <w:rPr>
          <w:rFonts w:asciiTheme="minorHAnsi" w:hAnsiTheme="minorHAnsi" w:cstheme="minorHAnsi"/>
        </w:rPr>
        <w:t xml:space="preserve">l mese della </w:t>
      </w:r>
      <w:r w:rsidRPr="00E77A28">
        <w:rPr>
          <w:rFonts w:asciiTheme="minorHAnsi" w:hAnsiTheme="minorHAnsi" w:cstheme="minorHAnsi"/>
          <w:b/>
          <w:bCs/>
        </w:rPr>
        <w:t>COOPERAZIONE INTERNAZIONALE</w:t>
      </w:r>
    </w:p>
    <w:p w:rsidR="00E1660B" w:rsidRPr="00E77A28" w:rsidRDefault="00210E7D">
      <w:pPr>
        <w:spacing w:before="120"/>
        <w:ind w:right="-144"/>
        <w:jc w:val="both"/>
        <w:rPr>
          <w:rFonts w:asciiTheme="minorHAnsi" w:hAnsiTheme="minorHAnsi" w:cstheme="minorHAnsi"/>
        </w:rPr>
      </w:pPr>
      <w:r w:rsidRPr="00E77A28">
        <w:rPr>
          <w:rFonts w:asciiTheme="minorHAnsi" w:hAnsiTheme="minorHAnsi" w:cstheme="minorHAnsi"/>
        </w:rPr>
        <w:t xml:space="preserve">OTTOBRE il mese del </w:t>
      </w:r>
      <w:r w:rsidRPr="00E77A28">
        <w:rPr>
          <w:rFonts w:asciiTheme="minorHAnsi" w:hAnsiTheme="minorHAnsi" w:cstheme="minorHAnsi"/>
          <w:b/>
          <w:bCs/>
        </w:rPr>
        <w:t>PAESAGGIO E BIODIVERSITA’</w:t>
      </w:r>
    </w:p>
    <w:p w:rsidR="00E1660B" w:rsidRPr="00E77A28" w:rsidRDefault="00210E7D">
      <w:pPr>
        <w:spacing w:before="120"/>
        <w:ind w:right="-144"/>
        <w:jc w:val="both"/>
        <w:rPr>
          <w:rFonts w:asciiTheme="minorHAnsi" w:hAnsiTheme="minorHAnsi" w:cstheme="minorHAnsi"/>
          <w:b/>
          <w:bCs/>
        </w:rPr>
      </w:pPr>
      <w:r w:rsidRPr="00E77A28">
        <w:rPr>
          <w:rFonts w:asciiTheme="minorHAnsi" w:hAnsiTheme="minorHAnsi" w:cstheme="minorHAnsi"/>
        </w:rPr>
        <w:t xml:space="preserve">DICEMBRE il mese sulla </w:t>
      </w:r>
      <w:r w:rsidRPr="00E77A28">
        <w:rPr>
          <w:rFonts w:asciiTheme="minorHAnsi" w:hAnsiTheme="minorHAnsi" w:cstheme="minorHAnsi"/>
          <w:b/>
          <w:bCs/>
        </w:rPr>
        <w:t>SICUREZZA EGESTIONE DEL TERRITORIO</w:t>
      </w:r>
    </w:p>
    <w:p w:rsidR="00E1660B" w:rsidRPr="00E77A28" w:rsidRDefault="00E1660B">
      <w:pPr>
        <w:spacing w:before="120"/>
        <w:ind w:right="-144"/>
        <w:jc w:val="both"/>
        <w:rPr>
          <w:rFonts w:asciiTheme="minorHAnsi" w:hAnsiTheme="minorHAnsi" w:cstheme="minorHAnsi"/>
        </w:rPr>
      </w:pPr>
    </w:p>
    <w:p w:rsidR="00E1660B" w:rsidRPr="00E77A28" w:rsidRDefault="00210E7D">
      <w:pPr>
        <w:spacing w:before="120"/>
        <w:ind w:right="-144"/>
        <w:jc w:val="both"/>
        <w:rPr>
          <w:rFonts w:asciiTheme="minorHAnsi" w:hAnsiTheme="minorHAnsi" w:cstheme="minorHAnsi"/>
        </w:rPr>
      </w:pPr>
      <w:r w:rsidRPr="00E77A28">
        <w:rPr>
          <w:rFonts w:asciiTheme="minorHAnsi" w:hAnsiTheme="minorHAnsi" w:cstheme="minorHAnsi"/>
        </w:rPr>
        <w:t>Lo slogan di riferimento per l’intero anno e comune a tutti i temi sarà:</w:t>
      </w:r>
    </w:p>
    <w:p w:rsidR="00E1660B" w:rsidRPr="00E77A28" w:rsidRDefault="00210E7D">
      <w:pPr>
        <w:spacing w:before="120"/>
        <w:ind w:left="708" w:right="-144" w:firstLine="708"/>
        <w:jc w:val="both"/>
        <w:rPr>
          <w:rFonts w:asciiTheme="minorHAnsi" w:hAnsiTheme="minorHAnsi" w:cstheme="minorHAnsi"/>
          <w:b/>
          <w:bCs/>
          <w:color w:val="0070C0"/>
        </w:rPr>
      </w:pPr>
      <w:r w:rsidRPr="00E77A28">
        <w:rPr>
          <w:rFonts w:asciiTheme="minorHAnsi" w:hAnsiTheme="minorHAnsi" w:cstheme="minorHAnsi"/>
          <w:b/>
          <w:bCs/>
          <w:color w:val="0070C0"/>
        </w:rPr>
        <w:t>“</w:t>
      </w:r>
      <w:proofErr w:type="spellStart"/>
      <w:r w:rsidRPr="00E77A28">
        <w:rPr>
          <w:rFonts w:asciiTheme="minorHAnsi" w:hAnsiTheme="minorHAnsi" w:cstheme="minorHAnsi"/>
          <w:b/>
          <w:bCs/>
          <w:color w:val="0070C0"/>
        </w:rPr>
        <w:t>Coltiv@</w:t>
      </w:r>
      <w:r w:rsidR="00213C04" w:rsidRPr="00E77A28">
        <w:rPr>
          <w:rFonts w:asciiTheme="minorHAnsi" w:hAnsiTheme="minorHAnsi" w:cstheme="minorHAnsi"/>
          <w:b/>
          <w:bCs/>
          <w:color w:val="0070C0"/>
        </w:rPr>
        <w:t>L</w:t>
      </w:r>
      <w:r w:rsidRPr="00E77A28">
        <w:rPr>
          <w:rFonts w:asciiTheme="minorHAnsi" w:hAnsiTheme="minorHAnsi" w:cstheme="minorHAnsi"/>
          <w:b/>
          <w:bCs/>
          <w:color w:val="0070C0"/>
        </w:rPr>
        <w:t>aProfessione</w:t>
      </w:r>
      <w:proofErr w:type="spellEnd"/>
      <w:r w:rsidRPr="00E77A28">
        <w:rPr>
          <w:rFonts w:asciiTheme="minorHAnsi" w:hAnsiTheme="minorHAnsi" w:cstheme="minorHAnsi"/>
          <w:b/>
          <w:bCs/>
          <w:color w:val="0070C0"/>
        </w:rPr>
        <w:t>”</w:t>
      </w:r>
    </w:p>
    <w:p w:rsidR="00E1660B" w:rsidRPr="00E77A28" w:rsidRDefault="00210E7D">
      <w:pPr>
        <w:spacing w:before="120"/>
        <w:ind w:right="-144"/>
        <w:jc w:val="both"/>
        <w:rPr>
          <w:rFonts w:asciiTheme="minorHAnsi" w:hAnsiTheme="minorHAnsi" w:cstheme="minorHAnsi"/>
        </w:rPr>
      </w:pPr>
      <w:r w:rsidRPr="00E77A28">
        <w:rPr>
          <w:rFonts w:asciiTheme="minorHAnsi" w:hAnsiTheme="minorHAnsi" w:cstheme="minorHAnsi"/>
        </w:rPr>
        <w:lastRenderedPageBreak/>
        <w:t>La campagna “multi-soggetto” sul nuovo modo di fare professione procederà attraverso:</w:t>
      </w:r>
    </w:p>
    <w:p w:rsidR="00E1660B" w:rsidRPr="00E77A28" w:rsidRDefault="00245217">
      <w:pPr>
        <w:pStyle w:val="Paragrafoelenco"/>
        <w:numPr>
          <w:ilvl w:val="0"/>
          <w:numId w:val="29"/>
        </w:numPr>
        <w:spacing w:before="120" w:after="0" w:line="240" w:lineRule="auto"/>
        <w:ind w:left="788" w:right="-142" w:hanging="357"/>
        <w:jc w:val="both"/>
        <w:rPr>
          <w:rFonts w:asciiTheme="minorHAnsi" w:hAnsiTheme="minorHAnsi" w:cstheme="minorHAnsi"/>
          <w:sz w:val="24"/>
          <w:szCs w:val="24"/>
        </w:rPr>
      </w:pPr>
      <w:r w:rsidRPr="00E77A28">
        <w:rPr>
          <w:rFonts w:asciiTheme="minorHAnsi" w:hAnsiTheme="minorHAnsi" w:cstheme="minorHAnsi"/>
          <w:sz w:val="24"/>
          <w:szCs w:val="24"/>
        </w:rPr>
        <w:t>la realizzazione</w:t>
      </w:r>
      <w:r w:rsidR="00210E7D" w:rsidRPr="00E77A28">
        <w:rPr>
          <w:rFonts w:asciiTheme="minorHAnsi" w:hAnsiTheme="minorHAnsi" w:cstheme="minorHAnsi"/>
          <w:sz w:val="24"/>
          <w:szCs w:val="24"/>
        </w:rPr>
        <w:t xml:space="preserve"> di manifesti e locandine da parte del Conaf e successiva diffusione presso gli ordini, presso le sedi dei principali Enti territoriali (comuni, province, comunità montane e regioni) grazie alla collaborazione dei colleghi degli Ordini distribuiti sul territorio nazionale;</w:t>
      </w:r>
    </w:p>
    <w:p w:rsidR="00E1660B" w:rsidRPr="00E77A28" w:rsidRDefault="00210E7D">
      <w:pPr>
        <w:pStyle w:val="Paragrafoelenco"/>
        <w:numPr>
          <w:ilvl w:val="0"/>
          <w:numId w:val="29"/>
        </w:numPr>
        <w:spacing w:before="120" w:after="0" w:line="240" w:lineRule="auto"/>
        <w:ind w:left="788" w:right="-142" w:hanging="357"/>
        <w:jc w:val="both"/>
        <w:rPr>
          <w:rFonts w:asciiTheme="minorHAnsi" w:hAnsiTheme="minorHAnsi" w:cstheme="minorHAnsi"/>
          <w:sz w:val="24"/>
          <w:szCs w:val="24"/>
        </w:rPr>
      </w:pPr>
      <w:r w:rsidRPr="00E77A28">
        <w:rPr>
          <w:rFonts w:asciiTheme="minorHAnsi" w:hAnsiTheme="minorHAnsi" w:cstheme="minorHAnsi"/>
          <w:sz w:val="24"/>
          <w:szCs w:val="24"/>
        </w:rPr>
        <w:t xml:space="preserve">area specifica del tema del mese sul portale CONAF </w:t>
      </w:r>
      <w:hyperlink r:id="rId12" w:history="1">
        <w:r w:rsidRPr="00E77A28">
          <w:rPr>
            <w:rStyle w:val="Collegamentoipertestuale"/>
            <w:rFonts w:asciiTheme="minorHAnsi" w:hAnsiTheme="minorHAnsi" w:cstheme="minorHAnsi"/>
            <w:sz w:val="24"/>
            <w:szCs w:val="24"/>
          </w:rPr>
          <w:t>www.conaf.it</w:t>
        </w:r>
      </w:hyperlink>
      <w:r w:rsidRPr="00E77A28">
        <w:rPr>
          <w:rFonts w:asciiTheme="minorHAnsi" w:hAnsiTheme="minorHAnsi" w:cstheme="minorHAnsi"/>
          <w:sz w:val="24"/>
          <w:szCs w:val="24"/>
        </w:rPr>
        <w:t xml:space="preserve"> o </w:t>
      </w:r>
      <w:hyperlink r:id="rId13" w:history="1">
        <w:r w:rsidRPr="00E77A28">
          <w:rPr>
            <w:rStyle w:val="Collegamentoipertestuale"/>
            <w:rFonts w:asciiTheme="minorHAnsi" w:hAnsiTheme="minorHAnsi" w:cstheme="minorHAnsi"/>
            <w:sz w:val="24"/>
            <w:szCs w:val="24"/>
          </w:rPr>
          <w:t>www.agronomi.it</w:t>
        </w:r>
      </w:hyperlink>
    </w:p>
    <w:p w:rsidR="00E1660B" w:rsidRPr="00E77A28" w:rsidRDefault="00210E7D">
      <w:pPr>
        <w:pStyle w:val="Paragrafoelenco"/>
        <w:numPr>
          <w:ilvl w:val="0"/>
          <w:numId w:val="29"/>
        </w:numPr>
        <w:spacing w:before="120" w:after="0" w:line="240" w:lineRule="auto"/>
        <w:ind w:left="788" w:right="-142" w:hanging="357"/>
        <w:jc w:val="both"/>
        <w:rPr>
          <w:rFonts w:asciiTheme="minorHAnsi" w:hAnsiTheme="minorHAnsi" w:cstheme="minorHAnsi"/>
          <w:sz w:val="24"/>
          <w:szCs w:val="24"/>
        </w:rPr>
      </w:pPr>
      <w:r w:rsidRPr="00E77A28">
        <w:rPr>
          <w:rFonts w:asciiTheme="minorHAnsi" w:hAnsiTheme="minorHAnsi" w:cstheme="minorHAnsi"/>
          <w:sz w:val="24"/>
          <w:szCs w:val="24"/>
        </w:rPr>
        <w:t>la realizzazione di brochure in aggiunta a quelle già realizzate esplicitando le principali attività del dottore agronomo, del dottore forestale, dell’agronomo iunior, del forestale iunior e del biotecnologo agrario con una distribuzione capillare presso gli stessi Enti pubblici locali, ma anche presso strutture private, studi professionali, ecc.</w:t>
      </w:r>
    </w:p>
    <w:p w:rsidR="00E1660B" w:rsidRPr="00E77A28" w:rsidRDefault="00210E7D">
      <w:pPr>
        <w:pStyle w:val="Paragrafoelenco"/>
        <w:numPr>
          <w:ilvl w:val="0"/>
          <w:numId w:val="29"/>
        </w:numPr>
        <w:spacing w:before="120" w:after="0" w:line="240" w:lineRule="auto"/>
        <w:ind w:left="788" w:right="-142" w:hanging="357"/>
        <w:jc w:val="both"/>
        <w:rPr>
          <w:rFonts w:asciiTheme="minorHAnsi" w:hAnsiTheme="minorHAnsi" w:cstheme="minorHAnsi"/>
          <w:sz w:val="24"/>
          <w:szCs w:val="24"/>
        </w:rPr>
      </w:pPr>
      <w:r w:rsidRPr="00E77A28">
        <w:rPr>
          <w:rFonts w:asciiTheme="minorHAnsi" w:hAnsiTheme="minorHAnsi" w:cstheme="minorHAnsi"/>
          <w:sz w:val="24"/>
          <w:szCs w:val="24"/>
        </w:rPr>
        <w:t>campa</w:t>
      </w:r>
      <w:r w:rsidR="00245217" w:rsidRPr="00E77A28">
        <w:rPr>
          <w:rFonts w:asciiTheme="minorHAnsi" w:hAnsiTheme="minorHAnsi" w:cstheme="minorHAnsi"/>
          <w:sz w:val="24"/>
          <w:szCs w:val="24"/>
        </w:rPr>
        <w:t>gna informativa sul tema della q</w:t>
      </w:r>
      <w:r w:rsidRPr="00E77A28">
        <w:rPr>
          <w:rFonts w:asciiTheme="minorHAnsi" w:hAnsiTheme="minorHAnsi" w:cstheme="minorHAnsi"/>
          <w:sz w:val="24"/>
          <w:szCs w:val="24"/>
        </w:rPr>
        <w:t>ualità e sicurezza agroalimentare</w:t>
      </w:r>
      <w:r w:rsidR="00BB13BB" w:rsidRPr="00E77A28">
        <w:rPr>
          <w:rFonts w:asciiTheme="minorHAnsi" w:hAnsiTheme="minorHAnsi" w:cstheme="minorHAnsi"/>
          <w:sz w:val="24"/>
          <w:szCs w:val="24"/>
        </w:rPr>
        <w:t xml:space="preserve"> </w:t>
      </w:r>
      <w:r w:rsidRPr="00E77A28">
        <w:rPr>
          <w:rFonts w:asciiTheme="minorHAnsi" w:hAnsiTheme="minorHAnsi" w:cstheme="minorHAnsi"/>
          <w:sz w:val="24"/>
          <w:szCs w:val="24"/>
        </w:rPr>
        <w:t>presso gli Autogrill posti nella rete autostradale d’Italia, questa campagna sarà attuata preferibilmente durante i mesi di grande esodo e quindi di maggior passaggio sulle autostrade</w:t>
      </w:r>
      <w:r w:rsidR="00245217" w:rsidRPr="00E77A28">
        <w:rPr>
          <w:rFonts w:asciiTheme="minorHAnsi" w:hAnsiTheme="minorHAnsi" w:cstheme="minorHAnsi"/>
          <w:sz w:val="24"/>
          <w:szCs w:val="24"/>
        </w:rPr>
        <w:t xml:space="preserve"> italiane</w:t>
      </w:r>
      <w:r w:rsidRPr="00E77A28">
        <w:rPr>
          <w:rFonts w:asciiTheme="minorHAnsi" w:hAnsiTheme="minorHAnsi" w:cstheme="minorHAnsi"/>
          <w:sz w:val="24"/>
          <w:szCs w:val="24"/>
        </w:rPr>
        <w:t>.</w:t>
      </w:r>
    </w:p>
    <w:p w:rsidR="00E1660B" w:rsidRPr="00E77A28" w:rsidRDefault="00210E7D">
      <w:pPr>
        <w:pStyle w:val="Paragrafoelenco"/>
        <w:numPr>
          <w:ilvl w:val="0"/>
          <w:numId w:val="29"/>
        </w:numPr>
        <w:spacing w:before="120" w:after="0" w:line="240" w:lineRule="auto"/>
        <w:ind w:right="-144"/>
        <w:jc w:val="both"/>
        <w:rPr>
          <w:rFonts w:asciiTheme="minorHAnsi" w:hAnsiTheme="minorHAnsi" w:cstheme="minorHAnsi"/>
          <w:sz w:val="24"/>
          <w:szCs w:val="24"/>
        </w:rPr>
      </w:pPr>
      <w:r w:rsidRPr="00E77A28">
        <w:rPr>
          <w:rFonts w:asciiTheme="minorHAnsi" w:hAnsiTheme="minorHAnsi" w:cstheme="minorHAnsi"/>
          <w:sz w:val="24"/>
          <w:szCs w:val="24"/>
        </w:rPr>
        <w:t>incontri, dibattiti e convegni di livello Nazionale organizzati dal Consiglio Nazionale e di livello territoriale organizzati da Ordini e Federazioni.</w:t>
      </w:r>
    </w:p>
    <w:p w:rsidR="00E1660B" w:rsidRPr="00E77A28" w:rsidRDefault="00210E7D">
      <w:pPr>
        <w:pStyle w:val="Paragrafoelenco"/>
        <w:numPr>
          <w:ilvl w:val="0"/>
          <w:numId w:val="29"/>
        </w:numPr>
        <w:spacing w:before="120" w:after="0" w:line="240" w:lineRule="auto"/>
        <w:ind w:right="-144"/>
        <w:jc w:val="both"/>
        <w:rPr>
          <w:rFonts w:asciiTheme="minorHAnsi" w:hAnsiTheme="minorHAnsi" w:cstheme="minorHAnsi"/>
          <w:sz w:val="24"/>
          <w:szCs w:val="24"/>
        </w:rPr>
      </w:pPr>
      <w:r w:rsidRPr="00E77A28">
        <w:rPr>
          <w:rFonts w:asciiTheme="minorHAnsi" w:hAnsiTheme="minorHAnsi" w:cstheme="minorHAnsi"/>
          <w:sz w:val="24"/>
          <w:szCs w:val="24"/>
        </w:rPr>
        <w:t xml:space="preserve">apertura di posizioni e forum di discussione sui principali social network quali </w:t>
      </w:r>
      <w:proofErr w:type="spellStart"/>
      <w:r w:rsidRPr="00E77A28">
        <w:rPr>
          <w:rFonts w:asciiTheme="minorHAnsi" w:hAnsiTheme="minorHAnsi" w:cstheme="minorHAnsi"/>
          <w:sz w:val="24"/>
          <w:szCs w:val="24"/>
        </w:rPr>
        <w:t>Facebook</w:t>
      </w:r>
      <w:proofErr w:type="spellEnd"/>
      <w:r w:rsidRPr="00E77A28">
        <w:rPr>
          <w:rFonts w:asciiTheme="minorHAnsi" w:hAnsiTheme="minorHAnsi" w:cstheme="minorHAnsi"/>
          <w:sz w:val="24"/>
          <w:szCs w:val="24"/>
        </w:rPr>
        <w:t xml:space="preserve">, </w:t>
      </w:r>
      <w:proofErr w:type="spellStart"/>
      <w:r w:rsidRPr="00E77A28">
        <w:rPr>
          <w:rFonts w:asciiTheme="minorHAnsi" w:hAnsiTheme="minorHAnsi" w:cstheme="minorHAnsi"/>
          <w:sz w:val="24"/>
          <w:szCs w:val="24"/>
        </w:rPr>
        <w:t>Twitter</w:t>
      </w:r>
      <w:proofErr w:type="spellEnd"/>
      <w:r w:rsidRPr="00E77A28">
        <w:rPr>
          <w:rFonts w:asciiTheme="minorHAnsi" w:hAnsiTheme="minorHAnsi" w:cstheme="minorHAnsi"/>
          <w:sz w:val="24"/>
          <w:szCs w:val="24"/>
        </w:rPr>
        <w:t xml:space="preserve">, </w:t>
      </w:r>
      <w:proofErr w:type="spellStart"/>
      <w:r w:rsidRPr="00E77A28">
        <w:rPr>
          <w:rFonts w:asciiTheme="minorHAnsi" w:hAnsiTheme="minorHAnsi" w:cstheme="minorHAnsi"/>
          <w:sz w:val="24"/>
          <w:szCs w:val="24"/>
        </w:rPr>
        <w:t>Flickr</w:t>
      </w:r>
      <w:proofErr w:type="spellEnd"/>
      <w:r w:rsidRPr="00E77A28">
        <w:rPr>
          <w:rFonts w:asciiTheme="minorHAnsi" w:hAnsiTheme="minorHAnsi" w:cstheme="minorHAnsi"/>
          <w:sz w:val="24"/>
          <w:szCs w:val="24"/>
        </w:rPr>
        <w:t xml:space="preserve"> , </w:t>
      </w:r>
      <w:proofErr w:type="spellStart"/>
      <w:r w:rsidRPr="00E77A28">
        <w:rPr>
          <w:rFonts w:asciiTheme="minorHAnsi" w:hAnsiTheme="minorHAnsi" w:cstheme="minorHAnsi"/>
          <w:sz w:val="24"/>
          <w:szCs w:val="24"/>
        </w:rPr>
        <w:t>Youtube</w:t>
      </w:r>
      <w:proofErr w:type="spellEnd"/>
      <w:r w:rsidRPr="00E77A28">
        <w:rPr>
          <w:rFonts w:asciiTheme="minorHAnsi" w:hAnsiTheme="minorHAnsi" w:cstheme="minorHAnsi"/>
          <w:sz w:val="24"/>
          <w:szCs w:val="24"/>
        </w:rPr>
        <w:t>.</w:t>
      </w:r>
    </w:p>
    <w:p w:rsidR="00E1660B" w:rsidRPr="00E77A28" w:rsidRDefault="00210E7D">
      <w:pPr>
        <w:spacing w:before="120"/>
        <w:ind w:left="708" w:right="-144" w:firstLine="708"/>
        <w:jc w:val="both"/>
        <w:rPr>
          <w:rFonts w:asciiTheme="minorHAnsi" w:hAnsiTheme="minorHAnsi" w:cstheme="minorHAnsi"/>
        </w:rPr>
      </w:pPr>
      <w:r w:rsidRPr="00E77A28">
        <w:rPr>
          <w:rFonts w:asciiTheme="minorHAnsi" w:hAnsiTheme="minorHAnsi" w:cstheme="minorHAnsi"/>
        </w:rPr>
        <w:t xml:space="preserve">Questo modo di agire con il necessario raccordo con le strutture territoriali consentirà una diffusione capillare del </w:t>
      </w:r>
      <w:r w:rsidRPr="00E77A28">
        <w:rPr>
          <w:rFonts w:asciiTheme="minorHAnsi" w:hAnsiTheme="minorHAnsi" w:cstheme="minorHAnsi"/>
          <w:b/>
          <w:bCs/>
          <w:color w:val="0070C0"/>
        </w:rPr>
        <w:t>“</w:t>
      </w:r>
      <w:proofErr w:type="spellStart"/>
      <w:r w:rsidRPr="00E77A28">
        <w:rPr>
          <w:rFonts w:asciiTheme="minorHAnsi" w:hAnsiTheme="minorHAnsi" w:cstheme="minorHAnsi"/>
          <w:b/>
          <w:bCs/>
          <w:color w:val="0070C0"/>
        </w:rPr>
        <w:t>Coltiv@LaProfessione</w:t>
      </w:r>
      <w:proofErr w:type="spellEnd"/>
      <w:r w:rsidRPr="00E77A28">
        <w:rPr>
          <w:rFonts w:asciiTheme="minorHAnsi" w:hAnsiTheme="minorHAnsi" w:cstheme="minorHAnsi"/>
          <w:b/>
          <w:bCs/>
          <w:color w:val="0070C0"/>
        </w:rPr>
        <w:t>”</w:t>
      </w:r>
      <w:r w:rsidRPr="00E77A28">
        <w:rPr>
          <w:rFonts w:asciiTheme="minorHAnsi" w:hAnsiTheme="minorHAnsi" w:cstheme="minorHAnsi"/>
        </w:rPr>
        <w:t xml:space="preserve"> sui temi trattati con una auspicata ricaduta positiva in termini di visibilità e quindi di attività per l’intera Categoria.</w:t>
      </w:r>
    </w:p>
    <w:p w:rsidR="00E1660B" w:rsidRPr="00E77A28" w:rsidRDefault="00210E7D" w:rsidP="00245217">
      <w:pPr>
        <w:spacing w:before="120"/>
        <w:ind w:right="-144"/>
        <w:jc w:val="both"/>
        <w:rPr>
          <w:rFonts w:asciiTheme="minorHAnsi" w:hAnsiTheme="minorHAnsi" w:cstheme="minorHAnsi"/>
        </w:rPr>
      </w:pPr>
      <w:r w:rsidRPr="00E77A28">
        <w:rPr>
          <w:rFonts w:asciiTheme="minorHAnsi" w:hAnsiTheme="minorHAnsi" w:cstheme="minorHAnsi"/>
        </w:rPr>
        <w:t>Il programma potrà subire modifiche in corso di attuazione</w:t>
      </w:r>
    </w:p>
    <w:p w:rsidR="00E1660B" w:rsidRPr="00E77A28" w:rsidRDefault="00E1660B">
      <w:pPr>
        <w:jc w:val="both"/>
        <w:rPr>
          <w:rFonts w:asciiTheme="minorHAnsi" w:hAnsiTheme="minorHAnsi" w:cstheme="minorHAnsi"/>
        </w:rPr>
      </w:pPr>
    </w:p>
    <w:p w:rsidR="00E1660B" w:rsidRPr="00E77A28" w:rsidRDefault="00E1660B">
      <w:pPr>
        <w:jc w:val="both"/>
        <w:rPr>
          <w:rFonts w:asciiTheme="minorHAnsi" w:hAnsiTheme="minorHAnsi" w:cstheme="minorHAnsi"/>
        </w:rPr>
      </w:pPr>
    </w:p>
    <w:p w:rsidR="0075278C" w:rsidRPr="00E77A28" w:rsidRDefault="00210E7D">
      <w:pPr>
        <w:pStyle w:val="Titolo2"/>
        <w:jc w:val="both"/>
        <w:rPr>
          <w:rFonts w:asciiTheme="minorHAnsi" w:hAnsiTheme="minorHAnsi" w:cstheme="minorHAnsi"/>
          <w:sz w:val="24"/>
          <w:szCs w:val="24"/>
        </w:rPr>
      </w:pPr>
      <w:bookmarkStart w:id="4" w:name="_Toc318543365"/>
      <w:r w:rsidRPr="00E77A28">
        <w:rPr>
          <w:rFonts w:asciiTheme="minorHAnsi" w:hAnsiTheme="minorHAnsi" w:cstheme="minorHAnsi"/>
          <w:sz w:val="24"/>
          <w:szCs w:val="24"/>
        </w:rPr>
        <w:t>Ufficio Stampa</w:t>
      </w:r>
      <w:bookmarkEnd w:id="4"/>
    </w:p>
    <w:p w:rsidR="00E1660B" w:rsidRPr="00E77A28" w:rsidRDefault="00210E7D">
      <w:pPr>
        <w:autoSpaceDE w:val="0"/>
        <w:autoSpaceDN w:val="0"/>
        <w:adjustRightInd w:val="0"/>
        <w:spacing w:before="120"/>
        <w:jc w:val="both"/>
        <w:rPr>
          <w:rFonts w:asciiTheme="minorHAnsi" w:hAnsiTheme="minorHAnsi" w:cstheme="minorHAnsi"/>
        </w:rPr>
      </w:pPr>
      <w:r w:rsidRPr="00E77A28">
        <w:rPr>
          <w:rFonts w:asciiTheme="minorHAnsi" w:hAnsiTheme="minorHAnsi" w:cstheme="minorHAnsi"/>
          <w:b/>
          <w:bCs/>
        </w:rPr>
        <w:t xml:space="preserve">La comunicazione esterna e interna dell’ufficio stampa </w:t>
      </w:r>
    </w:p>
    <w:p w:rsidR="00E1660B" w:rsidRPr="00E77A28" w:rsidRDefault="00210E7D">
      <w:pPr>
        <w:autoSpaceDE w:val="0"/>
        <w:autoSpaceDN w:val="0"/>
        <w:adjustRightInd w:val="0"/>
        <w:spacing w:before="120"/>
        <w:jc w:val="both"/>
        <w:rPr>
          <w:rFonts w:asciiTheme="minorHAnsi" w:hAnsiTheme="minorHAnsi" w:cstheme="minorHAnsi"/>
        </w:rPr>
      </w:pPr>
      <w:r w:rsidRPr="00E77A28">
        <w:rPr>
          <w:rFonts w:asciiTheme="minorHAnsi" w:hAnsiTheme="minorHAnsi" w:cstheme="minorHAnsi"/>
        </w:rPr>
        <w:t>Essa sarà dettata dalle tematiche stesse scelte per ciascun mese</w:t>
      </w:r>
    </w:p>
    <w:p w:rsidR="0075278C" w:rsidRPr="00E77A28" w:rsidRDefault="0075278C">
      <w:pPr>
        <w:autoSpaceDE w:val="0"/>
        <w:autoSpaceDN w:val="0"/>
        <w:adjustRightInd w:val="0"/>
        <w:jc w:val="both"/>
        <w:rPr>
          <w:rFonts w:asciiTheme="minorHAnsi" w:hAnsiTheme="minorHAnsi" w:cstheme="minorHAnsi"/>
        </w:rPr>
      </w:pPr>
    </w:p>
    <w:p w:rsidR="0075278C" w:rsidRPr="00E77A28" w:rsidRDefault="00210E7D">
      <w:pPr>
        <w:autoSpaceDE w:val="0"/>
        <w:autoSpaceDN w:val="0"/>
        <w:adjustRightInd w:val="0"/>
        <w:jc w:val="both"/>
        <w:rPr>
          <w:rFonts w:asciiTheme="minorHAnsi" w:hAnsiTheme="minorHAnsi" w:cstheme="minorHAnsi"/>
          <w:b/>
          <w:bCs/>
        </w:rPr>
      </w:pPr>
      <w:r w:rsidRPr="00E77A28">
        <w:rPr>
          <w:rFonts w:asciiTheme="minorHAnsi" w:hAnsiTheme="minorHAnsi" w:cstheme="minorHAnsi"/>
          <w:b/>
          <w:bCs/>
        </w:rPr>
        <w:t>Azioni Attività Istituzionale</w:t>
      </w:r>
    </w:p>
    <w:p w:rsidR="0075278C" w:rsidRPr="00E77A28" w:rsidRDefault="0075278C">
      <w:pPr>
        <w:autoSpaceDE w:val="0"/>
        <w:autoSpaceDN w:val="0"/>
        <w:adjustRightInd w:val="0"/>
        <w:jc w:val="both"/>
        <w:rPr>
          <w:rFonts w:asciiTheme="minorHAnsi" w:hAnsiTheme="minorHAnsi" w:cstheme="minorHAnsi"/>
        </w:rPr>
      </w:pPr>
    </w:p>
    <w:p w:rsidR="0075278C" w:rsidRPr="00E77A28" w:rsidRDefault="00210E7D" w:rsidP="00C2146E">
      <w:pPr>
        <w:ind w:right="-144" w:firstLine="708"/>
        <w:jc w:val="both"/>
        <w:rPr>
          <w:rFonts w:asciiTheme="minorHAnsi" w:hAnsiTheme="minorHAnsi" w:cstheme="minorHAnsi"/>
        </w:rPr>
      </w:pPr>
      <w:r w:rsidRPr="00E77A28">
        <w:rPr>
          <w:rFonts w:asciiTheme="minorHAnsi" w:hAnsiTheme="minorHAnsi" w:cstheme="minorHAnsi"/>
        </w:rPr>
        <w:t xml:space="preserve">L’attività dell’ufficio stampa si svolgerà seguendo uno  specifico piano di azione e rispettando le tematiche di </w:t>
      </w:r>
      <w:r w:rsidR="00245217" w:rsidRPr="00E77A28">
        <w:rPr>
          <w:rFonts w:asciiTheme="minorHAnsi" w:hAnsiTheme="minorHAnsi" w:cstheme="minorHAnsi"/>
          <w:b/>
          <w:bCs/>
          <w:color w:val="0070C0"/>
        </w:rPr>
        <w:t>“</w:t>
      </w:r>
      <w:proofErr w:type="spellStart"/>
      <w:r w:rsidR="00245217" w:rsidRPr="00E77A28">
        <w:rPr>
          <w:rFonts w:asciiTheme="minorHAnsi" w:hAnsiTheme="minorHAnsi" w:cstheme="minorHAnsi"/>
          <w:b/>
          <w:bCs/>
          <w:color w:val="0070C0"/>
        </w:rPr>
        <w:t>Coltiv@LaP</w:t>
      </w:r>
      <w:r w:rsidRPr="00E77A28">
        <w:rPr>
          <w:rFonts w:asciiTheme="minorHAnsi" w:hAnsiTheme="minorHAnsi" w:cstheme="minorHAnsi"/>
          <w:b/>
          <w:bCs/>
          <w:color w:val="0070C0"/>
        </w:rPr>
        <w:t>rofessione</w:t>
      </w:r>
      <w:proofErr w:type="spellEnd"/>
      <w:r w:rsidRPr="00E77A28">
        <w:rPr>
          <w:rFonts w:asciiTheme="minorHAnsi" w:hAnsiTheme="minorHAnsi" w:cstheme="minorHAnsi"/>
          <w:b/>
          <w:bCs/>
          <w:color w:val="0070C0"/>
        </w:rPr>
        <w:t>”</w:t>
      </w:r>
      <w:r w:rsidRPr="00E77A28">
        <w:rPr>
          <w:rFonts w:asciiTheme="minorHAnsi" w:hAnsiTheme="minorHAnsi" w:cstheme="minorHAnsi"/>
        </w:rPr>
        <w:t>: individuazione temi da comunicare; stesura e invio di comunicati stampa; attività di “media relation” con redazioni (nazionali, specializzate e locali). Presa di contatto con stampa, radio e tv nazionale, di settore e locale per la veicolazione delle notizie utili al CONAF e per la creazione di un’immagine consona alle figure di dottore agronomo, di dottore forestale; di agronomo iunior, di forestale iunior e di biotecnologo agrario, convocazione e organizzazione di conferenze stampa; aggiornamento sito internet istituzionale; redazione rivista “</w:t>
      </w:r>
      <w:r w:rsidR="00245217" w:rsidRPr="00E77A28">
        <w:rPr>
          <w:rFonts w:asciiTheme="minorHAnsi" w:hAnsiTheme="minorHAnsi" w:cstheme="minorHAnsi"/>
        </w:rPr>
        <w:t xml:space="preserve">AF </w:t>
      </w:r>
      <w:r w:rsidRPr="00E77A28">
        <w:rPr>
          <w:rFonts w:asciiTheme="minorHAnsi" w:hAnsiTheme="minorHAnsi" w:cstheme="minorHAnsi"/>
        </w:rPr>
        <w:t>Dottore Agronomo e Dottore Forestale”; comunicazione di emergenza e crisi; servizio rassegna stampa;accordi di collaborazione con le principali testate di riferimento (generaliste e specializzate).</w:t>
      </w:r>
    </w:p>
    <w:p w:rsidR="0075278C" w:rsidRPr="00E77A28" w:rsidRDefault="00210E7D">
      <w:pPr>
        <w:autoSpaceDE w:val="0"/>
        <w:autoSpaceDN w:val="0"/>
        <w:adjustRightInd w:val="0"/>
        <w:jc w:val="both"/>
        <w:rPr>
          <w:rFonts w:asciiTheme="minorHAnsi" w:hAnsiTheme="minorHAnsi" w:cstheme="minorHAnsi"/>
          <w:b/>
          <w:bCs/>
        </w:rPr>
      </w:pPr>
      <w:r w:rsidRPr="00E77A28">
        <w:rPr>
          <w:rFonts w:asciiTheme="minorHAnsi" w:hAnsiTheme="minorHAnsi" w:cstheme="minorHAnsi"/>
          <w:b/>
          <w:bCs/>
        </w:rPr>
        <w:lastRenderedPageBreak/>
        <w:t>Attività Mensile Pianificata</w:t>
      </w:r>
    </w:p>
    <w:p w:rsidR="0075278C" w:rsidRPr="00E77A28" w:rsidRDefault="0075278C">
      <w:pPr>
        <w:autoSpaceDE w:val="0"/>
        <w:autoSpaceDN w:val="0"/>
        <w:adjustRightInd w:val="0"/>
        <w:jc w:val="both"/>
        <w:rPr>
          <w:rFonts w:asciiTheme="minorHAnsi" w:hAnsiTheme="minorHAnsi" w:cstheme="minorHAnsi"/>
        </w:rPr>
      </w:pPr>
    </w:p>
    <w:p w:rsidR="0075278C" w:rsidRPr="00E77A28" w:rsidRDefault="00210E7D">
      <w:pPr>
        <w:autoSpaceDE w:val="0"/>
        <w:autoSpaceDN w:val="0"/>
        <w:adjustRightInd w:val="0"/>
        <w:jc w:val="both"/>
        <w:rPr>
          <w:rFonts w:asciiTheme="minorHAnsi" w:hAnsiTheme="minorHAnsi" w:cstheme="minorHAnsi"/>
          <w:b/>
          <w:bCs/>
          <w:u w:val="single"/>
        </w:rPr>
      </w:pPr>
      <w:r w:rsidRPr="00E77A28">
        <w:rPr>
          <w:rFonts w:asciiTheme="minorHAnsi" w:hAnsiTheme="minorHAnsi" w:cstheme="minorHAnsi"/>
          <w:b/>
          <w:bCs/>
          <w:u w:val="single"/>
        </w:rPr>
        <w:t>Obiettivi</w:t>
      </w:r>
    </w:p>
    <w:p w:rsidR="00C2146E" w:rsidRPr="00E77A28" w:rsidRDefault="00C2146E">
      <w:pPr>
        <w:autoSpaceDE w:val="0"/>
        <w:autoSpaceDN w:val="0"/>
        <w:adjustRightInd w:val="0"/>
        <w:jc w:val="both"/>
        <w:rPr>
          <w:rFonts w:asciiTheme="minorHAnsi" w:hAnsiTheme="minorHAnsi" w:cstheme="minorHAnsi"/>
        </w:rPr>
      </w:pPr>
    </w:p>
    <w:p w:rsidR="0075278C" w:rsidRPr="00E77A28" w:rsidRDefault="00210E7D" w:rsidP="00C2146E">
      <w:pPr>
        <w:autoSpaceDE w:val="0"/>
        <w:autoSpaceDN w:val="0"/>
        <w:adjustRightInd w:val="0"/>
        <w:ind w:firstLine="708"/>
        <w:jc w:val="both"/>
        <w:rPr>
          <w:rFonts w:asciiTheme="minorHAnsi" w:hAnsiTheme="minorHAnsi" w:cstheme="minorHAnsi"/>
        </w:rPr>
      </w:pPr>
      <w:r w:rsidRPr="00E77A28">
        <w:rPr>
          <w:rFonts w:asciiTheme="minorHAnsi" w:hAnsiTheme="minorHAnsi" w:cstheme="minorHAnsi"/>
        </w:rPr>
        <w:t>Il principale obiettivo è quello di rafforzare nei media, generalisti e non, la presenza dei dottori agronomi e dei dottori forestali come categoria professionale. La suddivisione in temi, permetterà mensilmente, di affrontare in maniera approfondita e mirata un argomento scelto dal CONAF. I contenuti saranno di volta in volta comunicati alle testate (giornali, web, radio e tv) generaliste e specializzate, a seconda che si tratti di un tema di interesse pubblico del cittadino-consumatore (es. Qualità e sicurezza agroalimentare) oppure tecnico-professionale.</w:t>
      </w:r>
    </w:p>
    <w:p w:rsidR="0075278C" w:rsidRPr="00E77A28" w:rsidRDefault="0075278C">
      <w:pPr>
        <w:autoSpaceDE w:val="0"/>
        <w:autoSpaceDN w:val="0"/>
        <w:adjustRightInd w:val="0"/>
        <w:jc w:val="both"/>
        <w:rPr>
          <w:rFonts w:asciiTheme="minorHAnsi" w:hAnsiTheme="minorHAnsi" w:cstheme="minorHAnsi"/>
        </w:rPr>
      </w:pPr>
    </w:p>
    <w:p w:rsidR="0075278C" w:rsidRPr="00E77A28" w:rsidRDefault="00210E7D">
      <w:pPr>
        <w:autoSpaceDE w:val="0"/>
        <w:autoSpaceDN w:val="0"/>
        <w:adjustRightInd w:val="0"/>
        <w:jc w:val="both"/>
        <w:rPr>
          <w:rFonts w:asciiTheme="minorHAnsi" w:hAnsiTheme="minorHAnsi" w:cstheme="minorHAnsi"/>
          <w:b/>
          <w:bCs/>
          <w:u w:val="single"/>
        </w:rPr>
      </w:pPr>
      <w:r w:rsidRPr="00E77A28">
        <w:rPr>
          <w:rFonts w:asciiTheme="minorHAnsi" w:hAnsiTheme="minorHAnsi" w:cstheme="minorHAnsi"/>
          <w:b/>
          <w:bCs/>
          <w:u w:val="single"/>
        </w:rPr>
        <w:t>Comunicazione esterna</w:t>
      </w:r>
    </w:p>
    <w:p w:rsidR="0075278C" w:rsidRPr="00E77A28" w:rsidRDefault="0075278C">
      <w:pPr>
        <w:autoSpaceDE w:val="0"/>
        <w:autoSpaceDN w:val="0"/>
        <w:adjustRightInd w:val="0"/>
        <w:jc w:val="both"/>
        <w:rPr>
          <w:rFonts w:asciiTheme="minorHAnsi" w:hAnsiTheme="minorHAnsi" w:cstheme="minorHAnsi"/>
        </w:rPr>
      </w:pPr>
    </w:p>
    <w:p w:rsidR="0075278C" w:rsidRPr="00E77A28" w:rsidRDefault="00210E7D" w:rsidP="00C2146E">
      <w:pPr>
        <w:autoSpaceDE w:val="0"/>
        <w:autoSpaceDN w:val="0"/>
        <w:adjustRightInd w:val="0"/>
        <w:ind w:firstLine="708"/>
        <w:jc w:val="both"/>
        <w:rPr>
          <w:rFonts w:asciiTheme="minorHAnsi" w:hAnsiTheme="minorHAnsi" w:cstheme="minorHAnsi"/>
        </w:rPr>
      </w:pPr>
      <w:r w:rsidRPr="00E77A28">
        <w:rPr>
          <w:rFonts w:asciiTheme="minorHAnsi" w:hAnsiTheme="minorHAnsi" w:cstheme="minorHAnsi"/>
        </w:rPr>
        <w:t xml:space="preserve">I media (giornali, web, radio e tv) saranno informati mensilmente attraverso una modalità operativa che sarà ripetuta per tutti gli undici argomenti trattati: </w:t>
      </w:r>
    </w:p>
    <w:p w:rsidR="0075278C" w:rsidRPr="00E77A28" w:rsidRDefault="00210E7D">
      <w:pPr>
        <w:autoSpaceDE w:val="0"/>
        <w:autoSpaceDN w:val="0"/>
        <w:adjustRightInd w:val="0"/>
        <w:jc w:val="both"/>
        <w:rPr>
          <w:rFonts w:asciiTheme="minorHAnsi" w:hAnsiTheme="minorHAnsi" w:cstheme="minorHAnsi"/>
        </w:rPr>
      </w:pPr>
      <w:r w:rsidRPr="00E77A28">
        <w:rPr>
          <w:rFonts w:asciiTheme="minorHAnsi" w:hAnsiTheme="minorHAnsi" w:cstheme="minorHAnsi"/>
        </w:rPr>
        <w:t>- Ultimi 2/3 giorni mese precedente: redazione e invio comunicato stampa di presentazione del mese della “Professione” (ad esempio), che dovrà contenere il messaggio politico del consiglio nazionale; proposte, novità, modifiche, ecc. Inoltre saranno comunicate le attività nazionali (CONAF) e locali (Federazioni e Ordini) in programma sull’argomento;</w:t>
      </w:r>
    </w:p>
    <w:p w:rsidR="0075278C" w:rsidRPr="00E77A28" w:rsidRDefault="00210E7D">
      <w:pPr>
        <w:autoSpaceDE w:val="0"/>
        <w:autoSpaceDN w:val="0"/>
        <w:adjustRightInd w:val="0"/>
        <w:jc w:val="both"/>
        <w:rPr>
          <w:rFonts w:asciiTheme="minorHAnsi" w:hAnsiTheme="minorHAnsi" w:cstheme="minorHAnsi"/>
        </w:rPr>
      </w:pPr>
      <w:r w:rsidRPr="00E77A28">
        <w:rPr>
          <w:rFonts w:asciiTheme="minorHAnsi" w:hAnsiTheme="minorHAnsi" w:cstheme="minorHAnsi"/>
        </w:rPr>
        <w:t>-Per l’intero mese: l’attività dell’ufficio stampa sarà incentrata sulla divulgazione del tema del mese. Saranno redatti comunicati di aggiornamento o di integrazione al comunicato stampa di lancio;</w:t>
      </w:r>
    </w:p>
    <w:p w:rsidR="0075278C" w:rsidRPr="00E77A28" w:rsidRDefault="00210E7D">
      <w:pPr>
        <w:autoSpaceDE w:val="0"/>
        <w:autoSpaceDN w:val="0"/>
        <w:adjustRightInd w:val="0"/>
        <w:jc w:val="both"/>
        <w:rPr>
          <w:rFonts w:asciiTheme="minorHAnsi" w:hAnsiTheme="minorHAnsi" w:cstheme="minorHAnsi"/>
          <w:i/>
          <w:iCs/>
        </w:rPr>
      </w:pPr>
      <w:r w:rsidRPr="00E77A28">
        <w:rPr>
          <w:rFonts w:asciiTheme="minorHAnsi" w:hAnsiTheme="minorHAnsi" w:cstheme="minorHAnsi"/>
        </w:rPr>
        <w:t xml:space="preserve">- Appuntamenti: in occasione di appuntamenti pubblici (convegni, workshop, etc.) saranno redatti comunicati stampa </w:t>
      </w:r>
      <w:r w:rsidRPr="00E77A28">
        <w:rPr>
          <w:rFonts w:asciiTheme="minorHAnsi" w:hAnsiTheme="minorHAnsi" w:cstheme="minorHAnsi"/>
          <w:i/>
          <w:iCs/>
        </w:rPr>
        <w:t>ad hoc.</w:t>
      </w:r>
    </w:p>
    <w:p w:rsidR="0075278C" w:rsidRPr="00E77A28" w:rsidRDefault="0075278C">
      <w:pPr>
        <w:autoSpaceDE w:val="0"/>
        <w:autoSpaceDN w:val="0"/>
        <w:adjustRightInd w:val="0"/>
        <w:jc w:val="both"/>
        <w:rPr>
          <w:rFonts w:asciiTheme="minorHAnsi" w:hAnsiTheme="minorHAnsi" w:cstheme="minorHAnsi"/>
        </w:rPr>
      </w:pPr>
    </w:p>
    <w:p w:rsidR="0075278C" w:rsidRPr="00E77A28" w:rsidRDefault="00210E7D">
      <w:pPr>
        <w:autoSpaceDE w:val="0"/>
        <w:autoSpaceDN w:val="0"/>
        <w:adjustRightInd w:val="0"/>
        <w:jc w:val="both"/>
        <w:rPr>
          <w:rFonts w:asciiTheme="minorHAnsi" w:hAnsiTheme="minorHAnsi" w:cstheme="minorHAnsi"/>
          <w:b/>
          <w:bCs/>
          <w:u w:val="single"/>
        </w:rPr>
      </w:pPr>
      <w:r w:rsidRPr="00E77A28">
        <w:rPr>
          <w:rFonts w:asciiTheme="minorHAnsi" w:hAnsiTheme="minorHAnsi" w:cstheme="minorHAnsi"/>
          <w:b/>
          <w:bCs/>
          <w:u w:val="single"/>
        </w:rPr>
        <w:t>Comunicazione interna</w:t>
      </w:r>
    </w:p>
    <w:p w:rsidR="0075278C" w:rsidRPr="00E77A28" w:rsidRDefault="0075278C">
      <w:pPr>
        <w:autoSpaceDE w:val="0"/>
        <w:autoSpaceDN w:val="0"/>
        <w:adjustRightInd w:val="0"/>
        <w:jc w:val="both"/>
        <w:rPr>
          <w:rFonts w:asciiTheme="minorHAnsi" w:hAnsiTheme="minorHAnsi" w:cstheme="minorHAnsi"/>
        </w:rPr>
      </w:pPr>
    </w:p>
    <w:p w:rsidR="0075278C" w:rsidRPr="00E77A28" w:rsidRDefault="00210E7D" w:rsidP="00C2146E">
      <w:pPr>
        <w:autoSpaceDE w:val="0"/>
        <w:autoSpaceDN w:val="0"/>
        <w:adjustRightInd w:val="0"/>
        <w:ind w:firstLine="576"/>
        <w:jc w:val="both"/>
        <w:rPr>
          <w:rFonts w:asciiTheme="minorHAnsi" w:hAnsiTheme="minorHAnsi" w:cstheme="minorHAnsi"/>
        </w:rPr>
      </w:pPr>
      <w:r w:rsidRPr="00E77A28">
        <w:rPr>
          <w:rFonts w:asciiTheme="minorHAnsi" w:hAnsiTheme="minorHAnsi" w:cstheme="minorHAnsi"/>
        </w:rPr>
        <w:t>L’ufficio stampa CONAF divulgherà i propri comunicati stampa ai responsabili della comunicazione della Federazione che a loro volta potranno, nell’ambito dei loro canali di informazione regionali, proporre alle testate di riferimento, il tema promosso dalla categoria per quel mese. Con le stesse modalità i temi scelti dal Consiglio Nazionale possono essere adattati, ove possibile e comunicati anche dagli Ordini provinciali.</w:t>
      </w:r>
    </w:p>
    <w:p w:rsidR="00E1660B" w:rsidRPr="00E77A28" w:rsidRDefault="00E1660B">
      <w:pPr>
        <w:autoSpaceDE w:val="0"/>
        <w:autoSpaceDN w:val="0"/>
        <w:adjustRightInd w:val="0"/>
        <w:jc w:val="both"/>
        <w:rPr>
          <w:rFonts w:asciiTheme="minorHAnsi" w:hAnsiTheme="minorHAnsi" w:cstheme="minorHAnsi"/>
        </w:rPr>
      </w:pPr>
    </w:p>
    <w:p w:rsidR="0075278C" w:rsidRPr="00E77A28" w:rsidRDefault="00210E7D">
      <w:pPr>
        <w:pStyle w:val="Titolo2"/>
        <w:jc w:val="both"/>
        <w:rPr>
          <w:rFonts w:asciiTheme="minorHAnsi" w:hAnsiTheme="minorHAnsi" w:cstheme="minorHAnsi"/>
          <w:sz w:val="24"/>
          <w:szCs w:val="24"/>
        </w:rPr>
      </w:pPr>
      <w:bookmarkStart w:id="5" w:name="_Toc318278565"/>
      <w:bookmarkEnd w:id="5"/>
      <w:r w:rsidRPr="00E77A28">
        <w:rPr>
          <w:rFonts w:asciiTheme="minorHAnsi" w:hAnsiTheme="minorHAnsi" w:cstheme="minorHAnsi"/>
          <w:sz w:val="24"/>
          <w:szCs w:val="24"/>
        </w:rPr>
        <w:tab/>
      </w:r>
      <w:bookmarkStart w:id="6" w:name="_Toc318543366"/>
      <w:r w:rsidRPr="00E77A28">
        <w:rPr>
          <w:rFonts w:asciiTheme="minorHAnsi" w:hAnsiTheme="minorHAnsi" w:cstheme="minorHAnsi"/>
          <w:sz w:val="24"/>
          <w:szCs w:val="24"/>
        </w:rPr>
        <w:t>Piano editoriale AF</w:t>
      </w:r>
      <w:r w:rsidR="00213C04" w:rsidRPr="00E77A28">
        <w:rPr>
          <w:rFonts w:asciiTheme="minorHAnsi" w:hAnsiTheme="minorHAnsi" w:cstheme="minorHAnsi"/>
          <w:sz w:val="24"/>
          <w:szCs w:val="24"/>
        </w:rPr>
        <w:t xml:space="preserve"> Dottore Agronomo e Dottore Forestale</w:t>
      </w:r>
      <w:bookmarkEnd w:id="6"/>
      <w:r w:rsidR="00213C04" w:rsidRPr="00E77A28">
        <w:rPr>
          <w:rFonts w:asciiTheme="minorHAnsi" w:hAnsiTheme="minorHAnsi" w:cstheme="minorHAnsi"/>
          <w:sz w:val="24"/>
          <w:szCs w:val="24"/>
        </w:rPr>
        <w:t xml:space="preserve"> </w:t>
      </w:r>
    </w:p>
    <w:p w:rsidR="00E1660B" w:rsidRPr="00E77A28" w:rsidRDefault="00210E7D">
      <w:pPr>
        <w:pStyle w:val="Titolo3"/>
        <w:spacing w:before="120" w:after="0"/>
        <w:jc w:val="both"/>
        <w:rPr>
          <w:rFonts w:asciiTheme="minorHAnsi" w:hAnsiTheme="minorHAnsi" w:cstheme="minorHAnsi"/>
          <w:sz w:val="24"/>
          <w:szCs w:val="24"/>
        </w:rPr>
      </w:pPr>
      <w:bookmarkStart w:id="7" w:name="_Toc318278567"/>
      <w:bookmarkStart w:id="8" w:name="_Toc318543367"/>
      <w:bookmarkEnd w:id="7"/>
      <w:r w:rsidRPr="00E77A28">
        <w:rPr>
          <w:rFonts w:asciiTheme="minorHAnsi" w:hAnsiTheme="minorHAnsi" w:cstheme="minorHAnsi"/>
          <w:sz w:val="24"/>
          <w:szCs w:val="24"/>
        </w:rPr>
        <w:t xml:space="preserve">AF </w:t>
      </w:r>
      <w:r w:rsidR="00245217" w:rsidRPr="00E77A28">
        <w:rPr>
          <w:rFonts w:asciiTheme="minorHAnsi" w:hAnsiTheme="minorHAnsi" w:cstheme="minorHAnsi"/>
          <w:sz w:val="24"/>
          <w:szCs w:val="24"/>
        </w:rPr>
        <w:t>(r</w:t>
      </w:r>
      <w:r w:rsidRPr="00E77A28">
        <w:rPr>
          <w:rFonts w:asciiTheme="minorHAnsi" w:hAnsiTheme="minorHAnsi" w:cstheme="minorHAnsi"/>
          <w:sz w:val="24"/>
          <w:szCs w:val="24"/>
        </w:rPr>
        <w:t>ivista</w:t>
      </w:r>
      <w:r w:rsidR="00245217" w:rsidRPr="00E77A28">
        <w:rPr>
          <w:rFonts w:asciiTheme="minorHAnsi" w:hAnsiTheme="minorHAnsi" w:cstheme="minorHAnsi"/>
          <w:sz w:val="24"/>
          <w:szCs w:val="24"/>
        </w:rPr>
        <w:t xml:space="preserve">) e AF on line: </w:t>
      </w:r>
      <w:r w:rsidRPr="00E77A28">
        <w:rPr>
          <w:rFonts w:asciiTheme="minorHAnsi" w:hAnsiTheme="minorHAnsi" w:cstheme="minorHAnsi"/>
          <w:sz w:val="24"/>
          <w:szCs w:val="24"/>
        </w:rPr>
        <w:t>programma gennaio - dicembre 2012</w:t>
      </w:r>
      <w:bookmarkEnd w:id="8"/>
    </w:p>
    <w:p w:rsidR="00E1660B" w:rsidRPr="00E77A28" w:rsidRDefault="00210E7D" w:rsidP="00C2146E">
      <w:pPr>
        <w:spacing w:before="120"/>
        <w:ind w:firstLine="708"/>
        <w:jc w:val="both"/>
        <w:rPr>
          <w:rFonts w:asciiTheme="minorHAnsi" w:hAnsiTheme="minorHAnsi" w:cstheme="minorHAnsi"/>
        </w:rPr>
      </w:pPr>
      <w:r w:rsidRPr="00E77A28">
        <w:rPr>
          <w:rFonts w:asciiTheme="minorHAnsi" w:hAnsiTheme="minorHAnsi" w:cstheme="minorHAnsi"/>
        </w:rPr>
        <w:t>La rivista istituzionale</w:t>
      </w:r>
      <w:r w:rsidR="00245217" w:rsidRPr="00E77A28">
        <w:rPr>
          <w:rFonts w:asciiTheme="minorHAnsi" w:hAnsiTheme="minorHAnsi" w:cstheme="minorHAnsi"/>
        </w:rPr>
        <w:t xml:space="preserve">, AF Dottore Agronomo e Dottore Forestale, </w:t>
      </w:r>
      <w:r w:rsidRPr="00E77A28">
        <w:rPr>
          <w:rFonts w:asciiTheme="minorHAnsi" w:hAnsiTheme="minorHAnsi" w:cstheme="minorHAnsi"/>
        </w:rPr>
        <w:t xml:space="preserve"> costituisce oggi l’unico mezzo di informazione che consente il raggiungimento diretto della totalità degli Iscritti ed in questo anno si è proceduto al suo restyling, attraverso la creazione di rubriche fisse, un coinvolgimento diretto degli ordini e delle federazioni sia in una apposita rubrica, sia attraverso la trattazione dell’argomento del numero, ma è stato soprattutto pianificando gli argomenti da </w:t>
      </w:r>
      <w:r w:rsidRPr="00E77A28">
        <w:rPr>
          <w:rFonts w:asciiTheme="minorHAnsi" w:hAnsiTheme="minorHAnsi" w:cstheme="minorHAnsi"/>
        </w:rPr>
        <w:lastRenderedPageBreak/>
        <w:t xml:space="preserve">trattare attraverso interviste, richiesta di articoli ecc.  che si è potuto migliorare il lavoro di redazione  consento una trattazione completa ed esaustiva dell’argomento prescelto. Nel 2012 il piano editoriale prevederà </w:t>
      </w:r>
      <w:r w:rsidR="00245217" w:rsidRPr="00E77A28">
        <w:rPr>
          <w:rFonts w:asciiTheme="minorHAnsi" w:hAnsiTheme="minorHAnsi" w:cstheme="minorHAnsi"/>
        </w:rPr>
        <w:t xml:space="preserve">in certi numeri </w:t>
      </w:r>
      <w:r w:rsidRPr="00E77A28">
        <w:rPr>
          <w:rFonts w:asciiTheme="minorHAnsi" w:hAnsiTheme="minorHAnsi" w:cstheme="minorHAnsi"/>
        </w:rPr>
        <w:t>anche un inserto che sintetizzerà</w:t>
      </w:r>
      <w:r w:rsidR="007D5225" w:rsidRPr="00E77A28">
        <w:rPr>
          <w:rFonts w:asciiTheme="minorHAnsi" w:hAnsiTheme="minorHAnsi" w:cstheme="minorHAnsi"/>
        </w:rPr>
        <w:t xml:space="preserve"> </w:t>
      </w:r>
      <w:r w:rsidRPr="00E77A28">
        <w:rPr>
          <w:rFonts w:asciiTheme="minorHAnsi" w:hAnsiTheme="minorHAnsi" w:cstheme="minorHAnsi"/>
        </w:rPr>
        <w:t xml:space="preserve">gli argomenti dedicati nella campagna </w:t>
      </w:r>
      <w:r w:rsidRPr="00E77A28">
        <w:rPr>
          <w:rFonts w:asciiTheme="minorHAnsi" w:hAnsiTheme="minorHAnsi" w:cstheme="minorHAnsi"/>
          <w:b/>
          <w:bCs/>
          <w:color w:val="0070C0"/>
        </w:rPr>
        <w:t>“</w:t>
      </w:r>
      <w:proofErr w:type="spellStart"/>
      <w:r w:rsidRPr="00E77A28">
        <w:rPr>
          <w:rFonts w:asciiTheme="minorHAnsi" w:hAnsiTheme="minorHAnsi" w:cstheme="minorHAnsi"/>
          <w:b/>
          <w:bCs/>
          <w:color w:val="0070C0"/>
        </w:rPr>
        <w:t>Coltiv@</w:t>
      </w:r>
      <w:r w:rsidR="00831EAC" w:rsidRPr="00E77A28">
        <w:rPr>
          <w:rFonts w:asciiTheme="minorHAnsi" w:hAnsiTheme="minorHAnsi" w:cstheme="minorHAnsi"/>
          <w:b/>
          <w:bCs/>
          <w:color w:val="0070C0"/>
        </w:rPr>
        <w:t>LaP</w:t>
      </w:r>
      <w:r w:rsidRPr="00E77A28">
        <w:rPr>
          <w:rFonts w:asciiTheme="minorHAnsi" w:hAnsiTheme="minorHAnsi" w:cstheme="minorHAnsi"/>
          <w:b/>
          <w:bCs/>
          <w:color w:val="0070C0"/>
        </w:rPr>
        <w:t>rofessione</w:t>
      </w:r>
      <w:proofErr w:type="spellEnd"/>
      <w:r w:rsidRPr="00E77A28">
        <w:rPr>
          <w:rFonts w:asciiTheme="minorHAnsi" w:hAnsiTheme="minorHAnsi" w:cstheme="minorHAnsi"/>
          <w:b/>
          <w:bCs/>
          <w:color w:val="0070C0"/>
        </w:rPr>
        <w:t>”</w:t>
      </w:r>
      <w:r w:rsidRPr="00E77A28">
        <w:rPr>
          <w:rFonts w:asciiTheme="minorHAnsi" w:hAnsiTheme="minorHAnsi" w:cstheme="minorHAnsi"/>
        </w:rPr>
        <w:t xml:space="preserve"> per ciascun mese, è importante infatti che tali argomenti trovino la massima diffusione attraverso tutti i mezzi di comunicazione a disposizione del CONAF, consentendo quindi una capillare informazione e formazione degli Iscritti i quali a loro volta possano divulgare e discutere dell’argomento del mese. Questo richiede una maggiore tempestività ed anticipazione degli argomenti trattati e pertanto una più attenta pianificazione dei numeri facendo sì che l’argomento sia anticipato al più tardi alla fine del mese precedente la trattazione. </w:t>
      </w:r>
    </w:p>
    <w:p w:rsidR="0075278C" w:rsidRPr="00E77A28" w:rsidRDefault="0075278C">
      <w:pPr>
        <w:jc w:val="both"/>
        <w:rPr>
          <w:rFonts w:asciiTheme="minorHAnsi" w:hAnsiTheme="minorHAnsi" w:cstheme="minorHAnsi"/>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2693"/>
        <w:gridCol w:w="1559"/>
        <w:gridCol w:w="2127"/>
      </w:tblGrid>
      <w:tr w:rsidR="0075278C" w:rsidRPr="00E77A28">
        <w:tc>
          <w:tcPr>
            <w:tcW w:w="2518"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NUMERO RIVISTA</w:t>
            </w:r>
          </w:p>
        </w:tc>
        <w:tc>
          <w:tcPr>
            <w:tcW w:w="2693" w:type="dxa"/>
          </w:tcPr>
          <w:p w:rsidR="0075278C" w:rsidRPr="00E77A28" w:rsidRDefault="00210E7D">
            <w:pPr>
              <w:jc w:val="both"/>
              <w:rPr>
                <w:rFonts w:asciiTheme="minorHAnsi" w:hAnsiTheme="minorHAnsi" w:cstheme="minorHAnsi"/>
                <w:u w:val="single"/>
              </w:rPr>
            </w:pPr>
            <w:r w:rsidRPr="00E77A28">
              <w:rPr>
                <w:rFonts w:asciiTheme="minorHAnsi" w:hAnsiTheme="minorHAnsi" w:cstheme="minorHAnsi"/>
                <w:u w:val="single"/>
              </w:rPr>
              <w:t xml:space="preserve">ARGOMENTO </w:t>
            </w:r>
          </w:p>
        </w:tc>
        <w:tc>
          <w:tcPr>
            <w:tcW w:w="1559" w:type="dxa"/>
          </w:tcPr>
          <w:p w:rsidR="0075278C" w:rsidRPr="00E77A28" w:rsidRDefault="00210E7D">
            <w:pPr>
              <w:jc w:val="both"/>
              <w:rPr>
                <w:rFonts w:asciiTheme="minorHAnsi" w:hAnsiTheme="minorHAnsi" w:cstheme="minorHAnsi"/>
                <w:u w:val="single"/>
              </w:rPr>
            </w:pPr>
            <w:r w:rsidRPr="00E77A28">
              <w:rPr>
                <w:rFonts w:asciiTheme="minorHAnsi" w:hAnsiTheme="minorHAnsi" w:cstheme="minorHAnsi"/>
                <w:u w:val="single"/>
              </w:rPr>
              <w:t xml:space="preserve">DATA CHIUSURA </w:t>
            </w:r>
          </w:p>
        </w:tc>
        <w:tc>
          <w:tcPr>
            <w:tcW w:w="2127" w:type="dxa"/>
          </w:tcPr>
          <w:p w:rsidR="0075278C" w:rsidRPr="00E77A28" w:rsidRDefault="00210E7D">
            <w:pPr>
              <w:jc w:val="both"/>
              <w:rPr>
                <w:rFonts w:asciiTheme="minorHAnsi" w:hAnsiTheme="minorHAnsi" w:cstheme="minorHAnsi"/>
                <w:u w:val="single"/>
              </w:rPr>
            </w:pPr>
            <w:r w:rsidRPr="00E77A28">
              <w:rPr>
                <w:rFonts w:asciiTheme="minorHAnsi" w:hAnsiTheme="minorHAnsi" w:cstheme="minorHAnsi"/>
                <w:u w:val="single"/>
              </w:rPr>
              <w:t>DATA SPEDIZIONE</w:t>
            </w:r>
          </w:p>
        </w:tc>
      </w:tr>
      <w:tr w:rsidR="0075278C" w:rsidRPr="00E77A28">
        <w:tc>
          <w:tcPr>
            <w:tcW w:w="2518" w:type="dxa"/>
          </w:tcPr>
          <w:p w:rsidR="0075278C" w:rsidRPr="00E77A28" w:rsidRDefault="00210E7D">
            <w:pPr>
              <w:jc w:val="both"/>
              <w:rPr>
                <w:rFonts w:asciiTheme="minorHAnsi" w:hAnsiTheme="minorHAnsi" w:cstheme="minorHAnsi"/>
                <w:u w:val="single"/>
              </w:rPr>
            </w:pPr>
            <w:r w:rsidRPr="00E77A28">
              <w:rPr>
                <w:rFonts w:asciiTheme="minorHAnsi" w:hAnsiTheme="minorHAnsi" w:cstheme="minorHAnsi"/>
                <w:b/>
                <w:bCs/>
              </w:rPr>
              <w:t xml:space="preserve">1/2012 </w:t>
            </w:r>
            <w:r w:rsidRPr="00E77A28">
              <w:rPr>
                <w:rFonts w:asciiTheme="minorHAnsi" w:hAnsiTheme="minorHAnsi" w:cstheme="minorHAnsi"/>
              </w:rPr>
              <w:t>AF</w:t>
            </w:r>
            <w:r w:rsidR="00C2146E" w:rsidRPr="00E77A28">
              <w:rPr>
                <w:rFonts w:asciiTheme="minorHAnsi" w:hAnsiTheme="minorHAnsi" w:cstheme="minorHAnsi"/>
              </w:rPr>
              <w:t xml:space="preserve"> </w:t>
            </w:r>
            <w:r w:rsidRPr="00E77A28">
              <w:rPr>
                <w:rFonts w:asciiTheme="minorHAnsi" w:hAnsiTheme="minorHAnsi" w:cstheme="minorHAnsi"/>
              </w:rPr>
              <w:t xml:space="preserve">Rivista </w:t>
            </w:r>
          </w:p>
        </w:tc>
        <w:tc>
          <w:tcPr>
            <w:tcW w:w="2693" w:type="dxa"/>
          </w:tcPr>
          <w:p w:rsidR="0075278C" w:rsidRPr="00E77A28" w:rsidRDefault="00210E7D">
            <w:pPr>
              <w:jc w:val="both"/>
              <w:rPr>
                <w:rFonts w:asciiTheme="minorHAnsi" w:hAnsiTheme="minorHAnsi" w:cstheme="minorHAnsi"/>
                <w:u w:val="single"/>
              </w:rPr>
            </w:pPr>
            <w:proofErr w:type="spellStart"/>
            <w:r w:rsidRPr="00E77A28">
              <w:rPr>
                <w:rFonts w:asciiTheme="minorHAnsi" w:hAnsiTheme="minorHAnsi" w:cstheme="minorHAnsi"/>
              </w:rPr>
              <w:t>Coltiv@la</w:t>
            </w:r>
            <w:proofErr w:type="spellEnd"/>
            <w:r w:rsidRPr="00E77A28">
              <w:rPr>
                <w:rFonts w:asciiTheme="minorHAnsi" w:hAnsiTheme="minorHAnsi" w:cstheme="minorHAnsi"/>
              </w:rPr>
              <w:t xml:space="preserve"> Professione</w:t>
            </w:r>
          </w:p>
        </w:tc>
        <w:tc>
          <w:tcPr>
            <w:tcW w:w="1559"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29 febbraio</w:t>
            </w:r>
          </w:p>
        </w:tc>
        <w:tc>
          <w:tcPr>
            <w:tcW w:w="2127"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5 marzo</w:t>
            </w:r>
          </w:p>
        </w:tc>
      </w:tr>
      <w:tr w:rsidR="0075278C" w:rsidRPr="00E77A28">
        <w:tc>
          <w:tcPr>
            <w:tcW w:w="2518" w:type="dxa"/>
          </w:tcPr>
          <w:p w:rsidR="0075278C" w:rsidRPr="00E77A28" w:rsidRDefault="00210E7D">
            <w:pPr>
              <w:jc w:val="both"/>
              <w:rPr>
                <w:rFonts w:asciiTheme="minorHAnsi" w:hAnsiTheme="minorHAnsi" w:cstheme="minorHAnsi"/>
                <w:b/>
                <w:bCs/>
              </w:rPr>
            </w:pPr>
            <w:r w:rsidRPr="00E77A28">
              <w:rPr>
                <w:rFonts w:asciiTheme="minorHAnsi" w:hAnsiTheme="minorHAnsi" w:cstheme="minorHAnsi"/>
                <w:b/>
                <w:bCs/>
              </w:rPr>
              <w:t xml:space="preserve">2/2012 </w:t>
            </w:r>
            <w:r w:rsidRPr="00E77A28">
              <w:rPr>
                <w:rFonts w:asciiTheme="minorHAnsi" w:hAnsiTheme="minorHAnsi" w:cstheme="minorHAnsi"/>
              </w:rPr>
              <w:t>AF</w:t>
            </w:r>
            <w:r w:rsidR="00C2146E" w:rsidRPr="00E77A28">
              <w:rPr>
                <w:rFonts w:asciiTheme="minorHAnsi" w:hAnsiTheme="minorHAnsi" w:cstheme="minorHAnsi"/>
              </w:rPr>
              <w:t xml:space="preserve"> </w:t>
            </w:r>
            <w:r w:rsidRPr="00E77A28">
              <w:rPr>
                <w:rFonts w:asciiTheme="minorHAnsi" w:hAnsiTheme="minorHAnsi" w:cstheme="minorHAnsi"/>
              </w:rPr>
              <w:t xml:space="preserve">Rivista </w:t>
            </w:r>
          </w:p>
          <w:p w:rsidR="0075278C" w:rsidRPr="00E77A28" w:rsidRDefault="0075278C">
            <w:pPr>
              <w:jc w:val="both"/>
              <w:rPr>
                <w:rFonts w:asciiTheme="minorHAnsi" w:hAnsiTheme="minorHAnsi" w:cstheme="minorHAnsi"/>
                <w:u w:val="single"/>
              </w:rPr>
            </w:pPr>
          </w:p>
        </w:tc>
        <w:tc>
          <w:tcPr>
            <w:tcW w:w="269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Sviluppo rurale sostenibile;</w:t>
            </w:r>
          </w:p>
          <w:p w:rsidR="0075278C" w:rsidRPr="00E77A28" w:rsidRDefault="00210E7D">
            <w:pPr>
              <w:jc w:val="both"/>
              <w:rPr>
                <w:rFonts w:asciiTheme="minorHAnsi" w:hAnsiTheme="minorHAnsi" w:cstheme="minorHAnsi"/>
              </w:rPr>
            </w:pPr>
            <w:r w:rsidRPr="00E77A28">
              <w:rPr>
                <w:rFonts w:asciiTheme="minorHAnsi" w:hAnsiTheme="minorHAnsi" w:cstheme="minorHAnsi"/>
              </w:rPr>
              <w:t>Le valutazioni immobiliari</w:t>
            </w:r>
          </w:p>
        </w:tc>
        <w:tc>
          <w:tcPr>
            <w:tcW w:w="1559"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13 Aprile</w:t>
            </w:r>
          </w:p>
        </w:tc>
        <w:tc>
          <w:tcPr>
            <w:tcW w:w="2127"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23 Aprile</w:t>
            </w:r>
          </w:p>
        </w:tc>
      </w:tr>
      <w:tr w:rsidR="0075278C" w:rsidRPr="00E77A28">
        <w:tc>
          <w:tcPr>
            <w:tcW w:w="2518" w:type="dxa"/>
          </w:tcPr>
          <w:p w:rsidR="0075278C" w:rsidRPr="00E77A28" w:rsidRDefault="00210E7D">
            <w:pPr>
              <w:jc w:val="both"/>
              <w:rPr>
                <w:rFonts w:asciiTheme="minorHAnsi" w:hAnsiTheme="minorHAnsi" w:cstheme="minorHAnsi"/>
                <w:u w:val="single"/>
              </w:rPr>
            </w:pPr>
            <w:r w:rsidRPr="00E77A28">
              <w:rPr>
                <w:rFonts w:asciiTheme="minorHAnsi" w:hAnsiTheme="minorHAnsi" w:cstheme="minorHAnsi"/>
                <w:b/>
                <w:bCs/>
              </w:rPr>
              <w:t xml:space="preserve">3/2012 </w:t>
            </w:r>
            <w:r w:rsidRPr="00E77A28">
              <w:rPr>
                <w:rFonts w:asciiTheme="minorHAnsi" w:hAnsiTheme="minorHAnsi" w:cstheme="minorHAnsi"/>
              </w:rPr>
              <w:t xml:space="preserve">AF Rivista </w:t>
            </w:r>
          </w:p>
        </w:tc>
        <w:tc>
          <w:tcPr>
            <w:tcW w:w="269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Qualità e sicurezza agroalimentare;</w:t>
            </w:r>
          </w:p>
          <w:p w:rsidR="0075278C" w:rsidRPr="00E77A28" w:rsidRDefault="00210E7D">
            <w:pPr>
              <w:jc w:val="both"/>
              <w:rPr>
                <w:rFonts w:asciiTheme="minorHAnsi" w:hAnsiTheme="minorHAnsi" w:cstheme="minorHAnsi"/>
              </w:rPr>
            </w:pPr>
            <w:r w:rsidRPr="00E77A28">
              <w:rPr>
                <w:rFonts w:asciiTheme="minorHAnsi" w:hAnsiTheme="minorHAnsi" w:cstheme="minorHAnsi"/>
              </w:rPr>
              <w:t>Le pari opportunità</w:t>
            </w:r>
          </w:p>
        </w:tc>
        <w:tc>
          <w:tcPr>
            <w:tcW w:w="1559"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15 Giugno</w:t>
            </w:r>
          </w:p>
        </w:tc>
        <w:tc>
          <w:tcPr>
            <w:tcW w:w="2127"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22 giugno</w:t>
            </w:r>
          </w:p>
        </w:tc>
      </w:tr>
      <w:tr w:rsidR="0075278C" w:rsidRPr="00E77A28">
        <w:tc>
          <w:tcPr>
            <w:tcW w:w="2518" w:type="dxa"/>
          </w:tcPr>
          <w:p w:rsidR="0075278C" w:rsidRPr="00E77A28" w:rsidRDefault="00210E7D">
            <w:pPr>
              <w:jc w:val="both"/>
              <w:rPr>
                <w:rFonts w:asciiTheme="minorHAnsi" w:hAnsiTheme="minorHAnsi" w:cstheme="minorHAnsi"/>
                <w:b/>
                <w:bCs/>
              </w:rPr>
            </w:pPr>
            <w:r w:rsidRPr="00E77A28">
              <w:rPr>
                <w:rFonts w:asciiTheme="minorHAnsi" w:hAnsiTheme="minorHAnsi" w:cstheme="minorHAnsi"/>
                <w:b/>
                <w:bCs/>
              </w:rPr>
              <w:t xml:space="preserve">4/2012 </w:t>
            </w:r>
            <w:r w:rsidRPr="00E77A28">
              <w:rPr>
                <w:rFonts w:asciiTheme="minorHAnsi" w:hAnsiTheme="minorHAnsi" w:cstheme="minorHAnsi"/>
              </w:rPr>
              <w:t>AF on-line</w:t>
            </w:r>
          </w:p>
          <w:p w:rsidR="0075278C" w:rsidRPr="00E77A28" w:rsidRDefault="0075278C">
            <w:pPr>
              <w:jc w:val="both"/>
              <w:rPr>
                <w:rFonts w:asciiTheme="minorHAnsi" w:hAnsiTheme="minorHAnsi" w:cstheme="minorHAnsi"/>
                <w:u w:val="single"/>
              </w:rPr>
            </w:pPr>
          </w:p>
        </w:tc>
        <w:tc>
          <w:tcPr>
            <w:tcW w:w="269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 xml:space="preserve">Paesaggio e gestione del territorio, identità territoriale best </w:t>
            </w:r>
            <w:proofErr w:type="spellStart"/>
            <w:r w:rsidRPr="00E77A28">
              <w:rPr>
                <w:rFonts w:asciiTheme="minorHAnsi" w:hAnsiTheme="minorHAnsi" w:cstheme="minorHAnsi"/>
              </w:rPr>
              <w:t>practice</w:t>
            </w:r>
            <w:proofErr w:type="spellEnd"/>
          </w:p>
        </w:tc>
        <w:tc>
          <w:tcPr>
            <w:tcW w:w="1559"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21 settembre</w:t>
            </w:r>
          </w:p>
        </w:tc>
        <w:tc>
          <w:tcPr>
            <w:tcW w:w="2127"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21settembre</w:t>
            </w:r>
          </w:p>
        </w:tc>
      </w:tr>
      <w:tr w:rsidR="0075278C" w:rsidRPr="00E77A28">
        <w:tc>
          <w:tcPr>
            <w:tcW w:w="2518" w:type="dxa"/>
          </w:tcPr>
          <w:p w:rsidR="0075278C" w:rsidRPr="00E77A28" w:rsidRDefault="00210E7D">
            <w:pPr>
              <w:jc w:val="both"/>
              <w:rPr>
                <w:rFonts w:asciiTheme="minorHAnsi" w:hAnsiTheme="minorHAnsi" w:cstheme="minorHAnsi"/>
              </w:rPr>
            </w:pPr>
            <w:r w:rsidRPr="00E77A28">
              <w:rPr>
                <w:rFonts w:asciiTheme="minorHAnsi" w:hAnsiTheme="minorHAnsi" w:cstheme="minorHAnsi"/>
                <w:b/>
                <w:bCs/>
              </w:rPr>
              <w:t>5/2012</w:t>
            </w:r>
            <w:r w:rsidRPr="00E77A28">
              <w:rPr>
                <w:rFonts w:asciiTheme="minorHAnsi" w:hAnsiTheme="minorHAnsi" w:cstheme="minorHAnsi"/>
              </w:rPr>
              <w:t>AF Rivista</w:t>
            </w:r>
          </w:p>
          <w:p w:rsidR="0075278C" w:rsidRPr="00E77A28" w:rsidRDefault="0075278C">
            <w:pPr>
              <w:jc w:val="both"/>
              <w:rPr>
                <w:rFonts w:asciiTheme="minorHAnsi" w:hAnsiTheme="minorHAnsi" w:cstheme="minorHAnsi"/>
                <w:u w:val="single"/>
              </w:rPr>
            </w:pPr>
          </w:p>
        </w:tc>
        <w:tc>
          <w:tcPr>
            <w:tcW w:w="269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Biodiversità e parchi;</w:t>
            </w:r>
          </w:p>
          <w:p w:rsidR="0075278C" w:rsidRPr="00E77A28" w:rsidRDefault="00210E7D">
            <w:pPr>
              <w:jc w:val="both"/>
              <w:rPr>
                <w:rFonts w:asciiTheme="minorHAnsi" w:hAnsiTheme="minorHAnsi" w:cstheme="minorHAnsi"/>
              </w:rPr>
            </w:pPr>
            <w:r w:rsidRPr="00E77A28">
              <w:rPr>
                <w:rFonts w:asciiTheme="minorHAnsi" w:hAnsiTheme="minorHAnsi" w:cstheme="minorHAnsi"/>
              </w:rPr>
              <w:t xml:space="preserve"> Le valutazioni ambientali</w:t>
            </w:r>
          </w:p>
        </w:tc>
        <w:tc>
          <w:tcPr>
            <w:tcW w:w="1559"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26 ottobre</w:t>
            </w:r>
          </w:p>
        </w:tc>
        <w:tc>
          <w:tcPr>
            <w:tcW w:w="2127"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 xml:space="preserve">5 novembre </w:t>
            </w:r>
          </w:p>
        </w:tc>
      </w:tr>
      <w:tr w:rsidR="0075278C" w:rsidRPr="00E77A28">
        <w:tc>
          <w:tcPr>
            <w:tcW w:w="2518" w:type="dxa"/>
          </w:tcPr>
          <w:p w:rsidR="0075278C" w:rsidRPr="00E77A28" w:rsidRDefault="00210E7D">
            <w:pPr>
              <w:jc w:val="both"/>
              <w:rPr>
                <w:rFonts w:asciiTheme="minorHAnsi" w:hAnsiTheme="minorHAnsi" w:cstheme="minorHAnsi"/>
              </w:rPr>
            </w:pPr>
            <w:r w:rsidRPr="00E77A28">
              <w:rPr>
                <w:rFonts w:asciiTheme="minorHAnsi" w:hAnsiTheme="minorHAnsi" w:cstheme="minorHAnsi"/>
                <w:b/>
                <w:bCs/>
              </w:rPr>
              <w:t>6/2012</w:t>
            </w:r>
            <w:r w:rsidRPr="00E77A28">
              <w:rPr>
                <w:rFonts w:asciiTheme="minorHAnsi" w:hAnsiTheme="minorHAnsi" w:cstheme="minorHAnsi"/>
              </w:rPr>
              <w:t>AF</w:t>
            </w:r>
            <w:r w:rsidR="00C2146E" w:rsidRPr="00E77A28">
              <w:rPr>
                <w:rFonts w:asciiTheme="minorHAnsi" w:hAnsiTheme="minorHAnsi" w:cstheme="minorHAnsi"/>
              </w:rPr>
              <w:t xml:space="preserve"> </w:t>
            </w:r>
            <w:r w:rsidRPr="00E77A28">
              <w:rPr>
                <w:rFonts w:asciiTheme="minorHAnsi" w:hAnsiTheme="minorHAnsi" w:cstheme="minorHAnsi"/>
              </w:rPr>
              <w:t>on-line</w:t>
            </w:r>
          </w:p>
          <w:p w:rsidR="0075278C" w:rsidRPr="00E77A28" w:rsidRDefault="0075278C">
            <w:pPr>
              <w:jc w:val="both"/>
              <w:rPr>
                <w:rFonts w:asciiTheme="minorHAnsi" w:hAnsiTheme="minorHAnsi" w:cstheme="minorHAnsi"/>
                <w:b/>
                <w:bCs/>
              </w:rPr>
            </w:pPr>
          </w:p>
        </w:tc>
        <w:tc>
          <w:tcPr>
            <w:tcW w:w="269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Sicurezza nei luoghi di lavoro</w:t>
            </w:r>
          </w:p>
        </w:tc>
        <w:tc>
          <w:tcPr>
            <w:tcW w:w="1559"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 xml:space="preserve">14 dicembre </w:t>
            </w:r>
          </w:p>
        </w:tc>
        <w:tc>
          <w:tcPr>
            <w:tcW w:w="2127"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14 dicembre</w:t>
            </w:r>
          </w:p>
        </w:tc>
      </w:tr>
    </w:tbl>
    <w:p w:rsidR="00E1660B" w:rsidRPr="00E77A28" w:rsidRDefault="00E1660B">
      <w:pPr>
        <w:jc w:val="both"/>
        <w:rPr>
          <w:rFonts w:asciiTheme="minorHAnsi" w:hAnsiTheme="minorHAnsi" w:cstheme="minorHAnsi"/>
        </w:rPr>
      </w:pPr>
    </w:p>
    <w:p w:rsidR="00E1660B" w:rsidRPr="00E77A28" w:rsidRDefault="00210E7D">
      <w:pPr>
        <w:pStyle w:val="Titolo2"/>
        <w:tabs>
          <w:tab w:val="clear" w:pos="576"/>
          <w:tab w:val="num" w:pos="756"/>
        </w:tabs>
        <w:spacing w:before="0" w:after="0"/>
        <w:ind w:left="756"/>
        <w:jc w:val="both"/>
        <w:rPr>
          <w:rFonts w:asciiTheme="minorHAnsi" w:hAnsiTheme="minorHAnsi" w:cstheme="minorHAnsi"/>
          <w:sz w:val="24"/>
          <w:szCs w:val="24"/>
        </w:rPr>
      </w:pPr>
      <w:bookmarkStart w:id="9" w:name="_Toc318278569"/>
      <w:bookmarkStart w:id="10" w:name="_Toc318543368"/>
      <w:bookmarkEnd w:id="9"/>
      <w:r w:rsidRPr="00E77A28">
        <w:rPr>
          <w:rFonts w:asciiTheme="minorHAnsi" w:hAnsiTheme="minorHAnsi" w:cstheme="minorHAnsi"/>
          <w:sz w:val="24"/>
          <w:szCs w:val="24"/>
        </w:rPr>
        <w:t xml:space="preserve">Portale </w:t>
      </w:r>
      <w:hyperlink r:id="rId14" w:history="1">
        <w:r w:rsidRPr="00E77A28">
          <w:rPr>
            <w:rStyle w:val="Collegamentoipertestuale"/>
            <w:rFonts w:asciiTheme="minorHAnsi" w:hAnsiTheme="minorHAnsi" w:cstheme="minorHAnsi"/>
            <w:sz w:val="24"/>
            <w:szCs w:val="24"/>
          </w:rPr>
          <w:t>www.conaf.it</w:t>
        </w:r>
        <w:bookmarkEnd w:id="10"/>
      </w:hyperlink>
    </w:p>
    <w:p w:rsidR="00E1660B" w:rsidRPr="00E77A28" w:rsidRDefault="00E1660B">
      <w:pPr>
        <w:jc w:val="both"/>
        <w:rPr>
          <w:rFonts w:asciiTheme="minorHAnsi" w:hAnsiTheme="minorHAnsi" w:cstheme="minorHAnsi"/>
        </w:rPr>
      </w:pPr>
    </w:p>
    <w:p w:rsidR="00E1660B" w:rsidRPr="00E77A28" w:rsidRDefault="00210E7D" w:rsidP="00C2146E">
      <w:pPr>
        <w:ind w:firstLine="576"/>
        <w:jc w:val="both"/>
        <w:rPr>
          <w:rFonts w:asciiTheme="minorHAnsi" w:hAnsiTheme="minorHAnsi" w:cstheme="minorHAnsi"/>
        </w:rPr>
      </w:pPr>
      <w:r w:rsidRPr="00E77A28">
        <w:rPr>
          <w:rFonts w:asciiTheme="minorHAnsi" w:hAnsiTheme="minorHAnsi" w:cstheme="minorHAnsi"/>
        </w:rPr>
        <w:t xml:space="preserve">Il sito modificato nel 2010 ha un numero di visite di </w:t>
      </w:r>
      <w:r w:rsidRPr="00E77A28">
        <w:rPr>
          <w:rFonts w:asciiTheme="minorHAnsi" w:hAnsiTheme="minorHAnsi" w:cstheme="minorHAnsi"/>
          <w:b/>
          <w:bCs/>
          <w:caps/>
        </w:rPr>
        <w:t xml:space="preserve">140.000 </w:t>
      </w:r>
      <w:r w:rsidRPr="00E77A28">
        <w:rPr>
          <w:rFonts w:asciiTheme="minorHAnsi" w:hAnsiTheme="minorHAnsi" w:cstheme="minorHAnsi"/>
          <w:b/>
          <w:bCs/>
        </w:rPr>
        <w:t>circa con</w:t>
      </w:r>
      <w:r w:rsidRPr="00E77A28">
        <w:rPr>
          <w:rFonts w:asciiTheme="minorHAnsi" w:hAnsiTheme="minorHAnsi" w:cstheme="minorHAnsi"/>
          <w:b/>
          <w:bCs/>
          <w:caps/>
        </w:rPr>
        <w:t xml:space="preserve"> 96.000 </w:t>
      </w:r>
      <w:r w:rsidRPr="00E77A28">
        <w:rPr>
          <w:rFonts w:asciiTheme="minorHAnsi" w:hAnsiTheme="minorHAnsi" w:cstheme="minorHAnsi"/>
          <w:b/>
          <w:bCs/>
        </w:rPr>
        <w:t xml:space="preserve">visitatori </w:t>
      </w:r>
      <w:r w:rsidRPr="00E77A28">
        <w:rPr>
          <w:rFonts w:asciiTheme="minorHAnsi" w:hAnsiTheme="minorHAnsi" w:cstheme="minorHAnsi"/>
        </w:rPr>
        <w:t>all’anno provenienti anche da USA, Germania, Irlanda, Inghilterra,</w:t>
      </w:r>
      <w:r w:rsidR="007D5225" w:rsidRPr="00E77A28">
        <w:rPr>
          <w:rFonts w:asciiTheme="minorHAnsi" w:hAnsiTheme="minorHAnsi" w:cstheme="minorHAnsi"/>
        </w:rPr>
        <w:t xml:space="preserve"> </w:t>
      </w:r>
      <w:r w:rsidRPr="00E77A28">
        <w:rPr>
          <w:rFonts w:asciiTheme="minorHAnsi" w:hAnsiTheme="minorHAnsi" w:cstheme="minorHAnsi"/>
        </w:rPr>
        <w:t>Francia,</w:t>
      </w:r>
      <w:r w:rsidR="007D5225" w:rsidRPr="00E77A28">
        <w:rPr>
          <w:rFonts w:asciiTheme="minorHAnsi" w:hAnsiTheme="minorHAnsi" w:cstheme="minorHAnsi"/>
        </w:rPr>
        <w:t xml:space="preserve"> </w:t>
      </w:r>
      <w:r w:rsidRPr="00E77A28">
        <w:rPr>
          <w:rFonts w:asciiTheme="minorHAnsi" w:hAnsiTheme="minorHAnsi" w:cstheme="minorHAnsi"/>
        </w:rPr>
        <w:t>Belgi</w:t>
      </w:r>
      <w:r w:rsidR="0039487A" w:rsidRPr="00E77A28">
        <w:rPr>
          <w:rFonts w:asciiTheme="minorHAnsi" w:hAnsiTheme="minorHAnsi" w:cstheme="minorHAnsi"/>
        </w:rPr>
        <w:t>o, Spagna, Svizzera e Australia.</w:t>
      </w:r>
      <w:r w:rsidRPr="00E77A28">
        <w:rPr>
          <w:rFonts w:asciiTheme="minorHAnsi" w:hAnsiTheme="minorHAnsi" w:cstheme="minorHAnsi"/>
        </w:rPr>
        <w:t xml:space="preserve">Maggiore rimane il numero dei visitatori che entrano con accesso diretto ed in misura minore con motori di </w:t>
      </w:r>
      <w:proofErr w:type="spellStart"/>
      <w:r w:rsidRPr="00E77A28">
        <w:rPr>
          <w:rFonts w:asciiTheme="minorHAnsi" w:hAnsiTheme="minorHAnsi" w:cstheme="minorHAnsi"/>
        </w:rPr>
        <w:t>ricerca.Molti</w:t>
      </w:r>
      <w:proofErr w:type="spellEnd"/>
      <w:r w:rsidRPr="00E77A28">
        <w:rPr>
          <w:rFonts w:asciiTheme="minorHAnsi" w:hAnsiTheme="minorHAnsi" w:cstheme="minorHAnsi"/>
        </w:rPr>
        <w:t xml:space="preserve"> sono gli Ordini e le Federazioni che hanno fatto richiesta del sottodominio per l’apertura del proprio sito che attraverso l’accesso diretto o il portale nazionale porterà ad incremento delle visite, così come il link ai profili CONAF sui  social</w:t>
      </w:r>
      <w:r w:rsidR="007D5225" w:rsidRPr="00E77A28">
        <w:rPr>
          <w:rFonts w:asciiTheme="minorHAnsi" w:hAnsiTheme="minorHAnsi" w:cstheme="minorHAnsi"/>
        </w:rPr>
        <w:t xml:space="preserve"> </w:t>
      </w:r>
      <w:r w:rsidRPr="00E77A28">
        <w:rPr>
          <w:rFonts w:asciiTheme="minorHAnsi" w:hAnsiTheme="minorHAnsi" w:cstheme="minorHAnsi"/>
        </w:rPr>
        <w:t>network.</w:t>
      </w:r>
    </w:p>
    <w:p w:rsidR="00E1660B" w:rsidRPr="00E77A28" w:rsidRDefault="00E1660B">
      <w:pPr>
        <w:jc w:val="both"/>
        <w:rPr>
          <w:rFonts w:asciiTheme="minorHAnsi" w:hAnsiTheme="minorHAnsi" w:cstheme="minorHAnsi"/>
        </w:rPr>
      </w:pPr>
    </w:p>
    <w:p w:rsidR="00E1660B" w:rsidRPr="00E77A28" w:rsidRDefault="00210E7D">
      <w:pPr>
        <w:pStyle w:val="Titolo2"/>
        <w:spacing w:before="0" w:after="0"/>
        <w:jc w:val="both"/>
        <w:rPr>
          <w:rFonts w:asciiTheme="minorHAnsi" w:hAnsiTheme="minorHAnsi" w:cstheme="minorHAnsi"/>
          <w:sz w:val="24"/>
          <w:szCs w:val="24"/>
        </w:rPr>
      </w:pPr>
      <w:bookmarkStart w:id="11" w:name="_Toc318278571"/>
      <w:bookmarkStart w:id="12" w:name="_Toc318543369"/>
      <w:bookmarkEnd w:id="11"/>
      <w:r w:rsidRPr="00E77A28">
        <w:rPr>
          <w:rFonts w:asciiTheme="minorHAnsi" w:hAnsiTheme="minorHAnsi" w:cstheme="minorHAnsi"/>
          <w:sz w:val="24"/>
          <w:szCs w:val="24"/>
        </w:rPr>
        <w:t>Organizzazione eventi</w:t>
      </w:r>
      <w:bookmarkEnd w:id="12"/>
    </w:p>
    <w:p w:rsidR="00E1660B" w:rsidRPr="00E77A28" w:rsidRDefault="00E1660B">
      <w:pPr>
        <w:jc w:val="both"/>
        <w:rPr>
          <w:rFonts w:asciiTheme="minorHAnsi" w:hAnsiTheme="minorHAnsi" w:cstheme="minorHAnsi"/>
        </w:rPr>
      </w:pPr>
    </w:p>
    <w:p w:rsidR="00E1660B" w:rsidRPr="00E77A28" w:rsidRDefault="00210E7D" w:rsidP="00C2146E">
      <w:pPr>
        <w:ind w:firstLine="576"/>
        <w:jc w:val="both"/>
        <w:rPr>
          <w:rFonts w:asciiTheme="minorHAnsi" w:hAnsiTheme="minorHAnsi" w:cstheme="minorHAnsi"/>
        </w:rPr>
      </w:pPr>
      <w:r w:rsidRPr="00E77A28">
        <w:rPr>
          <w:rFonts w:asciiTheme="minorHAnsi" w:hAnsiTheme="minorHAnsi" w:cstheme="minorHAnsi"/>
        </w:rPr>
        <w:t xml:space="preserve">Diversi eventi saranno organizzati dal Consiglio Nazionale, avvalendosi delle proprie strutture interne che faranno il coordinamento dei lavori con la collaborazione degli Ordini e delle </w:t>
      </w:r>
      <w:r w:rsidRPr="00E77A28">
        <w:rPr>
          <w:rFonts w:asciiTheme="minorHAnsi" w:hAnsiTheme="minorHAnsi" w:cstheme="minorHAnsi"/>
        </w:rPr>
        <w:lastRenderedPageBreak/>
        <w:t>Federazioni in relazione agli argomenti del mese, su proposta dei Dipartimenti.</w:t>
      </w:r>
    </w:p>
    <w:p w:rsidR="0075278C" w:rsidRPr="00E77A28" w:rsidRDefault="00210E7D">
      <w:pPr>
        <w:jc w:val="both"/>
        <w:rPr>
          <w:rFonts w:asciiTheme="minorHAnsi" w:hAnsiTheme="minorHAnsi" w:cstheme="minorHAnsi"/>
        </w:rPr>
      </w:pPr>
      <w:r w:rsidRPr="00E77A28">
        <w:rPr>
          <w:rFonts w:asciiTheme="minorHAnsi" w:hAnsiTheme="minorHAnsi" w:cstheme="minorHAnsi"/>
        </w:rPr>
        <w:t xml:space="preserve">A questi eventi se ne aggiungerà uno ludico per la socializzazione degli iscritti, giunto alla terza edizione: </w:t>
      </w:r>
      <w:r w:rsidRPr="00E77A28">
        <w:rPr>
          <w:rFonts w:asciiTheme="minorHAnsi" w:hAnsiTheme="minorHAnsi" w:cstheme="minorHAnsi"/>
          <w:b/>
          <w:bCs/>
          <w:i/>
          <w:iCs/>
        </w:rPr>
        <w:t>la gara di sci nazionale dei dottori agronomi e dei dottori forestali</w:t>
      </w:r>
      <w:r w:rsidRPr="00E77A28">
        <w:rPr>
          <w:rFonts w:asciiTheme="minorHAnsi" w:hAnsiTheme="minorHAnsi" w:cstheme="minorHAnsi"/>
        </w:rPr>
        <w:t xml:space="preserve"> che si terrà </w:t>
      </w:r>
      <w:r w:rsidR="007D5225" w:rsidRPr="00E77A28">
        <w:rPr>
          <w:rFonts w:asciiTheme="minorHAnsi" w:hAnsiTheme="minorHAnsi" w:cstheme="minorHAnsi"/>
        </w:rPr>
        <w:t>a</w:t>
      </w:r>
      <w:r w:rsidRPr="00E77A28">
        <w:rPr>
          <w:rFonts w:asciiTheme="minorHAnsi" w:hAnsiTheme="minorHAnsi" w:cstheme="minorHAnsi"/>
        </w:rPr>
        <w:t xml:space="preserve"> fine marzo sull’Abetone (Pistoia).</w:t>
      </w:r>
    </w:p>
    <w:p w:rsidR="00E1660B" w:rsidRPr="00E77A28" w:rsidRDefault="00E1660B">
      <w:pPr>
        <w:ind w:left="357"/>
        <w:jc w:val="both"/>
        <w:rPr>
          <w:rFonts w:asciiTheme="minorHAnsi" w:hAnsiTheme="minorHAnsi" w:cstheme="minorHAnsi"/>
          <w:i/>
          <w:iCs/>
        </w:rPr>
      </w:pPr>
    </w:p>
    <w:p w:rsidR="00E1660B" w:rsidRPr="00E77A28" w:rsidRDefault="00210E7D">
      <w:pPr>
        <w:pStyle w:val="Titolo2"/>
        <w:spacing w:before="0" w:after="0"/>
        <w:jc w:val="both"/>
        <w:rPr>
          <w:rFonts w:asciiTheme="minorHAnsi" w:hAnsiTheme="minorHAnsi" w:cstheme="minorHAnsi"/>
          <w:sz w:val="24"/>
          <w:szCs w:val="24"/>
        </w:rPr>
      </w:pPr>
      <w:bookmarkStart w:id="13" w:name="_Toc318543370"/>
      <w:r w:rsidRPr="00E77A28">
        <w:rPr>
          <w:rFonts w:asciiTheme="minorHAnsi" w:hAnsiTheme="minorHAnsi" w:cstheme="minorHAnsi"/>
          <w:sz w:val="24"/>
          <w:szCs w:val="24"/>
        </w:rPr>
        <w:t>Piano Comunicazione con le Università</w:t>
      </w:r>
      <w:bookmarkEnd w:id="13"/>
    </w:p>
    <w:p w:rsidR="00E1660B" w:rsidRPr="00E77A28" w:rsidRDefault="00E1660B">
      <w:pPr>
        <w:jc w:val="both"/>
        <w:rPr>
          <w:rFonts w:asciiTheme="minorHAnsi" w:hAnsiTheme="minorHAnsi" w:cstheme="minorHAnsi"/>
        </w:rPr>
      </w:pPr>
    </w:p>
    <w:p w:rsidR="00E1660B" w:rsidRPr="00E77A28" w:rsidRDefault="00210E7D" w:rsidP="00C2146E">
      <w:pPr>
        <w:ind w:firstLine="576"/>
        <w:jc w:val="both"/>
        <w:rPr>
          <w:rFonts w:asciiTheme="minorHAnsi" w:hAnsiTheme="minorHAnsi" w:cstheme="minorHAnsi"/>
        </w:rPr>
      </w:pPr>
      <w:r w:rsidRPr="00E77A28">
        <w:rPr>
          <w:rFonts w:asciiTheme="minorHAnsi" w:hAnsiTheme="minorHAnsi" w:cstheme="minorHAnsi"/>
        </w:rPr>
        <w:t>In collaborazione con i Dipartimenti universitari dell’area agraria e gli Atenei, in attuazione del protocollo di Bari, saranno messe in campo azioni per la divulgazione delle attività professionali e della figura del dottore agronomo, del dottore forestale, dell’agronomo iunior, del forestale iunior e del biotecnologo agrario dirette agli studenti universitari volte a orientare i futuri professionisti nella scelta del loro piano di studi e della loro futura professione; questo anno sarà dedicata particolare attenzione ai Dottorandi e agli Assegnisti di ricerca in modo che possano al meglio orientare la loro attività in stretto legame con il mondo professionale.</w:t>
      </w:r>
    </w:p>
    <w:p w:rsidR="00E1660B" w:rsidRPr="00E77A28" w:rsidRDefault="00210E7D">
      <w:pPr>
        <w:spacing w:before="120"/>
        <w:jc w:val="both"/>
        <w:rPr>
          <w:rFonts w:asciiTheme="minorHAnsi" w:hAnsiTheme="minorHAnsi" w:cstheme="minorHAnsi"/>
        </w:rPr>
      </w:pPr>
      <w:r w:rsidRPr="00E77A28">
        <w:rPr>
          <w:rFonts w:asciiTheme="minorHAnsi" w:hAnsiTheme="minorHAnsi" w:cstheme="minorHAnsi"/>
        </w:rPr>
        <w:t>Il piano prevede oltre a brevi seminari informativi anche la realizzazione di brochure,</w:t>
      </w:r>
      <w:r w:rsidR="007D5225" w:rsidRPr="00E77A28">
        <w:rPr>
          <w:rFonts w:asciiTheme="minorHAnsi" w:hAnsiTheme="minorHAnsi" w:cstheme="minorHAnsi"/>
        </w:rPr>
        <w:t xml:space="preserve"> </w:t>
      </w:r>
      <w:r w:rsidRPr="00E77A28">
        <w:rPr>
          <w:rFonts w:asciiTheme="minorHAnsi" w:hAnsiTheme="minorHAnsi" w:cstheme="minorHAnsi"/>
        </w:rPr>
        <w:t xml:space="preserve">opuscoli e filmati da pubblicare sui siti degli Istituti di riferimento e distribuire nelle sedi e dipartimenti delle Università. Nei precedenti anni sono state già coinvolte le seguenti Facoltà di Agraria: Bari, Firenze, Sassari, Catania, Padova, Ancona, Udine, Viterbo e Milano. </w:t>
      </w:r>
    </w:p>
    <w:p w:rsidR="00E1660B" w:rsidRPr="00E77A28" w:rsidRDefault="00210E7D">
      <w:pPr>
        <w:spacing w:before="120"/>
        <w:jc w:val="both"/>
        <w:rPr>
          <w:rFonts w:asciiTheme="minorHAnsi" w:hAnsiTheme="minorHAnsi" w:cstheme="minorHAnsi"/>
        </w:rPr>
      </w:pPr>
      <w:r w:rsidRPr="00E77A28">
        <w:rPr>
          <w:rFonts w:asciiTheme="minorHAnsi" w:hAnsiTheme="minorHAnsi" w:cstheme="minorHAnsi"/>
        </w:rPr>
        <w:t xml:space="preserve">Di seguito un riepilogo degli Atenei o delle Facoltà in cui </w:t>
      </w:r>
      <w:r w:rsidR="00831EAC" w:rsidRPr="00E77A28">
        <w:rPr>
          <w:rFonts w:asciiTheme="minorHAnsi" w:hAnsiTheme="minorHAnsi" w:cstheme="minorHAnsi"/>
        </w:rPr>
        <w:t xml:space="preserve">nel corso dell’ultimo triennio </w:t>
      </w:r>
      <w:r w:rsidRPr="00E77A28">
        <w:rPr>
          <w:rFonts w:asciiTheme="minorHAnsi" w:hAnsiTheme="minorHAnsi" w:cstheme="minorHAnsi"/>
        </w:rPr>
        <w:t xml:space="preserve">sono già stati organizzati eventi </w:t>
      </w:r>
    </w:p>
    <w:p w:rsidR="007D617A" w:rsidRPr="00E77A28" w:rsidRDefault="00210E7D">
      <w:pPr>
        <w:jc w:val="both"/>
        <w:rPr>
          <w:rFonts w:asciiTheme="minorHAnsi" w:hAnsiTheme="minorHAnsi" w:cstheme="minorHAnsi"/>
        </w:rPr>
      </w:pPr>
      <w:r w:rsidRPr="00E77A28">
        <w:rPr>
          <w:rFonts w:asciiTheme="minorHAnsi" w:hAnsiTheme="minorHAnsi" w:cstheme="minorHAnsi"/>
        </w:rPr>
        <w:t xml:space="preserve">   </w:t>
      </w:r>
    </w:p>
    <w:p w:rsidR="0075278C" w:rsidRPr="00E77A28" w:rsidRDefault="00210E7D">
      <w:pPr>
        <w:jc w:val="both"/>
        <w:rPr>
          <w:rFonts w:asciiTheme="minorHAnsi" w:hAnsiTheme="minorHAnsi" w:cstheme="minorHAnsi"/>
        </w:rPr>
      </w:pPr>
      <w:r w:rsidRPr="00E77A28">
        <w:rPr>
          <w:rFonts w:asciiTheme="minorHAnsi" w:hAnsiTheme="minorHAnsi" w:cstheme="minorHAnsi"/>
        </w:rPr>
        <w:t>TAB. 1 Facoltà di Agraria ed Atenei già coinvolti</w:t>
      </w:r>
    </w:p>
    <w:p w:rsidR="007D617A" w:rsidRPr="00E77A28" w:rsidRDefault="007D617A">
      <w:pPr>
        <w:jc w:val="both"/>
        <w:rPr>
          <w:rFonts w:asciiTheme="minorHAnsi" w:hAnsiTheme="minorHAnsi" w:cstheme="minorHAnsi"/>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946"/>
        <w:gridCol w:w="2564"/>
        <w:gridCol w:w="2033"/>
        <w:gridCol w:w="4310"/>
      </w:tblGrid>
      <w:tr w:rsidR="0075278C" w:rsidRPr="00E77A28">
        <w:tc>
          <w:tcPr>
            <w:tcW w:w="946" w:type="dxa"/>
            <w:shd w:val="clear" w:color="auto" w:fill="DBE5F1"/>
          </w:tcPr>
          <w:p w:rsidR="0075278C" w:rsidRPr="00E77A28" w:rsidRDefault="00210E7D">
            <w:pPr>
              <w:jc w:val="center"/>
              <w:rPr>
                <w:rFonts w:asciiTheme="minorHAnsi" w:hAnsiTheme="minorHAnsi" w:cstheme="minorHAnsi"/>
                <w:b/>
                <w:bCs/>
                <w:i/>
                <w:iCs/>
              </w:rPr>
            </w:pPr>
            <w:r w:rsidRPr="00E77A28">
              <w:rPr>
                <w:rFonts w:asciiTheme="minorHAnsi" w:hAnsiTheme="minorHAnsi" w:cstheme="minorHAnsi"/>
                <w:b/>
                <w:bCs/>
                <w:i/>
                <w:iCs/>
              </w:rPr>
              <w:t>Anno</w:t>
            </w:r>
          </w:p>
        </w:tc>
        <w:tc>
          <w:tcPr>
            <w:tcW w:w="2564" w:type="dxa"/>
            <w:shd w:val="clear" w:color="auto" w:fill="DBE5F1"/>
          </w:tcPr>
          <w:p w:rsidR="0075278C" w:rsidRPr="00E77A28" w:rsidRDefault="00210E7D">
            <w:pPr>
              <w:jc w:val="center"/>
              <w:rPr>
                <w:rFonts w:asciiTheme="minorHAnsi" w:hAnsiTheme="minorHAnsi" w:cstheme="minorHAnsi"/>
                <w:b/>
                <w:bCs/>
                <w:i/>
                <w:iCs/>
              </w:rPr>
            </w:pPr>
            <w:r w:rsidRPr="00E77A28">
              <w:rPr>
                <w:rFonts w:asciiTheme="minorHAnsi" w:hAnsiTheme="minorHAnsi" w:cstheme="minorHAnsi"/>
                <w:b/>
                <w:bCs/>
                <w:i/>
                <w:iCs/>
              </w:rPr>
              <w:t>Facoltà Agraria/Ateneo</w:t>
            </w:r>
          </w:p>
        </w:tc>
        <w:tc>
          <w:tcPr>
            <w:tcW w:w="2033" w:type="dxa"/>
            <w:shd w:val="clear" w:color="auto" w:fill="DBE5F1"/>
          </w:tcPr>
          <w:p w:rsidR="0075278C" w:rsidRPr="00E77A28" w:rsidRDefault="00210E7D">
            <w:pPr>
              <w:jc w:val="center"/>
              <w:rPr>
                <w:rFonts w:asciiTheme="minorHAnsi" w:hAnsiTheme="minorHAnsi" w:cstheme="minorHAnsi"/>
                <w:b/>
                <w:bCs/>
                <w:i/>
                <w:iCs/>
              </w:rPr>
            </w:pPr>
            <w:r w:rsidRPr="00E77A28">
              <w:rPr>
                <w:rFonts w:asciiTheme="minorHAnsi" w:hAnsiTheme="minorHAnsi" w:cstheme="minorHAnsi"/>
                <w:b/>
                <w:bCs/>
                <w:i/>
                <w:iCs/>
              </w:rPr>
              <w:t>Città</w:t>
            </w:r>
          </w:p>
        </w:tc>
        <w:tc>
          <w:tcPr>
            <w:tcW w:w="4310" w:type="dxa"/>
            <w:shd w:val="clear" w:color="auto" w:fill="DBE5F1"/>
          </w:tcPr>
          <w:p w:rsidR="0075278C" w:rsidRPr="00E77A28" w:rsidRDefault="00210E7D">
            <w:pPr>
              <w:jc w:val="center"/>
              <w:rPr>
                <w:rFonts w:asciiTheme="minorHAnsi" w:hAnsiTheme="minorHAnsi" w:cstheme="minorHAnsi"/>
                <w:b/>
                <w:bCs/>
                <w:i/>
                <w:iCs/>
              </w:rPr>
            </w:pPr>
            <w:r w:rsidRPr="00E77A28">
              <w:rPr>
                <w:rFonts w:asciiTheme="minorHAnsi" w:hAnsiTheme="minorHAnsi" w:cstheme="minorHAnsi"/>
                <w:b/>
                <w:bCs/>
                <w:i/>
                <w:iCs/>
              </w:rPr>
              <w:t>Titolo evento</w:t>
            </w:r>
          </w:p>
        </w:tc>
      </w:tr>
      <w:tr w:rsidR="0075278C" w:rsidRPr="00E77A28">
        <w:tc>
          <w:tcPr>
            <w:tcW w:w="946"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2009</w:t>
            </w:r>
          </w:p>
        </w:tc>
        <w:tc>
          <w:tcPr>
            <w:tcW w:w="2564"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Facoltà di Agraria</w:t>
            </w:r>
          </w:p>
        </w:tc>
        <w:tc>
          <w:tcPr>
            <w:tcW w:w="203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BARI</w:t>
            </w:r>
          </w:p>
        </w:tc>
        <w:tc>
          <w:tcPr>
            <w:tcW w:w="4310"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Formazione permanente; firma del protocollo di intesa con la Conferenza nazionale dei Presidi delle Facoltà di agraria</w:t>
            </w:r>
          </w:p>
        </w:tc>
      </w:tr>
      <w:tr w:rsidR="0075278C" w:rsidRPr="00E77A28">
        <w:tc>
          <w:tcPr>
            <w:tcW w:w="946"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2010</w:t>
            </w:r>
          </w:p>
        </w:tc>
        <w:tc>
          <w:tcPr>
            <w:tcW w:w="2564"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Facoltà di Agraria</w:t>
            </w:r>
          </w:p>
        </w:tc>
        <w:tc>
          <w:tcPr>
            <w:tcW w:w="203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FIRENZE</w:t>
            </w:r>
          </w:p>
        </w:tc>
        <w:tc>
          <w:tcPr>
            <w:tcW w:w="4310"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Formazione e rinascimento delle professioni intellettuali</w:t>
            </w:r>
          </w:p>
        </w:tc>
      </w:tr>
      <w:tr w:rsidR="0075278C" w:rsidRPr="00E77A28">
        <w:tc>
          <w:tcPr>
            <w:tcW w:w="946" w:type="dxa"/>
          </w:tcPr>
          <w:p w:rsidR="0075278C" w:rsidRPr="00E77A28" w:rsidRDefault="00210E7D">
            <w:pPr>
              <w:rPr>
                <w:rFonts w:asciiTheme="minorHAnsi" w:hAnsiTheme="minorHAnsi" w:cstheme="minorHAnsi"/>
              </w:rPr>
            </w:pPr>
            <w:r w:rsidRPr="00E77A28">
              <w:rPr>
                <w:rFonts w:asciiTheme="minorHAnsi" w:hAnsiTheme="minorHAnsi" w:cstheme="minorHAnsi"/>
              </w:rPr>
              <w:t>2010</w:t>
            </w:r>
          </w:p>
        </w:tc>
        <w:tc>
          <w:tcPr>
            <w:tcW w:w="2564"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Facoltà di Agraria</w:t>
            </w:r>
          </w:p>
        </w:tc>
        <w:tc>
          <w:tcPr>
            <w:tcW w:w="203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SASSARI</w:t>
            </w:r>
          </w:p>
        </w:tc>
        <w:tc>
          <w:tcPr>
            <w:tcW w:w="4310"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Libertà degli studi e liberalità nell’esercizio della professione</w:t>
            </w:r>
          </w:p>
        </w:tc>
      </w:tr>
      <w:tr w:rsidR="0075278C" w:rsidRPr="00E77A28">
        <w:tc>
          <w:tcPr>
            <w:tcW w:w="946" w:type="dxa"/>
          </w:tcPr>
          <w:p w:rsidR="0075278C" w:rsidRPr="00E77A28" w:rsidRDefault="00210E7D">
            <w:pPr>
              <w:rPr>
                <w:rFonts w:asciiTheme="minorHAnsi" w:hAnsiTheme="minorHAnsi" w:cstheme="minorHAnsi"/>
              </w:rPr>
            </w:pPr>
            <w:r w:rsidRPr="00E77A28">
              <w:rPr>
                <w:rFonts w:asciiTheme="minorHAnsi" w:hAnsiTheme="minorHAnsi" w:cstheme="minorHAnsi"/>
              </w:rPr>
              <w:t>2010</w:t>
            </w:r>
          </w:p>
        </w:tc>
        <w:tc>
          <w:tcPr>
            <w:tcW w:w="2564"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Facoltà di Agraria</w:t>
            </w:r>
          </w:p>
        </w:tc>
        <w:tc>
          <w:tcPr>
            <w:tcW w:w="203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PADOVA</w:t>
            </w:r>
          </w:p>
        </w:tc>
        <w:tc>
          <w:tcPr>
            <w:tcW w:w="4310"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Etica, legalità ed economia. Quale formazione?</w:t>
            </w:r>
          </w:p>
        </w:tc>
      </w:tr>
      <w:tr w:rsidR="0075278C" w:rsidRPr="00E77A28">
        <w:tc>
          <w:tcPr>
            <w:tcW w:w="946" w:type="dxa"/>
          </w:tcPr>
          <w:p w:rsidR="0075278C" w:rsidRPr="00E77A28" w:rsidRDefault="00210E7D">
            <w:pPr>
              <w:rPr>
                <w:rFonts w:asciiTheme="minorHAnsi" w:hAnsiTheme="minorHAnsi" w:cstheme="minorHAnsi"/>
              </w:rPr>
            </w:pPr>
            <w:r w:rsidRPr="00E77A28">
              <w:rPr>
                <w:rFonts w:asciiTheme="minorHAnsi" w:hAnsiTheme="minorHAnsi" w:cstheme="minorHAnsi"/>
              </w:rPr>
              <w:t>2010</w:t>
            </w:r>
          </w:p>
        </w:tc>
        <w:tc>
          <w:tcPr>
            <w:tcW w:w="2564"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Facoltà di Agraria</w:t>
            </w:r>
          </w:p>
        </w:tc>
        <w:tc>
          <w:tcPr>
            <w:tcW w:w="203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CATANIA</w:t>
            </w:r>
          </w:p>
        </w:tc>
        <w:tc>
          <w:tcPr>
            <w:tcW w:w="4310"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Formazione della persona e sviluppo della società</w:t>
            </w:r>
          </w:p>
        </w:tc>
      </w:tr>
      <w:tr w:rsidR="0075278C" w:rsidRPr="00E77A28">
        <w:tc>
          <w:tcPr>
            <w:tcW w:w="946" w:type="dxa"/>
          </w:tcPr>
          <w:p w:rsidR="0075278C" w:rsidRPr="00E77A28" w:rsidRDefault="00210E7D">
            <w:pPr>
              <w:rPr>
                <w:rFonts w:asciiTheme="minorHAnsi" w:hAnsiTheme="minorHAnsi" w:cstheme="minorHAnsi"/>
              </w:rPr>
            </w:pPr>
            <w:r w:rsidRPr="00E77A28">
              <w:rPr>
                <w:rFonts w:asciiTheme="minorHAnsi" w:hAnsiTheme="minorHAnsi" w:cstheme="minorHAnsi"/>
              </w:rPr>
              <w:t>2010</w:t>
            </w:r>
          </w:p>
        </w:tc>
        <w:tc>
          <w:tcPr>
            <w:tcW w:w="2564"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Università politecnica . delle Marche</w:t>
            </w:r>
          </w:p>
        </w:tc>
        <w:tc>
          <w:tcPr>
            <w:tcW w:w="203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ANCONA</w:t>
            </w:r>
          </w:p>
        </w:tc>
        <w:tc>
          <w:tcPr>
            <w:tcW w:w="4310"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Formazione professionale permanente dei dottori agronomi e dottori forestali</w:t>
            </w:r>
          </w:p>
        </w:tc>
      </w:tr>
      <w:tr w:rsidR="0075278C" w:rsidRPr="00E77A28">
        <w:tc>
          <w:tcPr>
            <w:tcW w:w="946" w:type="dxa"/>
          </w:tcPr>
          <w:p w:rsidR="0075278C" w:rsidRPr="00E77A28" w:rsidRDefault="00210E7D">
            <w:pPr>
              <w:rPr>
                <w:rFonts w:asciiTheme="minorHAnsi" w:hAnsiTheme="minorHAnsi" w:cstheme="minorHAnsi"/>
              </w:rPr>
            </w:pPr>
            <w:r w:rsidRPr="00E77A28">
              <w:rPr>
                <w:rFonts w:asciiTheme="minorHAnsi" w:hAnsiTheme="minorHAnsi" w:cstheme="minorHAnsi"/>
              </w:rPr>
              <w:t>2010</w:t>
            </w:r>
          </w:p>
        </w:tc>
        <w:tc>
          <w:tcPr>
            <w:tcW w:w="2564"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Facoltà di Agraria</w:t>
            </w:r>
          </w:p>
        </w:tc>
        <w:tc>
          <w:tcPr>
            <w:tcW w:w="203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UDINE</w:t>
            </w:r>
          </w:p>
        </w:tc>
        <w:tc>
          <w:tcPr>
            <w:tcW w:w="4310" w:type="dxa"/>
          </w:tcPr>
          <w:p w:rsidR="0075278C" w:rsidRPr="00E77A28" w:rsidRDefault="0075278C">
            <w:pPr>
              <w:jc w:val="both"/>
              <w:rPr>
                <w:rFonts w:asciiTheme="minorHAnsi" w:hAnsiTheme="minorHAnsi" w:cstheme="minorHAnsi"/>
                <w:highlight w:val="yellow"/>
              </w:rPr>
            </w:pPr>
          </w:p>
        </w:tc>
      </w:tr>
      <w:tr w:rsidR="0075278C" w:rsidRPr="00E77A28">
        <w:tc>
          <w:tcPr>
            <w:tcW w:w="946"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2011</w:t>
            </w:r>
          </w:p>
        </w:tc>
        <w:tc>
          <w:tcPr>
            <w:tcW w:w="2564"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Università degli studi della Tuscia</w:t>
            </w:r>
          </w:p>
        </w:tc>
        <w:tc>
          <w:tcPr>
            <w:tcW w:w="203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VITERBO</w:t>
            </w:r>
          </w:p>
        </w:tc>
        <w:tc>
          <w:tcPr>
            <w:tcW w:w="4310"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Giovani, per credere nel futuro</w:t>
            </w:r>
          </w:p>
        </w:tc>
      </w:tr>
      <w:tr w:rsidR="0075278C" w:rsidRPr="00E77A28">
        <w:tc>
          <w:tcPr>
            <w:tcW w:w="946" w:type="dxa"/>
          </w:tcPr>
          <w:p w:rsidR="0075278C" w:rsidRPr="00E77A28" w:rsidRDefault="00210E7D">
            <w:pPr>
              <w:jc w:val="both"/>
              <w:rPr>
                <w:rFonts w:asciiTheme="minorHAnsi" w:hAnsiTheme="minorHAnsi" w:cstheme="minorHAnsi"/>
              </w:rPr>
            </w:pPr>
            <w:r w:rsidRPr="00E77A28">
              <w:rPr>
                <w:rFonts w:asciiTheme="minorHAnsi" w:hAnsiTheme="minorHAnsi" w:cstheme="minorHAnsi"/>
              </w:rPr>
              <w:lastRenderedPageBreak/>
              <w:t>2011</w:t>
            </w:r>
          </w:p>
        </w:tc>
        <w:tc>
          <w:tcPr>
            <w:tcW w:w="2564"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 xml:space="preserve">Università degli studi di Milano </w:t>
            </w:r>
          </w:p>
        </w:tc>
        <w:tc>
          <w:tcPr>
            <w:tcW w:w="2033"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MILANO</w:t>
            </w:r>
          </w:p>
        </w:tc>
        <w:tc>
          <w:tcPr>
            <w:tcW w:w="4310"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Giovani, per credere nel futuro</w:t>
            </w:r>
          </w:p>
        </w:tc>
      </w:tr>
    </w:tbl>
    <w:p w:rsidR="0075278C" w:rsidRPr="00E77A28" w:rsidRDefault="0075278C">
      <w:pPr>
        <w:jc w:val="both"/>
        <w:rPr>
          <w:rFonts w:asciiTheme="minorHAnsi" w:hAnsiTheme="minorHAnsi" w:cstheme="minorHAnsi"/>
        </w:rPr>
      </w:pPr>
    </w:p>
    <w:p w:rsidR="0075278C" w:rsidRPr="00E77A28" w:rsidRDefault="00210E7D">
      <w:pPr>
        <w:pStyle w:val="Corpodeltesto2"/>
        <w:rPr>
          <w:rFonts w:asciiTheme="minorHAnsi" w:hAnsiTheme="minorHAnsi" w:cstheme="minorHAnsi"/>
          <w:sz w:val="24"/>
          <w:szCs w:val="24"/>
        </w:rPr>
      </w:pPr>
      <w:r w:rsidRPr="00E77A28">
        <w:rPr>
          <w:rFonts w:asciiTheme="minorHAnsi" w:hAnsiTheme="minorHAnsi" w:cstheme="minorHAnsi"/>
          <w:sz w:val="24"/>
          <w:szCs w:val="24"/>
        </w:rPr>
        <w:t xml:space="preserve">Per l’anno in corso si prevedono due cicli di seminari , uno dedicato ai Dottorandi e agli Assegnisti di ricerca e l’altro agli Studenti, i temi prescelti saranno quelli di </w:t>
      </w:r>
      <w:proofErr w:type="spellStart"/>
      <w:r w:rsidR="00831EAC" w:rsidRPr="00E77A28">
        <w:rPr>
          <w:rFonts w:asciiTheme="minorHAnsi" w:hAnsiTheme="minorHAnsi" w:cstheme="minorHAnsi"/>
          <w:b/>
          <w:bCs/>
          <w:color w:val="0070C0"/>
          <w:sz w:val="24"/>
          <w:szCs w:val="24"/>
        </w:rPr>
        <w:t>C</w:t>
      </w:r>
      <w:r w:rsidRPr="00E77A28">
        <w:rPr>
          <w:rFonts w:asciiTheme="minorHAnsi" w:hAnsiTheme="minorHAnsi" w:cstheme="minorHAnsi"/>
          <w:b/>
          <w:bCs/>
          <w:color w:val="0070C0"/>
          <w:sz w:val="24"/>
          <w:szCs w:val="24"/>
        </w:rPr>
        <w:t>oltiva@</w:t>
      </w:r>
      <w:r w:rsidR="00831EAC" w:rsidRPr="00E77A28">
        <w:rPr>
          <w:rFonts w:asciiTheme="minorHAnsi" w:hAnsiTheme="minorHAnsi" w:cstheme="minorHAnsi"/>
          <w:b/>
          <w:bCs/>
          <w:color w:val="0070C0"/>
          <w:sz w:val="24"/>
          <w:szCs w:val="24"/>
        </w:rPr>
        <w:t>L</w:t>
      </w:r>
      <w:r w:rsidRPr="00E77A28">
        <w:rPr>
          <w:rFonts w:asciiTheme="minorHAnsi" w:hAnsiTheme="minorHAnsi" w:cstheme="minorHAnsi"/>
          <w:b/>
          <w:bCs/>
          <w:color w:val="0070C0"/>
          <w:sz w:val="24"/>
          <w:szCs w:val="24"/>
        </w:rPr>
        <w:t>a</w:t>
      </w:r>
      <w:r w:rsidR="00831EAC" w:rsidRPr="00E77A28">
        <w:rPr>
          <w:rFonts w:asciiTheme="minorHAnsi" w:hAnsiTheme="minorHAnsi" w:cstheme="minorHAnsi"/>
          <w:b/>
          <w:bCs/>
          <w:color w:val="0070C0"/>
          <w:sz w:val="24"/>
          <w:szCs w:val="24"/>
        </w:rPr>
        <w:t>P</w:t>
      </w:r>
      <w:r w:rsidRPr="00E77A28">
        <w:rPr>
          <w:rFonts w:asciiTheme="minorHAnsi" w:hAnsiTheme="minorHAnsi" w:cstheme="minorHAnsi"/>
          <w:b/>
          <w:bCs/>
          <w:color w:val="0070C0"/>
          <w:sz w:val="24"/>
          <w:szCs w:val="24"/>
        </w:rPr>
        <w:t>rofessione</w:t>
      </w:r>
      <w:proofErr w:type="spellEnd"/>
    </w:p>
    <w:p w:rsidR="0075278C" w:rsidRPr="00E77A28" w:rsidRDefault="0075278C">
      <w:pPr>
        <w:jc w:val="both"/>
        <w:rPr>
          <w:rFonts w:asciiTheme="minorHAnsi" w:hAnsiTheme="minorHAnsi" w:cstheme="minorHAnsi"/>
        </w:rPr>
      </w:pPr>
    </w:p>
    <w:p w:rsidR="0075278C" w:rsidRPr="00E77A28" w:rsidRDefault="00210E7D">
      <w:pPr>
        <w:jc w:val="both"/>
        <w:rPr>
          <w:rFonts w:asciiTheme="minorHAnsi" w:hAnsiTheme="minorHAnsi" w:cstheme="minorHAnsi"/>
        </w:rPr>
      </w:pPr>
      <w:r w:rsidRPr="00E77A28">
        <w:rPr>
          <w:rFonts w:asciiTheme="minorHAnsi" w:hAnsiTheme="minorHAnsi" w:cstheme="minorHAnsi"/>
        </w:rPr>
        <w:t>A</w:t>
      </w:r>
      <w:r w:rsidRPr="00E77A28">
        <w:rPr>
          <w:rFonts w:asciiTheme="minorHAnsi" w:hAnsiTheme="minorHAnsi" w:cstheme="minorHAnsi"/>
          <w:i/>
          <w:iCs/>
        </w:rPr>
        <w:t>. Le mani giovani della ricerca</w:t>
      </w:r>
      <w:r w:rsidRPr="00E77A28">
        <w:rPr>
          <w:rFonts w:asciiTheme="minorHAnsi" w:hAnsiTheme="minorHAnsi" w:cstheme="minorHAnsi"/>
        </w:rPr>
        <w:t>.</w:t>
      </w:r>
    </w:p>
    <w:p w:rsidR="0075278C" w:rsidRPr="00E77A28" w:rsidRDefault="00210E7D">
      <w:pPr>
        <w:jc w:val="both"/>
        <w:rPr>
          <w:rFonts w:asciiTheme="minorHAnsi" w:hAnsiTheme="minorHAnsi" w:cstheme="minorHAnsi"/>
        </w:rPr>
      </w:pPr>
      <w:r w:rsidRPr="00E77A28">
        <w:rPr>
          <w:rFonts w:asciiTheme="minorHAnsi" w:hAnsiTheme="minorHAnsi" w:cstheme="minorHAnsi"/>
        </w:rPr>
        <w:t>I dottorandi e gli assegnisti di ricerca di alcuni Atenei italiani protagonisti degli incontri a:</w:t>
      </w:r>
    </w:p>
    <w:p w:rsidR="0075278C" w:rsidRPr="00E77A28" w:rsidRDefault="00210E7D">
      <w:pPr>
        <w:jc w:val="both"/>
        <w:rPr>
          <w:rFonts w:asciiTheme="minorHAnsi" w:hAnsiTheme="minorHAnsi" w:cstheme="minorHAnsi"/>
        </w:rPr>
      </w:pPr>
      <w:r w:rsidRPr="00E77A28">
        <w:rPr>
          <w:rFonts w:asciiTheme="minorHAnsi" w:hAnsiTheme="minorHAnsi" w:cstheme="minorHAnsi"/>
        </w:rPr>
        <w:t>- Pisa (aprile 2012)</w:t>
      </w:r>
    </w:p>
    <w:p w:rsidR="0075278C" w:rsidRPr="00E77A28" w:rsidRDefault="00210E7D">
      <w:pPr>
        <w:jc w:val="both"/>
        <w:rPr>
          <w:rFonts w:asciiTheme="minorHAnsi" w:hAnsiTheme="minorHAnsi" w:cstheme="minorHAnsi"/>
        </w:rPr>
      </w:pPr>
      <w:r w:rsidRPr="00E77A28">
        <w:rPr>
          <w:rFonts w:asciiTheme="minorHAnsi" w:hAnsiTheme="minorHAnsi" w:cstheme="minorHAnsi"/>
        </w:rPr>
        <w:t>- Torino (ottobre 2012)</w:t>
      </w:r>
    </w:p>
    <w:p w:rsidR="0075278C" w:rsidRPr="00E77A28" w:rsidRDefault="00210E7D">
      <w:pPr>
        <w:jc w:val="both"/>
        <w:rPr>
          <w:rFonts w:asciiTheme="minorHAnsi" w:hAnsiTheme="minorHAnsi" w:cstheme="minorHAnsi"/>
        </w:rPr>
      </w:pPr>
      <w:r w:rsidRPr="00E77A28">
        <w:rPr>
          <w:rFonts w:asciiTheme="minorHAnsi" w:hAnsiTheme="minorHAnsi" w:cstheme="minorHAnsi"/>
        </w:rPr>
        <w:t>- Napoli (novembre 2012)</w:t>
      </w:r>
    </w:p>
    <w:p w:rsidR="0075278C" w:rsidRPr="00E77A28" w:rsidRDefault="0075278C">
      <w:pPr>
        <w:jc w:val="both"/>
        <w:rPr>
          <w:rFonts w:asciiTheme="minorHAnsi" w:hAnsiTheme="minorHAnsi" w:cstheme="minorHAnsi"/>
        </w:rPr>
      </w:pPr>
    </w:p>
    <w:p w:rsidR="0075278C" w:rsidRPr="00E77A28" w:rsidRDefault="00210E7D">
      <w:pPr>
        <w:jc w:val="both"/>
        <w:rPr>
          <w:rFonts w:asciiTheme="minorHAnsi" w:hAnsiTheme="minorHAnsi" w:cstheme="minorHAnsi"/>
        </w:rPr>
      </w:pPr>
      <w:r w:rsidRPr="00E77A28">
        <w:rPr>
          <w:rFonts w:asciiTheme="minorHAnsi" w:hAnsiTheme="minorHAnsi" w:cstheme="minorHAnsi"/>
        </w:rPr>
        <w:t xml:space="preserve">B. </w:t>
      </w:r>
      <w:r w:rsidRPr="00E77A28">
        <w:rPr>
          <w:rFonts w:asciiTheme="minorHAnsi" w:hAnsiTheme="minorHAnsi" w:cstheme="minorHAnsi"/>
          <w:i/>
          <w:iCs/>
        </w:rPr>
        <w:t>Giovani, per credere nel futuro</w:t>
      </w:r>
      <w:r w:rsidRPr="00E77A28">
        <w:rPr>
          <w:rFonts w:asciiTheme="minorHAnsi" w:hAnsiTheme="minorHAnsi" w:cstheme="minorHAnsi"/>
        </w:rPr>
        <w:t xml:space="preserve"> (seguono gli eventi di Viterbo e Milano del dicembre 2011)</w:t>
      </w:r>
    </w:p>
    <w:p w:rsidR="0075278C" w:rsidRPr="00E77A28" w:rsidRDefault="00210E7D">
      <w:pPr>
        <w:jc w:val="both"/>
        <w:rPr>
          <w:rFonts w:asciiTheme="minorHAnsi" w:hAnsiTheme="minorHAnsi" w:cstheme="minorHAnsi"/>
        </w:rPr>
      </w:pPr>
      <w:r w:rsidRPr="00E77A28">
        <w:rPr>
          <w:rFonts w:asciiTheme="minorHAnsi" w:hAnsiTheme="minorHAnsi" w:cstheme="minorHAnsi"/>
        </w:rPr>
        <w:t>- Palermo (29 marzo 2012)</w:t>
      </w:r>
    </w:p>
    <w:p w:rsidR="0075278C" w:rsidRPr="00E77A28" w:rsidRDefault="00210E7D">
      <w:pPr>
        <w:jc w:val="both"/>
        <w:rPr>
          <w:rFonts w:asciiTheme="minorHAnsi" w:hAnsiTheme="minorHAnsi" w:cstheme="minorHAnsi"/>
        </w:rPr>
      </w:pPr>
      <w:r w:rsidRPr="00E77A28">
        <w:rPr>
          <w:rFonts w:asciiTheme="minorHAnsi" w:hAnsiTheme="minorHAnsi" w:cstheme="minorHAnsi"/>
        </w:rPr>
        <w:t>- Potenza (maggio 2012)</w:t>
      </w:r>
    </w:p>
    <w:p w:rsidR="00B94EF1" w:rsidRPr="00E77A28" w:rsidRDefault="00B94EF1">
      <w:pPr>
        <w:jc w:val="both"/>
        <w:rPr>
          <w:rFonts w:asciiTheme="minorHAnsi" w:hAnsiTheme="minorHAnsi" w:cstheme="minorHAnsi"/>
        </w:rPr>
      </w:pPr>
    </w:p>
    <w:p w:rsidR="0075278C" w:rsidRPr="00E77A28" w:rsidRDefault="00210E7D">
      <w:pPr>
        <w:jc w:val="both"/>
        <w:rPr>
          <w:rFonts w:asciiTheme="minorHAnsi" w:hAnsiTheme="minorHAnsi" w:cstheme="minorHAnsi"/>
        </w:rPr>
      </w:pPr>
      <w:r w:rsidRPr="00E77A28">
        <w:rPr>
          <w:rFonts w:asciiTheme="minorHAnsi" w:hAnsiTheme="minorHAnsi" w:cstheme="minorHAnsi"/>
        </w:rPr>
        <w:t>TAB. 2 Atenei per nuovi eventi</w:t>
      </w:r>
    </w:p>
    <w:p w:rsidR="007D617A" w:rsidRPr="00E77A28" w:rsidRDefault="007D617A">
      <w:pPr>
        <w:jc w:val="both"/>
        <w:rPr>
          <w:rFonts w:asciiTheme="minorHAnsi" w:hAnsiTheme="minorHAnsi" w:cstheme="minorHAnsi"/>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956"/>
        <w:gridCol w:w="3114"/>
        <w:gridCol w:w="3118"/>
      </w:tblGrid>
      <w:tr w:rsidR="0075278C" w:rsidRPr="00E77A28">
        <w:tc>
          <w:tcPr>
            <w:tcW w:w="1956" w:type="dxa"/>
            <w:shd w:val="clear" w:color="auto" w:fill="DBE5F1"/>
          </w:tcPr>
          <w:p w:rsidR="0075278C" w:rsidRPr="00E77A28" w:rsidRDefault="00210E7D">
            <w:pPr>
              <w:jc w:val="both"/>
              <w:rPr>
                <w:rFonts w:asciiTheme="minorHAnsi" w:hAnsiTheme="minorHAnsi" w:cstheme="minorHAnsi"/>
                <w:b/>
                <w:bCs/>
                <w:i/>
                <w:iCs/>
              </w:rPr>
            </w:pPr>
            <w:r w:rsidRPr="00E77A28">
              <w:rPr>
                <w:rFonts w:asciiTheme="minorHAnsi" w:hAnsiTheme="minorHAnsi" w:cstheme="minorHAnsi"/>
                <w:b/>
                <w:bCs/>
                <w:i/>
                <w:iCs/>
              </w:rPr>
              <w:t>Mese</w:t>
            </w:r>
          </w:p>
        </w:tc>
        <w:tc>
          <w:tcPr>
            <w:tcW w:w="3114" w:type="dxa"/>
            <w:shd w:val="clear" w:color="auto" w:fill="DBE5F1"/>
          </w:tcPr>
          <w:p w:rsidR="0075278C" w:rsidRPr="00E77A28" w:rsidRDefault="00210E7D">
            <w:pPr>
              <w:jc w:val="both"/>
              <w:rPr>
                <w:rFonts w:asciiTheme="minorHAnsi" w:hAnsiTheme="minorHAnsi" w:cstheme="minorHAnsi"/>
                <w:b/>
                <w:bCs/>
                <w:i/>
                <w:iCs/>
              </w:rPr>
            </w:pPr>
            <w:r w:rsidRPr="00E77A28">
              <w:rPr>
                <w:rFonts w:asciiTheme="minorHAnsi" w:hAnsiTheme="minorHAnsi" w:cstheme="minorHAnsi"/>
                <w:b/>
                <w:bCs/>
                <w:i/>
                <w:iCs/>
              </w:rPr>
              <w:t>Ateneo</w:t>
            </w:r>
          </w:p>
        </w:tc>
        <w:tc>
          <w:tcPr>
            <w:tcW w:w="3118" w:type="dxa"/>
            <w:shd w:val="clear" w:color="auto" w:fill="DBE5F1"/>
          </w:tcPr>
          <w:p w:rsidR="0075278C" w:rsidRPr="00E77A28" w:rsidRDefault="00210E7D">
            <w:pPr>
              <w:jc w:val="both"/>
              <w:rPr>
                <w:rFonts w:asciiTheme="minorHAnsi" w:hAnsiTheme="minorHAnsi" w:cstheme="minorHAnsi"/>
                <w:b/>
                <w:bCs/>
                <w:i/>
                <w:iCs/>
              </w:rPr>
            </w:pPr>
            <w:r w:rsidRPr="00E77A28">
              <w:rPr>
                <w:rFonts w:asciiTheme="minorHAnsi" w:hAnsiTheme="minorHAnsi" w:cstheme="minorHAnsi"/>
                <w:b/>
                <w:bCs/>
                <w:i/>
                <w:iCs/>
              </w:rPr>
              <w:t>Città</w:t>
            </w:r>
          </w:p>
        </w:tc>
      </w:tr>
      <w:tr w:rsidR="0075278C" w:rsidRPr="00E77A28">
        <w:tc>
          <w:tcPr>
            <w:tcW w:w="1956" w:type="dxa"/>
          </w:tcPr>
          <w:p w:rsidR="0075278C" w:rsidRPr="00E77A28" w:rsidRDefault="0075278C">
            <w:pPr>
              <w:jc w:val="both"/>
              <w:rPr>
                <w:rFonts w:asciiTheme="minorHAnsi" w:hAnsiTheme="minorHAnsi" w:cstheme="minorHAnsi"/>
              </w:rPr>
            </w:pPr>
          </w:p>
        </w:tc>
        <w:tc>
          <w:tcPr>
            <w:tcW w:w="3114" w:type="dxa"/>
          </w:tcPr>
          <w:p w:rsidR="0075278C" w:rsidRPr="00E77A28" w:rsidRDefault="0075278C">
            <w:pPr>
              <w:jc w:val="both"/>
              <w:rPr>
                <w:rFonts w:asciiTheme="minorHAnsi" w:hAnsiTheme="minorHAnsi" w:cstheme="minorHAnsi"/>
              </w:rPr>
            </w:pPr>
          </w:p>
        </w:tc>
        <w:tc>
          <w:tcPr>
            <w:tcW w:w="3118" w:type="dxa"/>
          </w:tcPr>
          <w:p w:rsidR="0075278C" w:rsidRPr="00E77A28" w:rsidRDefault="0075278C">
            <w:pPr>
              <w:jc w:val="both"/>
              <w:rPr>
                <w:rFonts w:asciiTheme="minorHAnsi" w:hAnsiTheme="minorHAnsi" w:cstheme="minorHAnsi"/>
              </w:rPr>
            </w:pPr>
          </w:p>
        </w:tc>
      </w:tr>
      <w:tr w:rsidR="0075278C" w:rsidRPr="00E77A28">
        <w:tc>
          <w:tcPr>
            <w:tcW w:w="1956" w:type="dxa"/>
          </w:tcPr>
          <w:p w:rsidR="0075278C" w:rsidRPr="00E77A28" w:rsidRDefault="00210E7D" w:rsidP="0039487A">
            <w:pPr>
              <w:jc w:val="both"/>
              <w:rPr>
                <w:rFonts w:asciiTheme="minorHAnsi" w:hAnsiTheme="minorHAnsi" w:cstheme="minorHAnsi"/>
              </w:rPr>
            </w:pPr>
            <w:r w:rsidRPr="00E77A28">
              <w:rPr>
                <w:rFonts w:asciiTheme="minorHAnsi" w:hAnsiTheme="minorHAnsi" w:cstheme="minorHAnsi"/>
              </w:rPr>
              <w:t xml:space="preserve">Marzo </w:t>
            </w:r>
          </w:p>
        </w:tc>
        <w:tc>
          <w:tcPr>
            <w:tcW w:w="3114" w:type="dxa"/>
          </w:tcPr>
          <w:p w:rsidR="0075278C" w:rsidRPr="00E77A28" w:rsidRDefault="00210E7D">
            <w:pPr>
              <w:rPr>
                <w:rFonts w:asciiTheme="minorHAnsi" w:hAnsiTheme="minorHAnsi" w:cstheme="minorHAnsi"/>
              </w:rPr>
            </w:pPr>
            <w:r w:rsidRPr="00E77A28">
              <w:rPr>
                <w:rFonts w:asciiTheme="minorHAnsi" w:hAnsiTheme="minorHAnsi" w:cstheme="minorHAnsi"/>
              </w:rPr>
              <w:t>Università degli studi di Palermo</w:t>
            </w:r>
          </w:p>
        </w:tc>
        <w:tc>
          <w:tcPr>
            <w:tcW w:w="3118"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PALERMO</w:t>
            </w:r>
          </w:p>
        </w:tc>
      </w:tr>
      <w:tr w:rsidR="0075278C" w:rsidRPr="00E77A28">
        <w:tc>
          <w:tcPr>
            <w:tcW w:w="1956"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Aprile</w:t>
            </w:r>
          </w:p>
        </w:tc>
        <w:tc>
          <w:tcPr>
            <w:tcW w:w="3114" w:type="dxa"/>
          </w:tcPr>
          <w:p w:rsidR="0075278C" w:rsidRPr="00E77A28" w:rsidRDefault="00210E7D">
            <w:pPr>
              <w:rPr>
                <w:rFonts w:asciiTheme="minorHAnsi" w:hAnsiTheme="minorHAnsi" w:cstheme="minorHAnsi"/>
              </w:rPr>
            </w:pPr>
            <w:r w:rsidRPr="00E77A28">
              <w:rPr>
                <w:rFonts w:asciiTheme="minorHAnsi" w:hAnsiTheme="minorHAnsi" w:cstheme="minorHAnsi"/>
              </w:rPr>
              <w:t>Università di Pisa</w:t>
            </w:r>
          </w:p>
        </w:tc>
        <w:tc>
          <w:tcPr>
            <w:tcW w:w="3118"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PISA</w:t>
            </w:r>
          </w:p>
        </w:tc>
      </w:tr>
      <w:tr w:rsidR="0075278C" w:rsidRPr="00E77A28">
        <w:tc>
          <w:tcPr>
            <w:tcW w:w="1956"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Maggio</w:t>
            </w:r>
          </w:p>
        </w:tc>
        <w:tc>
          <w:tcPr>
            <w:tcW w:w="3114" w:type="dxa"/>
          </w:tcPr>
          <w:p w:rsidR="0075278C" w:rsidRPr="00E77A28" w:rsidRDefault="00210E7D">
            <w:pPr>
              <w:rPr>
                <w:rFonts w:asciiTheme="minorHAnsi" w:hAnsiTheme="minorHAnsi" w:cstheme="minorHAnsi"/>
              </w:rPr>
            </w:pPr>
            <w:r w:rsidRPr="00E77A28">
              <w:rPr>
                <w:rFonts w:asciiTheme="minorHAnsi" w:hAnsiTheme="minorHAnsi" w:cstheme="minorHAnsi"/>
              </w:rPr>
              <w:t>Università degli studi della Basilicata</w:t>
            </w:r>
          </w:p>
        </w:tc>
        <w:tc>
          <w:tcPr>
            <w:tcW w:w="3118"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 xml:space="preserve">POTENZA </w:t>
            </w:r>
          </w:p>
        </w:tc>
      </w:tr>
      <w:tr w:rsidR="0075278C" w:rsidRPr="00E77A28">
        <w:tc>
          <w:tcPr>
            <w:tcW w:w="1956"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Ottobre</w:t>
            </w:r>
          </w:p>
        </w:tc>
        <w:tc>
          <w:tcPr>
            <w:tcW w:w="3114" w:type="dxa"/>
          </w:tcPr>
          <w:p w:rsidR="0075278C" w:rsidRPr="00E77A28" w:rsidRDefault="00210E7D">
            <w:pPr>
              <w:rPr>
                <w:rFonts w:asciiTheme="minorHAnsi" w:hAnsiTheme="minorHAnsi" w:cstheme="minorHAnsi"/>
              </w:rPr>
            </w:pPr>
            <w:r w:rsidRPr="00E77A28">
              <w:rPr>
                <w:rFonts w:asciiTheme="minorHAnsi" w:hAnsiTheme="minorHAnsi" w:cstheme="minorHAnsi"/>
              </w:rPr>
              <w:t>Università degli studi di Torino</w:t>
            </w:r>
          </w:p>
        </w:tc>
        <w:tc>
          <w:tcPr>
            <w:tcW w:w="3118"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TORINO</w:t>
            </w:r>
          </w:p>
        </w:tc>
      </w:tr>
      <w:tr w:rsidR="0075278C" w:rsidRPr="00E77A28">
        <w:tc>
          <w:tcPr>
            <w:tcW w:w="1956"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Novembre</w:t>
            </w:r>
          </w:p>
        </w:tc>
        <w:tc>
          <w:tcPr>
            <w:tcW w:w="3114" w:type="dxa"/>
          </w:tcPr>
          <w:p w:rsidR="0075278C" w:rsidRPr="00E77A28" w:rsidRDefault="00210E7D">
            <w:pPr>
              <w:rPr>
                <w:rFonts w:asciiTheme="minorHAnsi" w:hAnsiTheme="minorHAnsi" w:cstheme="minorHAnsi"/>
              </w:rPr>
            </w:pPr>
            <w:r w:rsidRPr="00E77A28">
              <w:rPr>
                <w:rFonts w:asciiTheme="minorHAnsi" w:hAnsiTheme="minorHAnsi" w:cstheme="minorHAnsi"/>
              </w:rPr>
              <w:t>Università degli studi di Napoli</w:t>
            </w:r>
          </w:p>
        </w:tc>
        <w:tc>
          <w:tcPr>
            <w:tcW w:w="3118" w:type="dxa"/>
          </w:tcPr>
          <w:p w:rsidR="0075278C" w:rsidRPr="00E77A28" w:rsidRDefault="00210E7D">
            <w:pPr>
              <w:jc w:val="both"/>
              <w:rPr>
                <w:rFonts w:asciiTheme="minorHAnsi" w:hAnsiTheme="minorHAnsi" w:cstheme="minorHAnsi"/>
              </w:rPr>
            </w:pPr>
            <w:r w:rsidRPr="00E77A28">
              <w:rPr>
                <w:rFonts w:asciiTheme="minorHAnsi" w:hAnsiTheme="minorHAnsi" w:cstheme="minorHAnsi"/>
              </w:rPr>
              <w:t>NAPOLI</w:t>
            </w:r>
          </w:p>
        </w:tc>
      </w:tr>
    </w:tbl>
    <w:p w:rsidR="00E1660B" w:rsidRPr="00E77A28" w:rsidRDefault="00E1660B">
      <w:pPr>
        <w:pStyle w:val="Titolo2"/>
        <w:numPr>
          <w:ilvl w:val="0"/>
          <w:numId w:val="0"/>
        </w:numPr>
        <w:spacing w:before="0" w:after="0"/>
        <w:jc w:val="both"/>
        <w:rPr>
          <w:rFonts w:asciiTheme="minorHAnsi" w:hAnsiTheme="minorHAnsi" w:cstheme="minorHAnsi"/>
          <w:sz w:val="24"/>
          <w:szCs w:val="24"/>
        </w:rPr>
      </w:pPr>
    </w:p>
    <w:p w:rsidR="0039487A" w:rsidRPr="00E77A28" w:rsidRDefault="0039487A">
      <w:pPr>
        <w:rPr>
          <w:rFonts w:asciiTheme="minorHAnsi" w:hAnsiTheme="minorHAnsi"/>
        </w:rPr>
      </w:pPr>
    </w:p>
    <w:p w:rsidR="00E1660B" w:rsidRPr="00E77A28" w:rsidRDefault="0039487A">
      <w:pPr>
        <w:rPr>
          <w:rFonts w:asciiTheme="minorHAnsi" w:hAnsiTheme="minorHAnsi"/>
        </w:rPr>
      </w:pPr>
      <w:r w:rsidRPr="00E77A28">
        <w:rPr>
          <w:rFonts w:asciiTheme="minorHAnsi" w:hAnsiTheme="minorHAnsi"/>
        </w:rPr>
        <w:t xml:space="preserve">Il piano di comunicazione Università ha uno specifico programma di maggiore dettaglio di quello esposto e redatto in collaborazione con il Dipartimento Formazione Università e ricerca scientifica del CONAF </w:t>
      </w:r>
    </w:p>
    <w:p w:rsidR="0039487A" w:rsidRPr="00E77A28" w:rsidRDefault="0039487A">
      <w:pPr>
        <w:rPr>
          <w:rFonts w:asciiTheme="minorHAnsi" w:hAnsiTheme="minorHAnsi"/>
        </w:rPr>
      </w:pPr>
    </w:p>
    <w:p w:rsidR="0039487A" w:rsidRPr="00E77A28" w:rsidRDefault="0039487A">
      <w:pPr>
        <w:rPr>
          <w:rFonts w:asciiTheme="minorHAnsi" w:hAnsiTheme="minorHAnsi"/>
        </w:rPr>
      </w:pPr>
    </w:p>
    <w:p w:rsidR="00E1660B" w:rsidRPr="00E77A28" w:rsidRDefault="00210E7D">
      <w:pPr>
        <w:pStyle w:val="Titolo2"/>
        <w:spacing w:before="0" w:after="0"/>
        <w:jc w:val="both"/>
        <w:rPr>
          <w:rFonts w:asciiTheme="minorHAnsi" w:hAnsiTheme="minorHAnsi" w:cstheme="minorHAnsi"/>
          <w:sz w:val="24"/>
          <w:szCs w:val="24"/>
        </w:rPr>
      </w:pPr>
      <w:bookmarkStart w:id="14" w:name="_Toc318543371"/>
      <w:r w:rsidRPr="00E77A28">
        <w:rPr>
          <w:rFonts w:asciiTheme="minorHAnsi" w:hAnsiTheme="minorHAnsi" w:cstheme="minorHAnsi"/>
          <w:sz w:val="24"/>
          <w:szCs w:val="24"/>
        </w:rPr>
        <w:t>Premio giornalistico “Bettino Ricasoli” seconda edizione</w:t>
      </w:r>
      <w:bookmarkEnd w:id="14"/>
    </w:p>
    <w:p w:rsidR="00E1660B" w:rsidRPr="00E77A28" w:rsidRDefault="00E1660B">
      <w:pPr>
        <w:ind w:firstLine="708"/>
        <w:jc w:val="both"/>
        <w:rPr>
          <w:rFonts w:asciiTheme="minorHAnsi" w:hAnsiTheme="minorHAnsi" w:cstheme="minorHAnsi"/>
        </w:rPr>
      </w:pPr>
    </w:p>
    <w:p w:rsidR="00E1660B" w:rsidRPr="00E77A28" w:rsidRDefault="00210E7D">
      <w:pPr>
        <w:ind w:firstLine="709"/>
        <w:jc w:val="both"/>
        <w:rPr>
          <w:rFonts w:asciiTheme="minorHAnsi" w:hAnsiTheme="minorHAnsi" w:cstheme="minorHAnsi"/>
        </w:rPr>
      </w:pPr>
      <w:r w:rsidRPr="00E77A28">
        <w:rPr>
          <w:rFonts w:asciiTheme="minorHAnsi" w:hAnsiTheme="minorHAnsi" w:cstheme="minorHAnsi"/>
        </w:rPr>
        <w:t>Il premio giornalistico ideato dal CONAF, giunge nel 2012 alla sua seconda edizione e confortato dal successo della prima edizione e delle numerose richieste di riapertura del premio giunte all’Ufficio Stampa soprattutto da giornalisti del settore agricolo e rurale, il Consiglio nazionale ne ha deliberato  la continuazione.</w:t>
      </w:r>
    </w:p>
    <w:p w:rsidR="00E1660B" w:rsidRPr="00E77A28" w:rsidRDefault="00210E7D">
      <w:pPr>
        <w:ind w:firstLine="709"/>
        <w:jc w:val="both"/>
        <w:rPr>
          <w:rFonts w:asciiTheme="minorHAnsi" w:hAnsiTheme="minorHAnsi" w:cstheme="minorHAnsi"/>
        </w:rPr>
      </w:pPr>
      <w:r w:rsidRPr="00E77A28">
        <w:rPr>
          <w:rFonts w:asciiTheme="minorHAnsi" w:hAnsiTheme="minorHAnsi" w:cstheme="minorHAnsi"/>
        </w:rPr>
        <w:lastRenderedPageBreak/>
        <w:t>La sede  si conferma quella iniziale presso “la Nazione” a Firenze con due temi  da trattare</w:t>
      </w:r>
      <w:r w:rsidR="00831EAC" w:rsidRPr="00E77A28">
        <w:rPr>
          <w:rFonts w:asciiTheme="minorHAnsi" w:hAnsiTheme="minorHAnsi" w:cstheme="minorHAnsi"/>
        </w:rPr>
        <w:t xml:space="preserve">, scelti tra quelli del XIV Congresso nazionale di </w:t>
      </w:r>
      <w:r w:rsidRPr="00E77A28">
        <w:rPr>
          <w:rFonts w:asciiTheme="minorHAnsi" w:hAnsiTheme="minorHAnsi" w:cstheme="minorHAnsi"/>
        </w:rPr>
        <w:t xml:space="preserve"> per ciascuna delle tre sezioni già viste nella prima edizione (stampa, multimedia, web),</w:t>
      </w:r>
      <w:r w:rsidR="0011030A" w:rsidRPr="00E77A28">
        <w:rPr>
          <w:rFonts w:asciiTheme="minorHAnsi" w:hAnsiTheme="minorHAnsi" w:cstheme="minorHAnsi"/>
        </w:rPr>
        <w:t xml:space="preserve"> </w:t>
      </w:r>
      <w:r w:rsidRPr="00E77A28">
        <w:rPr>
          <w:rFonts w:asciiTheme="minorHAnsi" w:hAnsiTheme="minorHAnsi" w:cstheme="minorHAnsi"/>
        </w:rPr>
        <w:t xml:space="preserve">è inoltre confermato il premio assoluto da assegnare al miglior giornalista tra i vincitori del premio in concorso. Il premio sarà realizzato in collaborazione con l’Ordine Nazionale dei giornalisti e con l’organo di specializzazione ufficiale per il giornalismo agricolo l’UNAGA. Il termine per la partecipazione è fissato al </w:t>
      </w:r>
      <w:r w:rsidRPr="00E77A28">
        <w:rPr>
          <w:rFonts w:asciiTheme="minorHAnsi" w:hAnsiTheme="minorHAnsi" w:cstheme="minorHAnsi"/>
          <w:b/>
          <w:bCs/>
        </w:rPr>
        <w:t>30 di giugno 2012</w:t>
      </w:r>
      <w:r w:rsidRPr="00E77A28">
        <w:rPr>
          <w:rFonts w:asciiTheme="minorHAnsi" w:hAnsiTheme="minorHAnsi" w:cstheme="minorHAnsi"/>
        </w:rPr>
        <w:t>, mentre la consegna e la cerimonia sarà nel secondo semestre del medesimo anno.</w:t>
      </w:r>
    </w:p>
    <w:p w:rsidR="00E1660B" w:rsidRPr="00E77A28" w:rsidRDefault="00E1660B">
      <w:pPr>
        <w:jc w:val="both"/>
        <w:rPr>
          <w:rFonts w:asciiTheme="minorHAnsi" w:hAnsiTheme="minorHAnsi" w:cstheme="minorHAnsi"/>
          <w:bCs/>
          <w:u w:val="single"/>
        </w:rPr>
      </w:pPr>
    </w:p>
    <w:p w:rsidR="00E1660B" w:rsidRPr="00E77A28" w:rsidRDefault="00E1660B">
      <w:pPr>
        <w:jc w:val="both"/>
        <w:rPr>
          <w:rFonts w:asciiTheme="minorHAnsi" w:hAnsiTheme="minorHAnsi" w:cstheme="minorHAnsi"/>
          <w:bCs/>
          <w:u w:val="single"/>
        </w:rPr>
      </w:pPr>
    </w:p>
    <w:p w:rsidR="00E1660B" w:rsidRPr="00E77A28" w:rsidRDefault="00210E7D">
      <w:pPr>
        <w:pStyle w:val="Titolo1"/>
        <w:spacing w:before="0" w:after="0"/>
        <w:jc w:val="both"/>
        <w:rPr>
          <w:rFonts w:asciiTheme="minorHAnsi" w:hAnsiTheme="minorHAnsi" w:cstheme="minorHAnsi"/>
          <w:b/>
          <w:sz w:val="28"/>
          <w:szCs w:val="28"/>
          <w:u w:val="single"/>
        </w:rPr>
      </w:pPr>
      <w:bookmarkStart w:id="15" w:name="_Toc318543372"/>
      <w:r w:rsidRPr="00E77A28">
        <w:rPr>
          <w:rFonts w:asciiTheme="minorHAnsi" w:hAnsiTheme="minorHAnsi" w:cstheme="minorHAnsi"/>
          <w:b/>
          <w:sz w:val="28"/>
          <w:szCs w:val="28"/>
          <w:u w:val="single"/>
        </w:rPr>
        <w:t xml:space="preserve">Azioni </w:t>
      </w:r>
      <w:r w:rsidR="0011030A" w:rsidRPr="00E77A28">
        <w:rPr>
          <w:rFonts w:asciiTheme="minorHAnsi" w:hAnsiTheme="minorHAnsi" w:cstheme="minorHAnsi"/>
          <w:b/>
          <w:sz w:val="28"/>
          <w:szCs w:val="28"/>
          <w:u w:val="single"/>
        </w:rPr>
        <w:t>d</w:t>
      </w:r>
      <w:r w:rsidRPr="00E77A28">
        <w:rPr>
          <w:rFonts w:asciiTheme="minorHAnsi" w:hAnsiTheme="minorHAnsi" w:cstheme="minorHAnsi"/>
          <w:b/>
          <w:sz w:val="28"/>
          <w:szCs w:val="28"/>
          <w:u w:val="single"/>
        </w:rPr>
        <w:t xml:space="preserve">i Comunicazione Interna </w:t>
      </w:r>
      <w:r w:rsidR="0011030A" w:rsidRPr="00E77A28">
        <w:rPr>
          <w:rFonts w:asciiTheme="minorHAnsi" w:hAnsiTheme="minorHAnsi" w:cstheme="minorHAnsi"/>
          <w:b/>
          <w:sz w:val="28"/>
          <w:szCs w:val="28"/>
          <w:u w:val="single"/>
        </w:rPr>
        <w:t>p</w:t>
      </w:r>
      <w:r w:rsidRPr="00E77A28">
        <w:rPr>
          <w:rFonts w:asciiTheme="minorHAnsi" w:hAnsiTheme="minorHAnsi" w:cstheme="minorHAnsi"/>
          <w:b/>
          <w:sz w:val="28"/>
          <w:szCs w:val="28"/>
          <w:u w:val="single"/>
        </w:rPr>
        <w:t xml:space="preserve">er </w:t>
      </w:r>
      <w:r w:rsidR="0011030A" w:rsidRPr="00E77A28">
        <w:rPr>
          <w:rFonts w:asciiTheme="minorHAnsi" w:hAnsiTheme="minorHAnsi" w:cstheme="minorHAnsi"/>
          <w:b/>
          <w:sz w:val="28"/>
          <w:szCs w:val="28"/>
          <w:u w:val="single"/>
        </w:rPr>
        <w:t>l</w:t>
      </w:r>
      <w:r w:rsidRPr="00E77A28">
        <w:rPr>
          <w:rFonts w:asciiTheme="minorHAnsi" w:hAnsiTheme="minorHAnsi" w:cstheme="minorHAnsi"/>
          <w:b/>
          <w:sz w:val="28"/>
          <w:szCs w:val="28"/>
          <w:u w:val="single"/>
        </w:rPr>
        <w:t>’anno 2012</w:t>
      </w:r>
      <w:bookmarkEnd w:id="15"/>
    </w:p>
    <w:p w:rsidR="00E1660B" w:rsidRPr="00E77A28" w:rsidRDefault="00E1660B">
      <w:pPr>
        <w:jc w:val="both"/>
        <w:rPr>
          <w:rFonts w:asciiTheme="minorHAnsi" w:hAnsiTheme="minorHAnsi" w:cstheme="minorHAnsi"/>
          <w:b/>
          <w:bCs/>
          <w:u w:val="single"/>
        </w:rPr>
      </w:pPr>
    </w:p>
    <w:p w:rsidR="00E1660B" w:rsidRPr="00E77A28" w:rsidRDefault="00210E7D">
      <w:pPr>
        <w:autoSpaceDE w:val="0"/>
        <w:ind w:firstLine="708"/>
        <w:jc w:val="both"/>
        <w:rPr>
          <w:rFonts w:asciiTheme="minorHAnsi" w:hAnsiTheme="minorHAnsi" w:cstheme="minorHAnsi"/>
        </w:rPr>
      </w:pPr>
      <w:r w:rsidRPr="00E77A28">
        <w:rPr>
          <w:rFonts w:asciiTheme="minorHAnsi" w:hAnsiTheme="minorHAnsi" w:cstheme="minorHAnsi"/>
        </w:rPr>
        <w:t>È di fondamentale importanza la comunicazione interna</w:t>
      </w:r>
      <w:r w:rsidR="0011030A" w:rsidRPr="00E77A28">
        <w:rPr>
          <w:rFonts w:asciiTheme="minorHAnsi" w:hAnsiTheme="minorHAnsi" w:cstheme="minorHAnsi"/>
        </w:rPr>
        <w:t xml:space="preserve"> </w:t>
      </w:r>
      <w:r w:rsidRPr="00E77A28">
        <w:rPr>
          <w:rFonts w:asciiTheme="minorHAnsi" w:hAnsiTheme="minorHAnsi" w:cstheme="minorHAnsi"/>
        </w:rPr>
        <w:t xml:space="preserve">il cui principale obiettivo è promuovere l’informazione a tutti gli Iscritti secondo principi di trasparenza incrementando la rete già attivata e promuovendo l’interscambio di informazioni tra il Consiglio Nazionale e gli Organi periferici di raggiungere in  tempo reale e contemporaneo tutti gli Iscritti non solo come input verso gli stessi, ma attivando anche meccanismi di feed-back per conoscere i bisogni, le difficoltà e le necessità della Categoria. </w:t>
      </w:r>
    </w:p>
    <w:p w:rsidR="00E1660B" w:rsidRPr="00E77A28" w:rsidRDefault="00E1660B">
      <w:pPr>
        <w:autoSpaceDE w:val="0"/>
        <w:jc w:val="both"/>
        <w:rPr>
          <w:rFonts w:asciiTheme="minorHAnsi" w:hAnsiTheme="minorHAnsi" w:cstheme="minorHAnsi"/>
        </w:rPr>
      </w:pPr>
    </w:p>
    <w:p w:rsidR="00E1660B" w:rsidRPr="00E77A28" w:rsidRDefault="00E1660B">
      <w:pPr>
        <w:autoSpaceDE w:val="0"/>
        <w:jc w:val="both"/>
        <w:rPr>
          <w:rFonts w:asciiTheme="minorHAnsi" w:hAnsiTheme="minorHAnsi" w:cstheme="minorHAnsi"/>
        </w:rPr>
      </w:pPr>
    </w:p>
    <w:p w:rsidR="00E1660B" w:rsidRPr="00E77A28" w:rsidRDefault="00210E7D">
      <w:pPr>
        <w:pStyle w:val="Titolo2"/>
        <w:spacing w:before="0" w:after="0"/>
        <w:jc w:val="both"/>
        <w:rPr>
          <w:rFonts w:asciiTheme="minorHAnsi" w:hAnsiTheme="minorHAnsi" w:cstheme="minorHAnsi"/>
          <w:sz w:val="24"/>
          <w:szCs w:val="24"/>
        </w:rPr>
      </w:pPr>
      <w:bookmarkStart w:id="16" w:name="_Toc318278576"/>
      <w:bookmarkStart w:id="17" w:name="_Toc318543373"/>
      <w:bookmarkEnd w:id="16"/>
      <w:r w:rsidRPr="00E77A28">
        <w:rPr>
          <w:rFonts w:asciiTheme="minorHAnsi" w:hAnsiTheme="minorHAnsi" w:cstheme="minorHAnsi"/>
          <w:sz w:val="24"/>
          <w:szCs w:val="24"/>
        </w:rPr>
        <w:t>Informatizzazione delle procedure per i programmi formativi</w:t>
      </w:r>
      <w:bookmarkEnd w:id="17"/>
    </w:p>
    <w:p w:rsidR="00E1660B" w:rsidRPr="00E77A28" w:rsidRDefault="00E1660B">
      <w:pPr>
        <w:rPr>
          <w:rFonts w:asciiTheme="minorHAnsi" w:hAnsiTheme="minorHAnsi" w:cstheme="minorHAnsi"/>
        </w:rPr>
      </w:pPr>
    </w:p>
    <w:p w:rsidR="00E1660B" w:rsidRPr="00E77A28" w:rsidRDefault="00210E7D">
      <w:pPr>
        <w:ind w:firstLine="576"/>
        <w:jc w:val="both"/>
        <w:rPr>
          <w:rFonts w:asciiTheme="minorHAnsi" w:hAnsiTheme="minorHAnsi" w:cstheme="minorHAnsi"/>
        </w:rPr>
      </w:pPr>
      <w:r w:rsidRPr="00E77A28">
        <w:rPr>
          <w:rFonts w:asciiTheme="minorHAnsi" w:hAnsiTheme="minorHAnsi" w:cstheme="minorHAnsi"/>
        </w:rPr>
        <w:t xml:space="preserve">La gestione della formazione è divenuta in questi anni un’ attività che ha richiesto un forte impiego di tempo e di risorse economiche per gli Ordini e le Federazioni. È necessario lo snellimento delle procedure di gestione dei piani e degli eventi formativi, di attribuzione dei CFP, della rilevazione delle presenze, della registrazione dei crediti agli Iscritti, ecc. </w:t>
      </w:r>
    </w:p>
    <w:p w:rsidR="00E1660B" w:rsidRPr="00E77A28" w:rsidRDefault="00210E7D">
      <w:pPr>
        <w:spacing w:before="120"/>
        <w:ind w:firstLine="576"/>
        <w:jc w:val="both"/>
        <w:rPr>
          <w:rFonts w:asciiTheme="minorHAnsi" w:hAnsiTheme="minorHAnsi" w:cstheme="minorHAnsi"/>
        </w:rPr>
      </w:pPr>
      <w:r w:rsidRPr="00E77A28">
        <w:rPr>
          <w:rFonts w:asciiTheme="minorHAnsi" w:hAnsiTheme="minorHAnsi" w:cstheme="minorHAnsi"/>
        </w:rPr>
        <w:t>Il programma accessibile da Ordini, Federazioni e Consiglio nazionale consente l’inserimento dei singoli programmi formativi degli Ordini e delle Federazioni e l’invio in automatico al CONAF, che ricevuto il programma</w:t>
      </w:r>
      <w:r w:rsidR="0011030A" w:rsidRPr="00E77A28">
        <w:rPr>
          <w:rFonts w:asciiTheme="minorHAnsi" w:hAnsiTheme="minorHAnsi" w:cstheme="minorHAnsi"/>
        </w:rPr>
        <w:t>,</w:t>
      </w:r>
      <w:r w:rsidRPr="00E77A28">
        <w:rPr>
          <w:rFonts w:asciiTheme="minorHAnsi" w:hAnsiTheme="minorHAnsi" w:cstheme="minorHAnsi"/>
        </w:rPr>
        <w:t xml:space="preserve"> provvede con una e-mail di risposta all’approvazione o non approvazione del piano formativo. </w:t>
      </w:r>
    </w:p>
    <w:p w:rsidR="00E1660B" w:rsidRPr="00E77A28" w:rsidRDefault="00210E7D">
      <w:pPr>
        <w:spacing w:before="120"/>
        <w:ind w:firstLine="576"/>
        <w:jc w:val="both"/>
        <w:rPr>
          <w:rFonts w:asciiTheme="minorHAnsi" w:hAnsiTheme="minorHAnsi" w:cstheme="minorHAnsi"/>
        </w:rPr>
      </w:pPr>
      <w:r w:rsidRPr="00E77A28">
        <w:rPr>
          <w:rFonts w:asciiTheme="minorHAnsi" w:hAnsiTheme="minorHAnsi" w:cstheme="minorHAnsi"/>
        </w:rPr>
        <w:t xml:space="preserve">Ciascun evento potrà poi essere caricato in off-line per la rilevazione delle presenze mediante la lettura delle </w:t>
      </w:r>
      <w:proofErr w:type="spellStart"/>
      <w:r w:rsidRPr="00E77A28">
        <w:rPr>
          <w:rFonts w:asciiTheme="minorHAnsi" w:hAnsiTheme="minorHAnsi" w:cstheme="minorHAnsi"/>
        </w:rPr>
        <w:t>smart</w:t>
      </w:r>
      <w:proofErr w:type="spellEnd"/>
      <w:r w:rsidRPr="00E77A28">
        <w:rPr>
          <w:rFonts w:asciiTheme="minorHAnsi" w:hAnsiTheme="minorHAnsi" w:cstheme="minorHAnsi"/>
        </w:rPr>
        <w:t xml:space="preserve"> card dei partecipanti che </w:t>
      </w:r>
      <w:r w:rsidR="0011030A" w:rsidRPr="00E77A28">
        <w:rPr>
          <w:rFonts w:asciiTheme="minorHAnsi" w:hAnsiTheme="minorHAnsi" w:cstheme="minorHAnsi"/>
        </w:rPr>
        <w:t>potranno</w:t>
      </w:r>
      <w:r w:rsidRPr="00E77A28">
        <w:rPr>
          <w:rFonts w:asciiTheme="minorHAnsi" w:hAnsiTheme="minorHAnsi" w:cstheme="minorHAnsi"/>
        </w:rPr>
        <w:t xml:space="preserve"> così in automatico vedersi riconosciuti i crediti formativi.</w:t>
      </w:r>
    </w:p>
    <w:p w:rsidR="0039487A" w:rsidRPr="00E77A28" w:rsidRDefault="00210E7D" w:rsidP="0039487A">
      <w:pPr>
        <w:spacing w:before="120"/>
        <w:ind w:firstLine="576"/>
        <w:jc w:val="both"/>
        <w:rPr>
          <w:rFonts w:asciiTheme="minorHAnsi" w:hAnsiTheme="minorHAnsi" w:cstheme="minorHAnsi"/>
        </w:rPr>
      </w:pPr>
      <w:r w:rsidRPr="00E77A28">
        <w:rPr>
          <w:rFonts w:asciiTheme="minorHAnsi" w:hAnsiTheme="minorHAnsi" w:cstheme="minorHAnsi"/>
        </w:rPr>
        <w:t xml:space="preserve">Il programma consente inoltre di caricare oltre agli eventi anche le altre attività che consentono l’attribuzione dei CFP in modo da </w:t>
      </w:r>
      <w:r w:rsidR="00831EAC" w:rsidRPr="00E77A28">
        <w:rPr>
          <w:rFonts w:asciiTheme="minorHAnsi" w:hAnsiTheme="minorHAnsi" w:cstheme="minorHAnsi"/>
        </w:rPr>
        <w:t xml:space="preserve">permettere </w:t>
      </w:r>
      <w:r w:rsidRPr="00E77A28">
        <w:rPr>
          <w:rFonts w:asciiTheme="minorHAnsi" w:hAnsiTheme="minorHAnsi" w:cstheme="minorHAnsi"/>
        </w:rPr>
        <w:t>l’aggiornamento automatico del curriculum formativo di ciascun Iscritto.</w:t>
      </w:r>
    </w:p>
    <w:p w:rsidR="0039487A" w:rsidRPr="00E77A28" w:rsidRDefault="0039487A" w:rsidP="0039487A">
      <w:pPr>
        <w:spacing w:before="120"/>
        <w:ind w:firstLine="576"/>
        <w:jc w:val="both"/>
        <w:rPr>
          <w:rFonts w:asciiTheme="minorHAnsi" w:hAnsiTheme="minorHAnsi" w:cstheme="minorHAnsi"/>
        </w:rPr>
      </w:pPr>
    </w:p>
    <w:p w:rsidR="0039487A" w:rsidRPr="00E77A28" w:rsidRDefault="00210E7D" w:rsidP="00831EAC">
      <w:pPr>
        <w:pStyle w:val="Corpodeltesto2"/>
        <w:rPr>
          <w:rFonts w:asciiTheme="minorHAnsi" w:hAnsiTheme="minorHAnsi" w:cstheme="minorHAnsi"/>
          <w:sz w:val="24"/>
          <w:szCs w:val="24"/>
        </w:rPr>
      </w:pPr>
      <w:r w:rsidRPr="00E77A28">
        <w:rPr>
          <w:rFonts w:asciiTheme="minorHAnsi" w:hAnsiTheme="minorHAnsi" w:cstheme="minorHAnsi"/>
          <w:sz w:val="24"/>
          <w:szCs w:val="24"/>
        </w:rPr>
        <w:t>Nell’ambito del programma formativo del Consiglio Nazionale nel corso del 2012, saranno realizzati corsi, seminari e convegni sui temi di interesse stabiliti nell’ambito dei settori  indicati dal Consiglio Nazionale</w:t>
      </w:r>
      <w:r w:rsidR="00831EAC" w:rsidRPr="00E77A28">
        <w:rPr>
          <w:rFonts w:asciiTheme="minorHAnsi" w:hAnsiTheme="minorHAnsi" w:cstheme="minorHAnsi"/>
          <w:sz w:val="24"/>
          <w:szCs w:val="24"/>
        </w:rPr>
        <w:t xml:space="preserve"> e relativi al programma</w:t>
      </w:r>
      <w:r w:rsidR="00831EAC" w:rsidRPr="00E77A28">
        <w:rPr>
          <w:rFonts w:asciiTheme="minorHAnsi" w:hAnsiTheme="minorHAnsi" w:cstheme="minorHAnsi"/>
        </w:rPr>
        <w:t xml:space="preserve"> </w:t>
      </w:r>
      <w:proofErr w:type="spellStart"/>
      <w:r w:rsidR="00831EAC" w:rsidRPr="00E77A28">
        <w:rPr>
          <w:rFonts w:asciiTheme="minorHAnsi" w:hAnsiTheme="minorHAnsi" w:cstheme="minorHAnsi"/>
          <w:b/>
          <w:bCs/>
          <w:color w:val="0070C0"/>
          <w:sz w:val="24"/>
          <w:szCs w:val="24"/>
        </w:rPr>
        <w:t>Coltiva@LaProfessione</w:t>
      </w:r>
      <w:proofErr w:type="spellEnd"/>
      <w:r w:rsidRPr="00E77A28">
        <w:rPr>
          <w:rFonts w:asciiTheme="minorHAnsi" w:hAnsiTheme="minorHAnsi" w:cstheme="minorHAnsi"/>
        </w:rPr>
        <w:t xml:space="preserve"> </w:t>
      </w:r>
      <w:r w:rsidRPr="00E77A28">
        <w:rPr>
          <w:rFonts w:asciiTheme="minorHAnsi" w:hAnsiTheme="minorHAnsi" w:cstheme="minorHAnsi"/>
          <w:sz w:val="24"/>
          <w:szCs w:val="24"/>
        </w:rPr>
        <w:t xml:space="preserve">per la formazione permanente. </w:t>
      </w:r>
    </w:p>
    <w:p w:rsidR="0039487A" w:rsidRPr="00E77A28" w:rsidRDefault="0039487A" w:rsidP="00831EAC">
      <w:pPr>
        <w:pStyle w:val="Corpodeltesto2"/>
        <w:rPr>
          <w:rFonts w:asciiTheme="minorHAnsi" w:hAnsiTheme="minorHAnsi" w:cstheme="minorHAnsi"/>
          <w:sz w:val="24"/>
          <w:szCs w:val="24"/>
        </w:rPr>
      </w:pPr>
    </w:p>
    <w:p w:rsidR="00E1660B" w:rsidRPr="00E77A28" w:rsidRDefault="00210E7D" w:rsidP="00831EAC">
      <w:pPr>
        <w:pStyle w:val="Corpodeltesto2"/>
        <w:rPr>
          <w:rFonts w:asciiTheme="minorHAnsi" w:hAnsiTheme="minorHAnsi" w:cstheme="minorHAnsi"/>
          <w:sz w:val="24"/>
          <w:szCs w:val="24"/>
        </w:rPr>
      </w:pPr>
      <w:r w:rsidRPr="00E77A28">
        <w:rPr>
          <w:rFonts w:asciiTheme="minorHAnsi" w:hAnsiTheme="minorHAnsi" w:cstheme="minorHAnsi"/>
          <w:sz w:val="24"/>
          <w:szCs w:val="24"/>
        </w:rPr>
        <w:lastRenderedPageBreak/>
        <w:t xml:space="preserve">Inoltre sarà utilizzato lo strumento di formazione attraverso il web che troverà specifica sezione nel portale CONAF: e </w:t>
      </w:r>
      <w:proofErr w:type="spellStart"/>
      <w:r w:rsidRPr="00E77A28">
        <w:rPr>
          <w:rFonts w:asciiTheme="minorHAnsi" w:hAnsiTheme="minorHAnsi" w:cstheme="minorHAnsi"/>
          <w:sz w:val="24"/>
          <w:szCs w:val="24"/>
        </w:rPr>
        <w:t>-learning</w:t>
      </w:r>
      <w:proofErr w:type="spellEnd"/>
      <w:r w:rsidRPr="00E77A28">
        <w:rPr>
          <w:rFonts w:asciiTheme="minorHAnsi" w:hAnsiTheme="minorHAnsi" w:cstheme="minorHAnsi"/>
          <w:sz w:val="24"/>
          <w:szCs w:val="24"/>
        </w:rPr>
        <w:t xml:space="preserve">. </w:t>
      </w:r>
    </w:p>
    <w:p w:rsidR="00E1660B" w:rsidRPr="00E77A28" w:rsidRDefault="00E1660B">
      <w:pPr>
        <w:jc w:val="both"/>
        <w:rPr>
          <w:rFonts w:asciiTheme="minorHAnsi" w:hAnsiTheme="minorHAnsi" w:cstheme="minorHAnsi"/>
        </w:rPr>
      </w:pPr>
    </w:p>
    <w:p w:rsidR="00E1660B" w:rsidRPr="00E77A28" w:rsidRDefault="00E1660B">
      <w:pPr>
        <w:jc w:val="both"/>
        <w:rPr>
          <w:rFonts w:asciiTheme="minorHAnsi" w:hAnsiTheme="minorHAnsi" w:cstheme="minorHAnsi"/>
        </w:rPr>
      </w:pPr>
    </w:p>
    <w:p w:rsidR="00E1660B" w:rsidRPr="00E77A28" w:rsidRDefault="00E02A86">
      <w:pPr>
        <w:pStyle w:val="Titolo2"/>
        <w:spacing w:before="0" w:after="0"/>
        <w:jc w:val="both"/>
        <w:rPr>
          <w:rFonts w:asciiTheme="minorHAnsi" w:hAnsiTheme="minorHAnsi" w:cstheme="minorHAnsi"/>
          <w:sz w:val="24"/>
          <w:szCs w:val="24"/>
        </w:rPr>
      </w:pPr>
      <w:bookmarkStart w:id="18" w:name="_Toc318278578"/>
      <w:bookmarkStart w:id="19" w:name="_Toc318278579"/>
      <w:bookmarkStart w:id="20" w:name="_Toc318543374"/>
      <w:bookmarkEnd w:id="18"/>
      <w:bookmarkEnd w:id="19"/>
      <w:r w:rsidRPr="00E77A28">
        <w:rPr>
          <w:rFonts w:asciiTheme="minorHAnsi" w:hAnsiTheme="minorHAnsi" w:cstheme="minorHAnsi"/>
          <w:sz w:val="24"/>
          <w:szCs w:val="24"/>
        </w:rPr>
        <w:t>V</w:t>
      </w:r>
      <w:r w:rsidR="00210E7D" w:rsidRPr="00E77A28">
        <w:rPr>
          <w:rFonts w:asciiTheme="minorHAnsi" w:hAnsiTheme="minorHAnsi" w:cstheme="minorHAnsi"/>
          <w:sz w:val="24"/>
          <w:szCs w:val="24"/>
        </w:rPr>
        <w:t xml:space="preserve"> Congresso internazionale</w:t>
      </w:r>
      <w:bookmarkEnd w:id="20"/>
    </w:p>
    <w:p w:rsidR="00E1660B" w:rsidRPr="00E77A28" w:rsidRDefault="00E1660B">
      <w:pPr>
        <w:rPr>
          <w:rFonts w:asciiTheme="minorHAnsi" w:hAnsiTheme="minorHAnsi"/>
        </w:rPr>
      </w:pPr>
    </w:p>
    <w:p w:rsidR="00E1660B" w:rsidRPr="00E77A28" w:rsidRDefault="00210E7D" w:rsidP="00C2146E">
      <w:pPr>
        <w:ind w:firstLine="576"/>
        <w:jc w:val="both"/>
        <w:rPr>
          <w:rFonts w:asciiTheme="minorHAnsi" w:hAnsiTheme="minorHAnsi" w:cstheme="minorHAnsi"/>
          <w:i/>
          <w:iCs/>
        </w:rPr>
      </w:pPr>
      <w:r w:rsidRPr="00E77A28">
        <w:rPr>
          <w:rFonts w:asciiTheme="minorHAnsi" w:hAnsiTheme="minorHAnsi" w:cstheme="minorHAnsi"/>
        </w:rPr>
        <w:t xml:space="preserve">Il congresso risulta il momento di confronto interno e di indirizzo della categoria sui temi prescelti per la politica </w:t>
      </w:r>
      <w:proofErr w:type="spellStart"/>
      <w:r w:rsidRPr="00E77A28">
        <w:rPr>
          <w:rFonts w:asciiTheme="minorHAnsi" w:hAnsiTheme="minorHAnsi" w:cstheme="minorHAnsi"/>
        </w:rPr>
        <w:t>ordinistica</w:t>
      </w:r>
      <w:proofErr w:type="spellEnd"/>
      <w:r w:rsidRPr="00E77A28">
        <w:rPr>
          <w:rFonts w:asciiTheme="minorHAnsi" w:hAnsiTheme="minorHAnsi" w:cstheme="minorHAnsi"/>
        </w:rPr>
        <w:t>, ma per l’anno 2012 è prevista la partecipazione del CONAF e di almeno un rappresentante per Federazione al Congresso mondiale nell’ambito del AMIA (</w:t>
      </w:r>
      <w:proofErr w:type="spellStart"/>
      <w:r w:rsidRPr="00E77A28">
        <w:rPr>
          <w:rFonts w:asciiTheme="minorHAnsi" w:hAnsiTheme="minorHAnsi" w:cstheme="minorHAnsi"/>
        </w:rPr>
        <w:t>Asociación</w:t>
      </w:r>
      <w:proofErr w:type="spellEnd"/>
      <w:r w:rsidRPr="00E77A28">
        <w:rPr>
          <w:rFonts w:asciiTheme="minorHAnsi" w:hAnsiTheme="minorHAnsi" w:cstheme="minorHAnsi"/>
        </w:rPr>
        <w:t xml:space="preserve"> </w:t>
      </w:r>
      <w:proofErr w:type="spellStart"/>
      <w:r w:rsidRPr="00E77A28">
        <w:rPr>
          <w:rFonts w:asciiTheme="minorHAnsi" w:hAnsiTheme="minorHAnsi" w:cstheme="minorHAnsi"/>
        </w:rPr>
        <w:t>Mundial</w:t>
      </w:r>
      <w:proofErr w:type="spellEnd"/>
      <w:r w:rsidRPr="00E77A28">
        <w:rPr>
          <w:rFonts w:asciiTheme="minorHAnsi" w:hAnsiTheme="minorHAnsi" w:cstheme="minorHAnsi"/>
        </w:rPr>
        <w:t xml:space="preserve"> de </w:t>
      </w:r>
      <w:proofErr w:type="spellStart"/>
      <w:r w:rsidRPr="00E77A28">
        <w:rPr>
          <w:rFonts w:asciiTheme="minorHAnsi" w:hAnsiTheme="minorHAnsi" w:cstheme="minorHAnsi"/>
        </w:rPr>
        <w:t>Ingenieros</w:t>
      </w:r>
      <w:proofErr w:type="spellEnd"/>
      <w:r w:rsidRPr="00E77A28">
        <w:rPr>
          <w:rFonts w:asciiTheme="minorHAnsi" w:hAnsiTheme="minorHAnsi" w:cstheme="minorHAnsi"/>
        </w:rPr>
        <w:t xml:space="preserve"> </w:t>
      </w:r>
      <w:proofErr w:type="spellStart"/>
      <w:r w:rsidRPr="00E77A28">
        <w:rPr>
          <w:rFonts w:asciiTheme="minorHAnsi" w:hAnsiTheme="minorHAnsi" w:cstheme="minorHAnsi"/>
        </w:rPr>
        <w:t>Agrónomos</w:t>
      </w:r>
      <w:proofErr w:type="spellEnd"/>
      <w:r w:rsidRPr="00E77A28">
        <w:rPr>
          <w:rFonts w:asciiTheme="minorHAnsi" w:hAnsiTheme="minorHAnsi" w:cstheme="minorHAnsi"/>
        </w:rPr>
        <w:t xml:space="preserve">). Il congresso articolato in cinque giornate si svolgerà </w:t>
      </w:r>
      <w:r w:rsidR="0011030A" w:rsidRPr="00E77A28">
        <w:rPr>
          <w:rFonts w:asciiTheme="minorHAnsi" w:hAnsiTheme="minorHAnsi" w:cstheme="minorHAnsi"/>
        </w:rPr>
        <w:t xml:space="preserve">a </w:t>
      </w:r>
      <w:proofErr w:type="spellStart"/>
      <w:r w:rsidRPr="00E77A28">
        <w:rPr>
          <w:rFonts w:asciiTheme="minorHAnsi" w:hAnsiTheme="minorHAnsi" w:cstheme="minorHAnsi"/>
        </w:rPr>
        <w:t>QuebècCity</w:t>
      </w:r>
      <w:proofErr w:type="spellEnd"/>
      <w:r w:rsidRPr="00E77A28">
        <w:rPr>
          <w:rFonts w:asciiTheme="minorHAnsi" w:hAnsiTheme="minorHAnsi" w:cstheme="minorHAnsi"/>
        </w:rPr>
        <w:t xml:space="preserve"> (Canada) dal 17 al 21 settembre il tema portante è dedicato  all’alimentazione  </w:t>
      </w:r>
      <w:r w:rsidRPr="00E77A28">
        <w:rPr>
          <w:rFonts w:asciiTheme="minorHAnsi" w:hAnsiTheme="minorHAnsi" w:cstheme="minorHAnsi"/>
          <w:i/>
          <w:iCs/>
        </w:rPr>
        <w:t xml:space="preserve">NOURRIR LE MONDE : l'agronome </w:t>
      </w:r>
      <w:proofErr w:type="spellStart"/>
      <w:r w:rsidRPr="00E77A28">
        <w:rPr>
          <w:rFonts w:asciiTheme="minorHAnsi" w:hAnsiTheme="minorHAnsi" w:cstheme="minorHAnsi"/>
          <w:i/>
          <w:iCs/>
        </w:rPr>
        <w:t>au</w:t>
      </w:r>
      <w:proofErr w:type="spellEnd"/>
      <w:r w:rsidRPr="00E77A28">
        <w:rPr>
          <w:rFonts w:asciiTheme="minorHAnsi" w:hAnsiTheme="minorHAnsi" w:cstheme="minorHAnsi"/>
          <w:i/>
          <w:iCs/>
        </w:rPr>
        <w:t xml:space="preserve"> </w:t>
      </w:r>
      <w:proofErr w:type="spellStart"/>
      <w:r w:rsidRPr="00E77A28">
        <w:rPr>
          <w:rFonts w:asciiTheme="minorHAnsi" w:hAnsiTheme="minorHAnsi" w:cstheme="minorHAnsi"/>
          <w:i/>
          <w:iCs/>
        </w:rPr>
        <w:t>coeur</w:t>
      </w:r>
      <w:proofErr w:type="spellEnd"/>
      <w:r w:rsidRPr="00E77A28">
        <w:rPr>
          <w:rFonts w:asciiTheme="minorHAnsi" w:hAnsiTheme="minorHAnsi" w:cstheme="minorHAnsi"/>
          <w:i/>
          <w:iCs/>
        </w:rPr>
        <w:t xml:space="preserve"> </w:t>
      </w:r>
      <w:proofErr w:type="spellStart"/>
      <w:r w:rsidRPr="00E77A28">
        <w:rPr>
          <w:rFonts w:asciiTheme="minorHAnsi" w:hAnsiTheme="minorHAnsi" w:cstheme="minorHAnsi"/>
          <w:i/>
          <w:iCs/>
        </w:rPr>
        <w:t>des</w:t>
      </w:r>
      <w:proofErr w:type="spellEnd"/>
      <w:r w:rsidRPr="00E77A28">
        <w:rPr>
          <w:rFonts w:asciiTheme="minorHAnsi" w:hAnsiTheme="minorHAnsi" w:cstheme="minorHAnsi"/>
          <w:i/>
          <w:iCs/>
        </w:rPr>
        <w:t xml:space="preserve"> </w:t>
      </w:r>
      <w:proofErr w:type="spellStart"/>
      <w:r w:rsidRPr="00E77A28">
        <w:rPr>
          <w:rFonts w:asciiTheme="minorHAnsi" w:hAnsiTheme="minorHAnsi" w:cstheme="minorHAnsi"/>
          <w:i/>
          <w:iCs/>
        </w:rPr>
        <w:t>grands</w:t>
      </w:r>
      <w:proofErr w:type="spellEnd"/>
      <w:r w:rsidRPr="00E77A28">
        <w:rPr>
          <w:rFonts w:asciiTheme="minorHAnsi" w:hAnsiTheme="minorHAnsi" w:cstheme="minorHAnsi"/>
          <w:i/>
          <w:iCs/>
        </w:rPr>
        <w:t xml:space="preserve"> </w:t>
      </w:r>
      <w:proofErr w:type="spellStart"/>
      <w:r w:rsidRPr="00E77A28">
        <w:rPr>
          <w:rFonts w:asciiTheme="minorHAnsi" w:hAnsiTheme="minorHAnsi" w:cstheme="minorHAnsi"/>
          <w:i/>
          <w:iCs/>
        </w:rPr>
        <w:t>défis</w:t>
      </w:r>
      <w:proofErr w:type="spellEnd"/>
      <w:r w:rsidRPr="00E77A28">
        <w:rPr>
          <w:rFonts w:asciiTheme="minorHAnsi" w:hAnsiTheme="minorHAnsi" w:cstheme="minorHAnsi"/>
          <w:i/>
          <w:iCs/>
        </w:rPr>
        <w:t xml:space="preserve"> de la production </w:t>
      </w:r>
      <w:proofErr w:type="spellStart"/>
      <w:r w:rsidRPr="00E77A28">
        <w:rPr>
          <w:rFonts w:asciiTheme="minorHAnsi" w:hAnsiTheme="minorHAnsi" w:cstheme="minorHAnsi"/>
          <w:i/>
          <w:iCs/>
        </w:rPr>
        <w:t>alimentaire</w:t>
      </w:r>
      <w:proofErr w:type="spellEnd"/>
      <w:r w:rsidRPr="00E77A28">
        <w:rPr>
          <w:rFonts w:asciiTheme="minorHAnsi" w:hAnsiTheme="minorHAnsi" w:cstheme="minorHAnsi"/>
          <w:i/>
          <w:iCs/>
        </w:rPr>
        <w:t xml:space="preserve"> à l'</w:t>
      </w:r>
      <w:proofErr w:type="spellStart"/>
      <w:r w:rsidRPr="00E77A28">
        <w:rPr>
          <w:rFonts w:asciiTheme="minorHAnsi" w:hAnsiTheme="minorHAnsi" w:cstheme="minorHAnsi"/>
          <w:i/>
          <w:iCs/>
        </w:rPr>
        <w:t>échelle</w:t>
      </w:r>
      <w:proofErr w:type="spellEnd"/>
      <w:r w:rsidRPr="00E77A28">
        <w:rPr>
          <w:rFonts w:asciiTheme="minorHAnsi" w:hAnsiTheme="minorHAnsi" w:cstheme="minorHAnsi"/>
          <w:i/>
          <w:iCs/>
        </w:rPr>
        <w:t xml:space="preserve"> locale </w:t>
      </w:r>
      <w:proofErr w:type="spellStart"/>
      <w:r w:rsidRPr="00E77A28">
        <w:rPr>
          <w:rFonts w:asciiTheme="minorHAnsi" w:hAnsiTheme="minorHAnsi" w:cstheme="minorHAnsi"/>
          <w:i/>
          <w:iCs/>
        </w:rPr>
        <w:t>et</w:t>
      </w:r>
      <w:proofErr w:type="spellEnd"/>
      <w:r w:rsidRPr="00E77A28">
        <w:rPr>
          <w:rFonts w:asciiTheme="minorHAnsi" w:hAnsiTheme="minorHAnsi" w:cstheme="minorHAnsi"/>
          <w:i/>
          <w:iCs/>
        </w:rPr>
        <w:t xml:space="preserve"> mondiale</w:t>
      </w:r>
      <w:r w:rsidR="002B3C8B" w:rsidRPr="00E77A28">
        <w:rPr>
          <w:rFonts w:asciiTheme="minorHAnsi" w:hAnsiTheme="minorHAnsi" w:cstheme="minorHAnsi"/>
          <w:i/>
          <w:iCs/>
        </w:rPr>
        <w:t xml:space="preserve"> (</w:t>
      </w:r>
      <w:proofErr w:type="spellStart"/>
      <w:r w:rsidR="002B3C8B" w:rsidRPr="00E77A28">
        <w:rPr>
          <w:rFonts w:asciiTheme="minorHAnsi" w:hAnsiTheme="minorHAnsi" w:cstheme="minorHAnsi"/>
          <w:b/>
          <w:bCs/>
          <w:i/>
          <w:iCs/>
          <w:lang w:val="fr-FR"/>
        </w:rPr>
        <w:t>Feeding</w:t>
      </w:r>
      <w:proofErr w:type="spellEnd"/>
      <w:r w:rsidR="002B3C8B" w:rsidRPr="00E77A28">
        <w:rPr>
          <w:rFonts w:asciiTheme="minorHAnsi" w:hAnsiTheme="minorHAnsi" w:cstheme="minorHAnsi"/>
          <w:b/>
          <w:bCs/>
          <w:i/>
          <w:iCs/>
          <w:lang w:val="fr-FR"/>
        </w:rPr>
        <w:t xml:space="preserve"> the world :</w:t>
      </w:r>
      <w:proofErr w:type="spellStart"/>
      <w:r w:rsidR="002B3C8B" w:rsidRPr="00E77A28">
        <w:rPr>
          <w:rFonts w:asciiTheme="minorHAnsi" w:hAnsiTheme="minorHAnsi" w:cstheme="minorHAnsi"/>
          <w:i/>
          <w:iCs/>
          <w:lang w:val="fr-FR"/>
        </w:rPr>
        <w:t>Agronomists</w:t>
      </w:r>
      <w:proofErr w:type="spellEnd"/>
      <w:r w:rsidR="002B3C8B" w:rsidRPr="00E77A28">
        <w:rPr>
          <w:rFonts w:asciiTheme="minorHAnsi" w:hAnsiTheme="minorHAnsi" w:cstheme="minorHAnsi"/>
          <w:i/>
          <w:iCs/>
          <w:lang w:val="fr-FR"/>
        </w:rPr>
        <w:t xml:space="preserve"> &amp; </w:t>
      </w:r>
      <w:proofErr w:type="spellStart"/>
      <w:r w:rsidR="002B3C8B" w:rsidRPr="00E77A28">
        <w:rPr>
          <w:rFonts w:asciiTheme="minorHAnsi" w:hAnsiTheme="minorHAnsi" w:cstheme="minorHAnsi"/>
          <w:i/>
          <w:iCs/>
          <w:lang w:val="fr-FR"/>
        </w:rPr>
        <w:t>Agrologists</w:t>
      </w:r>
      <w:proofErr w:type="spellEnd"/>
      <w:r w:rsidR="002B3C8B" w:rsidRPr="00E77A28">
        <w:rPr>
          <w:rFonts w:asciiTheme="minorHAnsi" w:hAnsiTheme="minorHAnsi" w:cstheme="minorHAnsi"/>
          <w:i/>
          <w:iCs/>
          <w:lang w:val="fr-FR"/>
        </w:rPr>
        <w:t xml:space="preserve"> : Front and Centre in </w:t>
      </w:r>
      <w:proofErr w:type="spellStart"/>
      <w:r w:rsidR="002B3C8B" w:rsidRPr="00E77A28">
        <w:rPr>
          <w:rFonts w:asciiTheme="minorHAnsi" w:hAnsiTheme="minorHAnsi" w:cstheme="minorHAnsi"/>
          <w:i/>
          <w:iCs/>
          <w:lang w:val="fr-FR"/>
        </w:rPr>
        <w:t>Facing</w:t>
      </w:r>
      <w:proofErr w:type="spellEnd"/>
      <w:r w:rsidR="002B3C8B" w:rsidRPr="00E77A28">
        <w:rPr>
          <w:rFonts w:asciiTheme="minorHAnsi" w:hAnsiTheme="minorHAnsi" w:cstheme="minorHAnsi"/>
          <w:i/>
          <w:iCs/>
          <w:lang w:val="fr-FR"/>
        </w:rPr>
        <w:t xml:space="preserve"> the Challenges of Local and </w:t>
      </w:r>
      <w:proofErr w:type="spellStart"/>
      <w:r w:rsidR="002B3C8B" w:rsidRPr="00E77A28">
        <w:rPr>
          <w:rFonts w:asciiTheme="minorHAnsi" w:hAnsiTheme="minorHAnsi" w:cstheme="minorHAnsi"/>
          <w:i/>
          <w:iCs/>
          <w:lang w:val="fr-FR"/>
        </w:rPr>
        <w:t>Worldwide</w:t>
      </w:r>
      <w:proofErr w:type="spellEnd"/>
      <w:r w:rsidR="002B3C8B" w:rsidRPr="00E77A28">
        <w:rPr>
          <w:rFonts w:asciiTheme="minorHAnsi" w:hAnsiTheme="minorHAnsi" w:cstheme="minorHAnsi"/>
          <w:i/>
          <w:iCs/>
          <w:lang w:val="fr-FR"/>
        </w:rPr>
        <w:t xml:space="preserve"> Food Production)</w:t>
      </w:r>
    </w:p>
    <w:p w:rsidR="00E1660B" w:rsidRPr="00E77A28" w:rsidRDefault="00210E7D" w:rsidP="00C2146E">
      <w:pPr>
        <w:spacing w:before="120"/>
        <w:ind w:firstLine="576"/>
        <w:jc w:val="both"/>
        <w:rPr>
          <w:rFonts w:asciiTheme="minorHAnsi" w:hAnsiTheme="minorHAnsi" w:cstheme="minorHAnsi"/>
        </w:rPr>
      </w:pPr>
      <w:r w:rsidRPr="00E77A28">
        <w:rPr>
          <w:rFonts w:asciiTheme="minorHAnsi" w:hAnsiTheme="minorHAnsi" w:cstheme="minorHAnsi"/>
        </w:rPr>
        <w:t xml:space="preserve">La partecipazione al congresso riveste un ruolo determinante nel processo di internazionalizzazione che il Conaf cerca di portare avanti  anche attraverso altre associazioni europee, quali il CEDIA, UEF ecc. l’importanza di avere rapporti con gli agronomi ed i forestali del resto dell’Europa consentirà non solo di coordinarci come professionisti, ma anche e soprattutto  di apportare un concreto contributo alle politiche agricole dell’Unione Europea. </w:t>
      </w:r>
    </w:p>
    <w:p w:rsidR="00E1660B" w:rsidRPr="00E77A28" w:rsidRDefault="00E02A86">
      <w:pPr>
        <w:jc w:val="both"/>
        <w:rPr>
          <w:rFonts w:asciiTheme="minorHAnsi" w:hAnsiTheme="minorHAnsi" w:cstheme="minorHAnsi"/>
        </w:rPr>
      </w:pPr>
      <w:r w:rsidRPr="00E77A28">
        <w:rPr>
          <w:rFonts w:asciiTheme="minorHAnsi" w:hAnsiTheme="minorHAnsi" w:cstheme="minorHAnsi"/>
        </w:rPr>
        <w:t>In occasione del V congresso mondiale, sarà ufficialmente presentata la candidatura dell’Italia ad ospitare il VI congresso Mondiale in occasione dell’expo 2015 di Milano. La manifestazione dedicata proprio all’alimentazione sembra il sito ideale per l’esposizione  e presentazione delle proposte dei Professionisti del settore presenti in tutto il mondo.</w:t>
      </w:r>
    </w:p>
    <w:p w:rsidR="00E1660B" w:rsidRPr="00E77A28" w:rsidRDefault="00E1660B">
      <w:pPr>
        <w:jc w:val="both"/>
        <w:rPr>
          <w:rFonts w:asciiTheme="minorHAnsi" w:hAnsiTheme="minorHAnsi" w:cstheme="minorHAnsi"/>
        </w:rPr>
      </w:pPr>
    </w:p>
    <w:p w:rsidR="00E1660B" w:rsidRPr="00E77A28" w:rsidRDefault="00210E7D">
      <w:pPr>
        <w:pStyle w:val="Titolo2"/>
        <w:spacing w:before="0" w:after="0"/>
        <w:jc w:val="both"/>
        <w:rPr>
          <w:rFonts w:asciiTheme="minorHAnsi" w:hAnsiTheme="minorHAnsi" w:cstheme="minorHAnsi"/>
          <w:sz w:val="24"/>
          <w:szCs w:val="24"/>
        </w:rPr>
      </w:pPr>
      <w:bookmarkStart w:id="21" w:name="_Toc318543375"/>
      <w:r w:rsidRPr="00E77A28">
        <w:rPr>
          <w:rFonts w:asciiTheme="minorHAnsi" w:hAnsiTheme="minorHAnsi" w:cstheme="minorHAnsi"/>
          <w:sz w:val="24"/>
          <w:szCs w:val="24"/>
        </w:rPr>
        <w:t>Calendario consigli Ordinari CONAF</w:t>
      </w:r>
      <w:bookmarkEnd w:id="21"/>
    </w:p>
    <w:p w:rsidR="00E1660B" w:rsidRPr="00E77A28" w:rsidRDefault="00E1660B">
      <w:pPr>
        <w:jc w:val="both"/>
        <w:rPr>
          <w:rFonts w:asciiTheme="minorHAnsi" w:hAnsiTheme="minorHAnsi" w:cstheme="minorHAnsi"/>
        </w:rPr>
      </w:pPr>
    </w:p>
    <w:p w:rsidR="00E1660B" w:rsidRPr="00E77A28" w:rsidRDefault="00210E7D">
      <w:pPr>
        <w:ind w:firstLine="709"/>
        <w:jc w:val="both"/>
        <w:rPr>
          <w:rFonts w:asciiTheme="minorHAnsi" w:hAnsiTheme="minorHAnsi" w:cstheme="minorHAnsi"/>
        </w:rPr>
      </w:pPr>
      <w:r w:rsidRPr="00E77A28">
        <w:rPr>
          <w:rFonts w:asciiTheme="minorHAnsi" w:hAnsiTheme="minorHAnsi" w:cstheme="minorHAnsi"/>
        </w:rPr>
        <w:t>Le riunioni ordinarie del Consiglio sono stabilite con cadenza mensile secondo un preciso calendario suscettibile di lievi modifiche in relazione ad altri eventuali impegni istituzionali. Ogni anno sono previsti quattro Consigli in seduta giurisdizionale in cui vengono analizzati</w:t>
      </w:r>
      <w:r w:rsidR="0011030A" w:rsidRPr="00E77A28">
        <w:rPr>
          <w:rFonts w:asciiTheme="minorHAnsi" w:hAnsiTheme="minorHAnsi" w:cstheme="minorHAnsi"/>
        </w:rPr>
        <w:t xml:space="preserve"> </w:t>
      </w:r>
      <w:r w:rsidRPr="00E77A28">
        <w:rPr>
          <w:rFonts w:asciiTheme="minorHAnsi" w:hAnsiTheme="minorHAnsi" w:cstheme="minorHAnsi"/>
        </w:rPr>
        <w:t>gli eventuali ricorsi ed in generale le problematiche sull’ordinamento giuridico della nostra professione, mentre le sedute amministrative di regola sono tenute una volta al mese. Tutti gli atti del consiglio sono pubblicati sul portale CONAF ed acquistano efficacia dal giorno della loro pubblicazione.</w:t>
      </w:r>
    </w:p>
    <w:p w:rsidR="00E1660B" w:rsidRPr="00E77A28" w:rsidRDefault="00E1660B">
      <w:pPr>
        <w:ind w:firstLine="709"/>
        <w:jc w:val="both"/>
        <w:rPr>
          <w:rFonts w:asciiTheme="minorHAnsi" w:hAnsiTheme="minorHAnsi" w:cstheme="minorHAnsi"/>
        </w:rPr>
      </w:pPr>
    </w:p>
    <w:p w:rsidR="00E1660B" w:rsidRPr="00E77A28" w:rsidRDefault="00210E7D">
      <w:pPr>
        <w:spacing w:before="120"/>
        <w:jc w:val="both"/>
        <w:rPr>
          <w:rFonts w:asciiTheme="minorHAnsi" w:hAnsiTheme="minorHAnsi" w:cstheme="minorHAnsi"/>
        </w:rPr>
      </w:pPr>
      <w:r w:rsidRPr="00E77A28">
        <w:rPr>
          <w:rFonts w:asciiTheme="minorHAnsi" w:hAnsiTheme="minorHAnsi" w:cstheme="minorHAnsi"/>
        </w:rPr>
        <w:t>Tab. 3 calendario sedute di Consiglio CONAF</w:t>
      </w:r>
    </w:p>
    <w:p w:rsidR="0011030A" w:rsidRPr="00E77A28" w:rsidRDefault="0011030A" w:rsidP="002152D9">
      <w:pPr>
        <w:jc w:val="both"/>
        <w:rPr>
          <w:rFonts w:asciiTheme="minorHAnsi" w:hAnsiTheme="minorHAnsi" w:cstheme="minorHAnsi"/>
        </w:rPr>
      </w:pPr>
    </w:p>
    <w:tbl>
      <w:tblPr>
        <w:tblStyle w:val="Sfondochiaro"/>
        <w:tblW w:w="0" w:type="auto"/>
        <w:tblLook w:val="04A0"/>
      </w:tblPr>
      <w:tblGrid>
        <w:gridCol w:w="1097"/>
        <w:gridCol w:w="1417"/>
        <w:gridCol w:w="1417"/>
        <w:gridCol w:w="1417"/>
      </w:tblGrid>
      <w:tr w:rsidR="002B3C8B" w:rsidRPr="00E77A28" w:rsidTr="009C747E">
        <w:trPr>
          <w:cnfStyle w:val="100000000000"/>
        </w:trPr>
        <w:tc>
          <w:tcPr>
            <w:cnfStyle w:val="001000000000"/>
            <w:tcW w:w="1097" w:type="dxa"/>
          </w:tcPr>
          <w:p w:rsidR="002B3C8B" w:rsidRPr="00E77A28" w:rsidRDefault="002B3C8B" w:rsidP="002152D9">
            <w:pPr>
              <w:jc w:val="both"/>
              <w:rPr>
                <w:rFonts w:asciiTheme="minorHAnsi" w:hAnsiTheme="minorHAnsi" w:cstheme="minorHAnsi"/>
              </w:rPr>
            </w:pPr>
            <w:r w:rsidRPr="00E77A28">
              <w:rPr>
                <w:rFonts w:asciiTheme="minorHAnsi" w:hAnsiTheme="minorHAnsi" w:cstheme="minorHAnsi"/>
              </w:rPr>
              <w:t>mese</w:t>
            </w:r>
          </w:p>
        </w:tc>
        <w:tc>
          <w:tcPr>
            <w:tcW w:w="1417" w:type="dxa"/>
          </w:tcPr>
          <w:p w:rsidR="002B3C8B" w:rsidRPr="00E77A28" w:rsidRDefault="002B3C8B" w:rsidP="002152D9">
            <w:pPr>
              <w:jc w:val="both"/>
              <w:cnfStyle w:val="100000000000"/>
              <w:rPr>
                <w:rFonts w:asciiTheme="minorHAnsi" w:hAnsiTheme="minorHAnsi" w:cstheme="minorHAnsi"/>
              </w:rPr>
            </w:pPr>
            <w:r w:rsidRPr="00E77A28">
              <w:rPr>
                <w:rFonts w:asciiTheme="minorHAnsi" w:hAnsiTheme="minorHAnsi" w:cstheme="minorHAnsi"/>
              </w:rPr>
              <w:t xml:space="preserve">Data </w:t>
            </w:r>
          </w:p>
        </w:tc>
        <w:tc>
          <w:tcPr>
            <w:tcW w:w="1417" w:type="dxa"/>
          </w:tcPr>
          <w:p w:rsidR="002B3C8B" w:rsidRPr="00E77A28" w:rsidRDefault="002B3C8B" w:rsidP="002B3C8B">
            <w:pPr>
              <w:jc w:val="both"/>
              <w:cnfStyle w:val="100000000000"/>
              <w:rPr>
                <w:rFonts w:asciiTheme="minorHAnsi" w:hAnsiTheme="minorHAnsi" w:cstheme="minorHAnsi"/>
              </w:rPr>
            </w:pPr>
            <w:r w:rsidRPr="00E77A28">
              <w:rPr>
                <w:rFonts w:asciiTheme="minorHAnsi" w:hAnsiTheme="minorHAnsi" w:cstheme="minorHAnsi"/>
              </w:rPr>
              <w:t>mese</w:t>
            </w:r>
          </w:p>
        </w:tc>
        <w:tc>
          <w:tcPr>
            <w:tcW w:w="1417" w:type="dxa"/>
          </w:tcPr>
          <w:p w:rsidR="002B3C8B" w:rsidRPr="00E77A28" w:rsidRDefault="002B3C8B" w:rsidP="002B3C8B">
            <w:pPr>
              <w:jc w:val="both"/>
              <w:cnfStyle w:val="100000000000"/>
              <w:rPr>
                <w:rFonts w:asciiTheme="minorHAnsi" w:hAnsiTheme="minorHAnsi" w:cstheme="minorHAnsi"/>
              </w:rPr>
            </w:pPr>
            <w:r w:rsidRPr="00E77A28">
              <w:rPr>
                <w:rFonts w:asciiTheme="minorHAnsi" w:hAnsiTheme="minorHAnsi" w:cstheme="minorHAnsi"/>
              </w:rPr>
              <w:t xml:space="preserve">Data </w:t>
            </w:r>
          </w:p>
        </w:tc>
      </w:tr>
      <w:tr w:rsidR="009C747E" w:rsidRPr="00E77A28" w:rsidTr="009C747E">
        <w:trPr>
          <w:cnfStyle w:val="000000100000"/>
        </w:trPr>
        <w:tc>
          <w:tcPr>
            <w:cnfStyle w:val="001000000000"/>
            <w:tcW w:w="1097" w:type="dxa"/>
          </w:tcPr>
          <w:p w:rsidR="009C747E" w:rsidRPr="00E77A28" w:rsidRDefault="009C747E" w:rsidP="002152D9">
            <w:pPr>
              <w:jc w:val="both"/>
              <w:rPr>
                <w:rFonts w:asciiTheme="minorHAnsi" w:hAnsiTheme="minorHAnsi" w:cstheme="minorHAnsi"/>
              </w:rPr>
            </w:pPr>
            <w:r w:rsidRPr="00E77A28">
              <w:rPr>
                <w:rFonts w:asciiTheme="minorHAnsi" w:hAnsiTheme="minorHAnsi" w:cstheme="minorHAnsi"/>
              </w:rPr>
              <w:t>Gennaio</w:t>
            </w:r>
          </w:p>
        </w:tc>
        <w:tc>
          <w:tcPr>
            <w:tcW w:w="1417" w:type="dxa"/>
          </w:tcPr>
          <w:p w:rsidR="009C747E" w:rsidRPr="00E77A28" w:rsidRDefault="009C747E" w:rsidP="002152D9">
            <w:pPr>
              <w:jc w:val="both"/>
              <w:cnfStyle w:val="000000100000"/>
              <w:rPr>
                <w:rFonts w:asciiTheme="minorHAnsi" w:hAnsiTheme="minorHAnsi" w:cstheme="minorHAnsi"/>
              </w:rPr>
            </w:pPr>
            <w:r w:rsidRPr="00E77A28">
              <w:rPr>
                <w:rFonts w:asciiTheme="minorHAnsi" w:hAnsiTheme="minorHAnsi" w:cstheme="minorHAnsi"/>
              </w:rPr>
              <w:t>25-26</w:t>
            </w:r>
          </w:p>
        </w:tc>
        <w:tc>
          <w:tcPr>
            <w:tcW w:w="1417" w:type="dxa"/>
            <w:vAlign w:val="center"/>
          </w:tcPr>
          <w:p w:rsidR="009C747E" w:rsidRPr="00E77A28" w:rsidRDefault="009C747E" w:rsidP="009C747E">
            <w:pPr>
              <w:widowControl/>
              <w:suppressAutoHyphens w:val="0"/>
              <w:jc w:val="both"/>
              <w:cnfStyle w:val="000000100000"/>
              <w:rPr>
                <w:rFonts w:asciiTheme="minorHAnsi" w:hAnsiTheme="minorHAnsi" w:cstheme="minorHAnsi"/>
                <w:b/>
                <w:kern w:val="0"/>
                <w:lang w:eastAsia="it-IT"/>
              </w:rPr>
            </w:pPr>
            <w:r w:rsidRPr="00E77A28">
              <w:rPr>
                <w:rFonts w:asciiTheme="minorHAnsi" w:hAnsiTheme="minorHAnsi" w:cstheme="minorHAnsi"/>
                <w:b/>
                <w:kern w:val="0"/>
                <w:lang w:eastAsia="it-IT"/>
              </w:rPr>
              <w:t>Luglio</w:t>
            </w:r>
          </w:p>
        </w:tc>
        <w:tc>
          <w:tcPr>
            <w:tcW w:w="1417" w:type="dxa"/>
            <w:vAlign w:val="center"/>
          </w:tcPr>
          <w:p w:rsidR="009C747E" w:rsidRPr="00E77A28" w:rsidRDefault="009C747E" w:rsidP="009C747E">
            <w:pPr>
              <w:widowControl/>
              <w:suppressAutoHyphens w:val="0"/>
              <w:jc w:val="both"/>
              <w:cnfStyle w:val="000000100000"/>
              <w:rPr>
                <w:rFonts w:asciiTheme="minorHAnsi" w:hAnsiTheme="minorHAnsi" w:cstheme="minorHAnsi"/>
                <w:kern w:val="0"/>
                <w:lang w:eastAsia="it-IT"/>
              </w:rPr>
            </w:pPr>
            <w:r w:rsidRPr="00E77A28">
              <w:rPr>
                <w:rFonts w:asciiTheme="minorHAnsi" w:hAnsiTheme="minorHAnsi" w:cstheme="minorHAnsi"/>
                <w:kern w:val="0"/>
                <w:lang w:eastAsia="it-IT"/>
              </w:rPr>
              <w:t>5</w:t>
            </w:r>
          </w:p>
        </w:tc>
      </w:tr>
      <w:tr w:rsidR="009C747E" w:rsidRPr="00E77A28" w:rsidTr="009C747E">
        <w:tc>
          <w:tcPr>
            <w:cnfStyle w:val="001000000000"/>
            <w:tcW w:w="1097" w:type="dxa"/>
            <w:vAlign w:val="center"/>
          </w:tcPr>
          <w:p w:rsidR="009C747E" w:rsidRPr="00E77A28" w:rsidRDefault="009C747E" w:rsidP="009C747E">
            <w:pPr>
              <w:widowControl/>
              <w:suppressAutoHyphens w:val="0"/>
              <w:jc w:val="both"/>
              <w:rPr>
                <w:rFonts w:asciiTheme="minorHAnsi" w:hAnsiTheme="minorHAnsi" w:cstheme="minorHAnsi"/>
                <w:kern w:val="0"/>
                <w:lang w:eastAsia="it-IT"/>
              </w:rPr>
            </w:pPr>
            <w:r w:rsidRPr="00E77A28">
              <w:rPr>
                <w:rFonts w:asciiTheme="minorHAnsi" w:hAnsiTheme="minorHAnsi" w:cstheme="minorHAnsi"/>
                <w:kern w:val="0"/>
                <w:lang w:eastAsia="it-IT"/>
              </w:rPr>
              <w:t>Febbraio</w:t>
            </w:r>
          </w:p>
        </w:tc>
        <w:tc>
          <w:tcPr>
            <w:tcW w:w="1417" w:type="dxa"/>
            <w:vAlign w:val="center"/>
          </w:tcPr>
          <w:p w:rsidR="009C747E" w:rsidRPr="00E77A28" w:rsidRDefault="009C747E" w:rsidP="009C747E">
            <w:pPr>
              <w:widowControl/>
              <w:suppressAutoHyphens w:val="0"/>
              <w:jc w:val="both"/>
              <w:cnfStyle w:val="000000000000"/>
              <w:rPr>
                <w:rFonts w:asciiTheme="minorHAnsi" w:hAnsiTheme="minorHAnsi" w:cstheme="minorHAnsi"/>
                <w:kern w:val="0"/>
                <w:lang w:eastAsia="it-IT"/>
              </w:rPr>
            </w:pPr>
            <w:r w:rsidRPr="00E77A28">
              <w:rPr>
                <w:rFonts w:asciiTheme="minorHAnsi" w:hAnsiTheme="minorHAnsi" w:cstheme="minorHAnsi"/>
                <w:kern w:val="0"/>
                <w:lang w:eastAsia="it-IT"/>
              </w:rPr>
              <w:t>8-9</w:t>
            </w:r>
          </w:p>
        </w:tc>
        <w:tc>
          <w:tcPr>
            <w:tcW w:w="1417" w:type="dxa"/>
            <w:vAlign w:val="center"/>
          </w:tcPr>
          <w:p w:rsidR="009C747E" w:rsidRPr="00E77A28" w:rsidRDefault="009C747E" w:rsidP="009C747E">
            <w:pPr>
              <w:widowControl/>
              <w:suppressAutoHyphens w:val="0"/>
              <w:jc w:val="both"/>
              <w:cnfStyle w:val="000000000000"/>
              <w:rPr>
                <w:rFonts w:asciiTheme="minorHAnsi" w:hAnsiTheme="minorHAnsi" w:cstheme="minorHAnsi"/>
                <w:b/>
                <w:kern w:val="0"/>
                <w:lang w:eastAsia="it-IT"/>
              </w:rPr>
            </w:pPr>
            <w:r w:rsidRPr="00E77A28">
              <w:rPr>
                <w:rFonts w:asciiTheme="minorHAnsi" w:hAnsiTheme="minorHAnsi" w:cstheme="minorHAnsi"/>
                <w:b/>
                <w:kern w:val="0"/>
                <w:lang w:eastAsia="it-IT"/>
              </w:rPr>
              <w:t>settembre</w:t>
            </w:r>
          </w:p>
        </w:tc>
        <w:tc>
          <w:tcPr>
            <w:tcW w:w="1417" w:type="dxa"/>
            <w:vAlign w:val="center"/>
          </w:tcPr>
          <w:p w:rsidR="009C747E" w:rsidRPr="00E77A28" w:rsidRDefault="009C747E" w:rsidP="009C747E">
            <w:pPr>
              <w:widowControl/>
              <w:suppressAutoHyphens w:val="0"/>
              <w:jc w:val="both"/>
              <w:cnfStyle w:val="000000000000"/>
              <w:rPr>
                <w:rFonts w:asciiTheme="minorHAnsi" w:hAnsiTheme="minorHAnsi" w:cstheme="minorHAnsi"/>
                <w:kern w:val="0"/>
                <w:lang w:eastAsia="it-IT"/>
              </w:rPr>
            </w:pPr>
            <w:r w:rsidRPr="00E77A28">
              <w:rPr>
                <w:rFonts w:asciiTheme="minorHAnsi" w:hAnsiTheme="minorHAnsi" w:cstheme="minorHAnsi"/>
                <w:kern w:val="0"/>
                <w:lang w:eastAsia="it-IT"/>
              </w:rPr>
              <w:t>6</w:t>
            </w:r>
          </w:p>
        </w:tc>
      </w:tr>
      <w:tr w:rsidR="009C747E" w:rsidRPr="00E77A28" w:rsidTr="009C747E">
        <w:trPr>
          <w:cnfStyle w:val="000000100000"/>
        </w:trPr>
        <w:tc>
          <w:tcPr>
            <w:cnfStyle w:val="001000000000"/>
            <w:tcW w:w="1097" w:type="dxa"/>
            <w:vAlign w:val="center"/>
          </w:tcPr>
          <w:p w:rsidR="009C747E" w:rsidRPr="00E77A28" w:rsidRDefault="009C747E" w:rsidP="009C747E">
            <w:pPr>
              <w:widowControl/>
              <w:suppressAutoHyphens w:val="0"/>
              <w:jc w:val="both"/>
              <w:rPr>
                <w:rFonts w:asciiTheme="minorHAnsi" w:hAnsiTheme="minorHAnsi" w:cstheme="minorHAnsi"/>
                <w:kern w:val="0"/>
                <w:lang w:eastAsia="it-IT"/>
              </w:rPr>
            </w:pPr>
            <w:r w:rsidRPr="00E77A28">
              <w:rPr>
                <w:rFonts w:asciiTheme="minorHAnsi" w:hAnsiTheme="minorHAnsi" w:cstheme="minorHAnsi"/>
                <w:kern w:val="0"/>
                <w:lang w:eastAsia="it-IT"/>
              </w:rPr>
              <w:t>Marzo</w:t>
            </w:r>
          </w:p>
        </w:tc>
        <w:tc>
          <w:tcPr>
            <w:tcW w:w="1417" w:type="dxa"/>
            <w:vAlign w:val="center"/>
          </w:tcPr>
          <w:p w:rsidR="009C747E" w:rsidRPr="00E77A28" w:rsidRDefault="009C747E" w:rsidP="009C747E">
            <w:pPr>
              <w:widowControl/>
              <w:suppressAutoHyphens w:val="0"/>
              <w:jc w:val="both"/>
              <w:cnfStyle w:val="000000100000"/>
              <w:rPr>
                <w:rFonts w:asciiTheme="minorHAnsi" w:hAnsiTheme="minorHAnsi" w:cstheme="minorHAnsi"/>
                <w:kern w:val="0"/>
                <w:lang w:eastAsia="it-IT"/>
              </w:rPr>
            </w:pPr>
            <w:r w:rsidRPr="00E77A28">
              <w:rPr>
                <w:rFonts w:asciiTheme="minorHAnsi" w:hAnsiTheme="minorHAnsi" w:cstheme="minorHAnsi"/>
                <w:kern w:val="0"/>
                <w:lang w:eastAsia="it-IT"/>
              </w:rPr>
              <w:t>14</w:t>
            </w:r>
          </w:p>
        </w:tc>
        <w:tc>
          <w:tcPr>
            <w:tcW w:w="1417" w:type="dxa"/>
            <w:vAlign w:val="center"/>
          </w:tcPr>
          <w:p w:rsidR="009C747E" w:rsidRPr="00E77A28" w:rsidRDefault="009C747E" w:rsidP="009C747E">
            <w:pPr>
              <w:widowControl/>
              <w:suppressAutoHyphens w:val="0"/>
              <w:jc w:val="both"/>
              <w:cnfStyle w:val="000000100000"/>
              <w:rPr>
                <w:rFonts w:asciiTheme="minorHAnsi" w:hAnsiTheme="minorHAnsi" w:cstheme="minorHAnsi"/>
                <w:b/>
                <w:kern w:val="0"/>
                <w:lang w:eastAsia="it-IT"/>
              </w:rPr>
            </w:pPr>
            <w:r w:rsidRPr="00E77A28">
              <w:rPr>
                <w:rFonts w:asciiTheme="minorHAnsi" w:hAnsiTheme="minorHAnsi" w:cstheme="minorHAnsi"/>
                <w:b/>
                <w:kern w:val="0"/>
                <w:lang w:eastAsia="it-IT"/>
              </w:rPr>
              <w:t>ottobre</w:t>
            </w:r>
          </w:p>
        </w:tc>
        <w:tc>
          <w:tcPr>
            <w:tcW w:w="1417" w:type="dxa"/>
            <w:vAlign w:val="center"/>
          </w:tcPr>
          <w:p w:rsidR="009C747E" w:rsidRPr="00E77A28" w:rsidRDefault="009C747E" w:rsidP="009C747E">
            <w:pPr>
              <w:widowControl/>
              <w:suppressAutoHyphens w:val="0"/>
              <w:jc w:val="both"/>
              <w:cnfStyle w:val="000000100000"/>
              <w:rPr>
                <w:rFonts w:asciiTheme="minorHAnsi" w:hAnsiTheme="minorHAnsi" w:cstheme="minorHAnsi"/>
                <w:kern w:val="0"/>
                <w:lang w:eastAsia="it-IT"/>
              </w:rPr>
            </w:pPr>
            <w:r w:rsidRPr="00E77A28">
              <w:rPr>
                <w:rFonts w:asciiTheme="minorHAnsi" w:hAnsiTheme="minorHAnsi" w:cstheme="minorHAnsi"/>
                <w:kern w:val="0"/>
                <w:lang w:eastAsia="it-IT"/>
              </w:rPr>
              <w:t>11</w:t>
            </w:r>
          </w:p>
        </w:tc>
      </w:tr>
      <w:tr w:rsidR="009C747E" w:rsidRPr="00E77A28" w:rsidTr="009C747E">
        <w:tc>
          <w:tcPr>
            <w:cnfStyle w:val="001000000000"/>
            <w:tcW w:w="1097" w:type="dxa"/>
            <w:vAlign w:val="center"/>
          </w:tcPr>
          <w:p w:rsidR="009C747E" w:rsidRPr="00E77A28" w:rsidRDefault="009C747E" w:rsidP="009C747E">
            <w:pPr>
              <w:widowControl/>
              <w:suppressAutoHyphens w:val="0"/>
              <w:jc w:val="both"/>
              <w:rPr>
                <w:rFonts w:asciiTheme="minorHAnsi" w:hAnsiTheme="minorHAnsi" w:cstheme="minorHAnsi"/>
                <w:kern w:val="0"/>
                <w:lang w:eastAsia="it-IT"/>
              </w:rPr>
            </w:pPr>
            <w:r w:rsidRPr="00E77A28">
              <w:rPr>
                <w:rFonts w:asciiTheme="minorHAnsi" w:hAnsiTheme="minorHAnsi" w:cstheme="minorHAnsi"/>
                <w:kern w:val="0"/>
                <w:lang w:eastAsia="it-IT"/>
              </w:rPr>
              <w:t>Aprile</w:t>
            </w:r>
          </w:p>
        </w:tc>
        <w:tc>
          <w:tcPr>
            <w:tcW w:w="1417" w:type="dxa"/>
            <w:vAlign w:val="center"/>
          </w:tcPr>
          <w:p w:rsidR="009C747E" w:rsidRPr="00E77A28" w:rsidRDefault="009C747E" w:rsidP="009C747E">
            <w:pPr>
              <w:widowControl/>
              <w:suppressAutoHyphens w:val="0"/>
              <w:jc w:val="both"/>
              <w:cnfStyle w:val="000000000000"/>
              <w:rPr>
                <w:rFonts w:asciiTheme="minorHAnsi" w:hAnsiTheme="minorHAnsi" w:cstheme="minorHAnsi"/>
                <w:kern w:val="0"/>
                <w:lang w:eastAsia="it-IT"/>
              </w:rPr>
            </w:pPr>
            <w:r w:rsidRPr="00E77A28">
              <w:rPr>
                <w:rFonts w:asciiTheme="minorHAnsi" w:hAnsiTheme="minorHAnsi" w:cstheme="minorHAnsi"/>
                <w:kern w:val="0"/>
                <w:lang w:eastAsia="it-IT"/>
              </w:rPr>
              <w:t>18-19</w:t>
            </w:r>
          </w:p>
        </w:tc>
        <w:tc>
          <w:tcPr>
            <w:tcW w:w="1417" w:type="dxa"/>
            <w:vAlign w:val="center"/>
          </w:tcPr>
          <w:p w:rsidR="009C747E" w:rsidRPr="00E77A28" w:rsidRDefault="009C747E" w:rsidP="009C747E">
            <w:pPr>
              <w:widowControl/>
              <w:suppressAutoHyphens w:val="0"/>
              <w:jc w:val="both"/>
              <w:cnfStyle w:val="000000000000"/>
              <w:rPr>
                <w:rFonts w:asciiTheme="minorHAnsi" w:hAnsiTheme="minorHAnsi" w:cstheme="minorHAnsi"/>
                <w:b/>
                <w:kern w:val="0"/>
                <w:lang w:eastAsia="it-IT"/>
              </w:rPr>
            </w:pPr>
            <w:r w:rsidRPr="00E77A28">
              <w:rPr>
                <w:rFonts w:asciiTheme="minorHAnsi" w:hAnsiTheme="minorHAnsi" w:cstheme="minorHAnsi"/>
                <w:b/>
                <w:kern w:val="0"/>
                <w:lang w:eastAsia="it-IT"/>
              </w:rPr>
              <w:t>novembre</w:t>
            </w:r>
          </w:p>
        </w:tc>
        <w:tc>
          <w:tcPr>
            <w:tcW w:w="1417" w:type="dxa"/>
            <w:vAlign w:val="center"/>
          </w:tcPr>
          <w:p w:rsidR="009C747E" w:rsidRPr="00E77A28" w:rsidRDefault="009C747E" w:rsidP="009C747E">
            <w:pPr>
              <w:widowControl/>
              <w:suppressAutoHyphens w:val="0"/>
              <w:jc w:val="both"/>
              <w:cnfStyle w:val="000000000000"/>
              <w:rPr>
                <w:rFonts w:asciiTheme="minorHAnsi" w:hAnsiTheme="minorHAnsi" w:cstheme="minorHAnsi"/>
                <w:kern w:val="0"/>
                <w:lang w:eastAsia="it-IT"/>
              </w:rPr>
            </w:pPr>
            <w:r w:rsidRPr="00E77A28">
              <w:rPr>
                <w:rFonts w:asciiTheme="minorHAnsi" w:hAnsiTheme="minorHAnsi" w:cstheme="minorHAnsi"/>
                <w:kern w:val="0"/>
                <w:lang w:eastAsia="it-IT"/>
              </w:rPr>
              <w:t>15</w:t>
            </w:r>
          </w:p>
        </w:tc>
      </w:tr>
      <w:tr w:rsidR="009C747E" w:rsidRPr="00E77A28" w:rsidTr="009C747E">
        <w:trPr>
          <w:cnfStyle w:val="000000100000"/>
        </w:trPr>
        <w:tc>
          <w:tcPr>
            <w:cnfStyle w:val="001000000000"/>
            <w:tcW w:w="1097" w:type="dxa"/>
            <w:vAlign w:val="center"/>
          </w:tcPr>
          <w:p w:rsidR="009C747E" w:rsidRPr="00E77A28" w:rsidRDefault="009C747E" w:rsidP="009C747E">
            <w:pPr>
              <w:widowControl/>
              <w:suppressAutoHyphens w:val="0"/>
              <w:jc w:val="both"/>
              <w:rPr>
                <w:rFonts w:asciiTheme="minorHAnsi" w:hAnsiTheme="minorHAnsi" w:cstheme="minorHAnsi"/>
                <w:kern w:val="0"/>
                <w:lang w:eastAsia="it-IT"/>
              </w:rPr>
            </w:pPr>
            <w:r w:rsidRPr="00E77A28">
              <w:rPr>
                <w:rFonts w:asciiTheme="minorHAnsi" w:hAnsiTheme="minorHAnsi" w:cstheme="minorHAnsi"/>
                <w:kern w:val="0"/>
                <w:lang w:eastAsia="it-IT"/>
              </w:rPr>
              <w:t>Maggio</w:t>
            </w:r>
          </w:p>
        </w:tc>
        <w:tc>
          <w:tcPr>
            <w:tcW w:w="1417" w:type="dxa"/>
            <w:vAlign w:val="center"/>
          </w:tcPr>
          <w:p w:rsidR="009C747E" w:rsidRPr="00E77A28" w:rsidRDefault="009C747E" w:rsidP="009C747E">
            <w:pPr>
              <w:widowControl/>
              <w:suppressAutoHyphens w:val="0"/>
              <w:jc w:val="both"/>
              <w:cnfStyle w:val="000000100000"/>
              <w:rPr>
                <w:rFonts w:asciiTheme="minorHAnsi" w:hAnsiTheme="minorHAnsi" w:cstheme="minorHAnsi"/>
                <w:kern w:val="0"/>
                <w:lang w:eastAsia="it-IT"/>
              </w:rPr>
            </w:pPr>
            <w:r w:rsidRPr="00E77A28">
              <w:rPr>
                <w:rFonts w:asciiTheme="minorHAnsi" w:hAnsiTheme="minorHAnsi" w:cstheme="minorHAnsi"/>
                <w:kern w:val="0"/>
                <w:lang w:eastAsia="it-IT"/>
              </w:rPr>
              <w:t>17</w:t>
            </w:r>
          </w:p>
        </w:tc>
        <w:tc>
          <w:tcPr>
            <w:tcW w:w="1417" w:type="dxa"/>
            <w:vAlign w:val="center"/>
          </w:tcPr>
          <w:p w:rsidR="009C747E" w:rsidRPr="00E77A28" w:rsidRDefault="009C747E" w:rsidP="009C747E">
            <w:pPr>
              <w:widowControl/>
              <w:suppressAutoHyphens w:val="0"/>
              <w:jc w:val="both"/>
              <w:cnfStyle w:val="000000100000"/>
              <w:rPr>
                <w:rFonts w:asciiTheme="minorHAnsi" w:hAnsiTheme="minorHAnsi" w:cstheme="minorHAnsi"/>
                <w:b/>
                <w:kern w:val="0"/>
                <w:lang w:eastAsia="it-IT"/>
              </w:rPr>
            </w:pPr>
            <w:r w:rsidRPr="00E77A28">
              <w:rPr>
                <w:rFonts w:asciiTheme="minorHAnsi" w:hAnsiTheme="minorHAnsi" w:cstheme="minorHAnsi"/>
                <w:b/>
                <w:kern w:val="0"/>
                <w:lang w:eastAsia="it-IT"/>
              </w:rPr>
              <w:t>dicembre</w:t>
            </w:r>
          </w:p>
        </w:tc>
        <w:tc>
          <w:tcPr>
            <w:tcW w:w="1417" w:type="dxa"/>
            <w:vAlign w:val="center"/>
          </w:tcPr>
          <w:p w:rsidR="009C747E" w:rsidRPr="00E77A28" w:rsidRDefault="009C747E" w:rsidP="009C747E">
            <w:pPr>
              <w:widowControl/>
              <w:suppressAutoHyphens w:val="0"/>
              <w:jc w:val="both"/>
              <w:cnfStyle w:val="000000100000"/>
              <w:rPr>
                <w:rFonts w:asciiTheme="minorHAnsi" w:hAnsiTheme="minorHAnsi" w:cstheme="minorHAnsi"/>
                <w:kern w:val="0"/>
                <w:lang w:eastAsia="it-IT"/>
              </w:rPr>
            </w:pPr>
            <w:r w:rsidRPr="00E77A28">
              <w:rPr>
                <w:rFonts w:asciiTheme="minorHAnsi" w:hAnsiTheme="minorHAnsi" w:cstheme="minorHAnsi"/>
                <w:kern w:val="0"/>
                <w:lang w:eastAsia="it-IT"/>
              </w:rPr>
              <w:t>12</w:t>
            </w:r>
          </w:p>
        </w:tc>
      </w:tr>
      <w:tr w:rsidR="009C747E" w:rsidRPr="00E77A28" w:rsidTr="009C747E">
        <w:tc>
          <w:tcPr>
            <w:cnfStyle w:val="001000000000"/>
            <w:tcW w:w="1097" w:type="dxa"/>
            <w:vAlign w:val="center"/>
          </w:tcPr>
          <w:p w:rsidR="009C747E" w:rsidRPr="00E77A28" w:rsidRDefault="009C747E" w:rsidP="009C747E">
            <w:pPr>
              <w:widowControl/>
              <w:suppressAutoHyphens w:val="0"/>
              <w:jc w:val="both"/>
              <w:rPr>
                <w:rFonts w:asciiTheme="minorHAnsi" w:hAnsiTheme="minorHAnsi" w:cstheme="minorHAnsi"/>
                <w:kern w:val="0"/>
                <w:lang w:eastAsia="it-IT"/>
              </w:rPr>
            </w:pPr>
            <w:r w:rsidRPr="00E77A28">
              <w:rPr>
                <w:rFonts w:asciiTheme="minorHAnsi" w:hAnsiTheme="minorHAnsi" w:cstheme="minorHAnsi"/>
                <w:kern w:val="0"/>
                <w:lang w:eastAsia="it-IT"/>
              </w:rPr>
              <w:t>Giugno</w:t>
            </w:r>
          </w:p>
        </w:tc>
        <w:tc>
          <w:tcPr>
            <w:tcW w:w="1417" w:type="dxa"/>
            <w:vAlign w:val="center"/>
          </w:tcPr>
          <w:p w:rsidR="009C747E" w:rsidRPr="00E77A28" w:rsidRDefault="009C747E" w:rsidP="009C747E">
            <w:pPr>
              <w:widowControl/>
              <w:suppressAutoHyphens w:val="0"/>
              <w:jc w:val="both"/>
              <w:cnfStyle w:val="000000000000"/>
              <w:rPr>
                <w:rFonts w:asciiTheme="minorHAnsi" w:hAnsiTheme="minorHAnsi" w:cstheme="minorHAnsi"/>
                <w:kern w:val="0"/>
                <w:lang w:eastAsia="it-IT"/>
              </w:rPr>
            </w:pPr>
            <w:r w:rsidRPr="00E77A28">
              <w:rPr>
                <w:rFonts w:asciiTheme="minorHAnsi" w:hAnsiTheme="minorHAnsi" w:cstheme="minorHAnsi"/>
                <w:kern w:val="0"/>
                <w:lang w:eastAsia="it-IT"/>
              </w:rPr>
              <w:t>7</w:t>
            </w:r>
          </w:p>
        </w:tc>
        <w:tc>
          <w:tcPr>
            <w:tcW w:w="1417" w:type="dxa"/>
          </w:tcPr>
          <w:p w:rsidR="009C747E" w:rsidRPr="00E77A28" w:rsidRDefault="009C747E" w:rsidP="009C747E">
            <w:pPr>
              <w:jc w:val="both"/>
              <w:cnfStyle w:val="000000000000"/>
              <w:rPr>
                <w:rFonts w:asciiTheme="minorHAnsi" w:hAnsiTheme="minorHAnsi" w:cstheme="minorHAnsi"/>
              </w:rPr>
            </w:pPr>
            <w:r w:rsidRPr="00E77A28">
              <w:rPr>
                <w:rFonts w:asciiTheme="minorHAnsi" w:hAnsiTheme="minorHAnsi" w:cstheme="minorHAnsi"/>
              </w:rPr>
              <w:t xml:space="preserve">TOTALE </w:t>
            </w:r>
          </w:p>
        </w:tc>
        <w:tc>
          <w:tcPr>
            <w:tcW w:w="1417" w:type="dxa"/>
          </w:tcPr>
          <w:p w:rsidR="009C747E" w:rsidRPr="00E77A28" w:rsidRDefault="009C747E" w:rsidP="009C747E">
            <w:pPr>
              <w:jc w:val="both"/>
              <w:cnfStyle w:val="000000000000"/>
              <w:rPr>
                <w:rFonts w:asciiTheme="minorHAnsi" w:hAnsiTheme="minorHAnsi" w:cstheme="minorHAnsi"/>
              </w:rPr>
            </w:pPr>
            <w:r w:rsidRPr="00E77A28">
              <w:rPr>
                <w:rFonts w:asciiTheme="minorHAnsi" w:hAnsiTheme="minorHAnsi" w:cstheme="minorHAnsi"/>
              </w:rPr>
              <w:t>11 SEDUTE</w:t>
            </w:r>
          </w:p>
        </w:tc>
      </w:tr>
    </w:tbl>
    <w:p w:rsidR="00E1660B" w:rsidRPr="00E77A28" w:rsidRDefault="00E1660B">
      <w:pPr>
        <w:ind w:firstLine="709"/>
        <w:jc w:val="both"/>
        <w:rPr>
          <w:rFonts w:asciiTheme="minorHAnsi" w:hAnsiTheme="minorHAnsi" w:cstheme="minorHAnsi"/>
        </w:rPr>
      </w:pPr>
    </w:p>
    <w:p w:rsidR="00E1660B" w:rsidRPr="00E77A28" w:rsidRDefault="00210E7D">
      <w:pPr>
        <w:pStyle w:val="Titolo2"/>
        <w:spacing w:before="0" w:after="0"/>
        <w:jc w:val="both"/>
        <w:rPr>
          <w:rFonts w:asciiTheme="minorHAnsi" w:hAnsiTheme="minorHAnsi" w:cstheme="minorHAnsi"/>
          <w:sz w:val="24"/>
          <w:szCs w:val="24"/>
        </w:rPr>
      </w:pPr>
      <w:bookmarkStart w:id="22" w:name="_Toc318543376"/>
      <w:r w:rsidRPr="00E77A28">
        <w:rPr>
          <w:rFonts w:asciiTheme="minorHAnsi" w:hAnsiTheme="minorHAnsi" w:cstheme="minorHAnsi"/>
          <w:sz w:val="24"/>
          <w:szCs w:val="24"/>
        </w:rPr>
        <w:t>Calendario della Conferenza permanente CONAF e della Consulta dei Presidenti di Federazioni Regionali 2012</w:t>
      </w:r>
      <w:bookmarkEnd w:id="22"/>
    </w:p>
    <w:p w:rsidR="00E1660B" w:rsidRPr="00E77A28" w:rsidRDefault="00E1660B">
      <w:pPr>
        <w:rPr>
          <w:rFonts w:asciiTheme="minorHAnsi" w:hAnsiTheme="minorHAnsi" w:cstheme="minorHAnsi"/>
        </w:rPr>
      </w:pPr>
    </w:p>
    <w:p w:rsidR="00E1660B" w:rsidRPr="00E77A28" w:rsidRDefault="00210E7D" w:rsidP="00C2146E">
      <w:pPr>
        <w:ind w:firstLine="576"/>
        <w:jc w:val="both"/>
        <w:rPr>
          <w:rFonts w:asciiTheme="minorHAnsi" w:hAnsiTheme="minorHAnsi" w:cstheme="minorHAnsi"/>
        </w:rPr>
      </w:pPr>
      <w:r w:rsidRPr="00E77A28">
        <w:rPr>
          <w:rFonts w:asciiTheme="minorHAnsi" w:hAnsiTheme="minorHAnsi" w:cstheme="minorHAnsi"/>
        </w:rPr>
        <w:t>Gli incontri con i presidenti delle federazioni regionali sono programmati con cadenza trimestrale, così come previsto dal regolamento sul funzionamento della Consulta; gli incontri programmati hanno il vantaggio di consentire una migliore programmazione delle attività lavorative dei partecipanti, consentono una continuità di lavoro e di contatti fra il Consiglio Nazionale e le strutture regionali migliorando di fatto tutto il flusso di lavoro che compete alla Consulta. Le riunioni, così come stabilito nella seduta del 1 dicembre 2011, sono tenute di norma il giorno precedente a quello delle assemblee dei Presidenti di cui al punto successivo, consentendo una maggiore economia di tempi e di costi per i trasferimenti dei Presidenti di Federazione. Nel primo incontro annuale viene definita la programmazione delle attività e delle azioni da intraprendere nel corso dell’anno. Ogni atto e documento è inserito nel portale CONAF nell’apposita sezione dedicata alle federazioni regionali.</w:t>
      </w:r>
    </w:p>
    <w:p w:rsidR="00C55BFD" w:rsidRPr="00E77A28" w:rsidRDefault="00C55BFD">
      <w:pPr>
        <w:ind w:firstLine="708"/>
        <w:jc w:val="both"/>
        <w:rPr>
          <w:rFonts w:asciiTheme="minorHAnsi" w:hAnsiTheme="minorHAnsi" w:cstheme="minorHAnsi"/>
        </w:rPr>
      </w:pPr>
    </w:p>
    <w:p w:rsidR="00E1660B" w:rsidRPr="00E77A28" w:rsidRDefault="00210E7D">
      <w:pPr>
        <w:jc w:val="both"/>
        <w:rPr>
          <w:rFonts w:asciiTheme="minorHAnsi" w:hAnsiTheme="minorHAnsi" w:cstheme="minorHAnsi"/>
        </w:rPr>
      </w:pPr>
      <w:r w:rsidRPr="00E77A28">
        <w:rPr>
          <w:rFonts w:asciiTheme="minorHAnsi" w:hAnsiTheme="minorHAnsi" w:cstheme="minorHAnsi"/>
        </w:rPr>
        <w:t>Tab.4  calendario Conferenza permanente CONAF - Consulta delle Federazioni</w:t>
      </w:r>
    </w:p>
    <w:p w:rsidR="009C747E" w:rsidRPr="00E77A28" w:rsidRDefault="009C747E">
      <w:pPr>
        <w:jc w:val="both"/>
        <w:rPr>
          <w:rFonts w:asciiTheme="minorHAnsi" w:hAnsiTheme="minorHAnsi" w:cstheme="minorHAnsi"/>
        </w:rPr>
      </w:pPr>
    </w:p>
    <w:tbl>
      <w:tblPr>
        <w:tblStyle w:val="Sfondochiaro"/>
        <w:tblW w:w="0" w:type="auto"/>
        <w:tblInd w:w="1485" w:type="dxa"/>
        <w:tblLook w:val="04A0"/>
      </w:tblPr>
      <w:tblGrid>
        <w:gridCol w:w="1178"/>
        <w:gridCol w:w="1417"/>
      </w:tblGrid>
      <w:tr w:rsidR="009C747E" w:rsidRPr="00E77A28" w:rsidTr="009C747E">
        <w:trPr>
          <w:cnfStyle w:val="100000000000"/>
        </w:trPr>
        <w:tc>
          <w:tcPr>
            <w:cnfStyle w:val="001000000000"/>
            <w:tcW w:w="1178" w:type="dxa"/>
          </w:tcPr>
          <w:p w:rsidR="009C747E" w:rsidRPr="00E77A28" w:rsidRDefault="009C747E" w:rsidP="009C747E">
            <w:pPr>
              <w:jc w:val="both"/>
              <w:rPr>
                <w:rFonts w:asciiTheme="minorHAnsi" w:hAnsiTheme="minorHAnsi" w:cstheme="minorHAnsi"/>
              </w:rPr>
            </w:pPr>
            <w:r w:rsidRPr="00E77A28">
              <w:rPr>
                <w:rFonts w:asciiTheme="minorHAnsi" w:hAnsiTheme="minorHAnsi" w:cstheme="minorHAnsi"/>
              </w:rPr>
              <w:t>mese</w:t>
            </w:r>
          </w:p>
        </w:tc>
        <w:tc>
          <w:tcPr>
            <w:tcW w:w="1417" w:type="dxa"/>
          </w:tcPr>
          <w:p w:rsidR="009C747E" w:rsidRPr="00E77A28" w:rsidRDefault="009C747E" w:rsidP="009C747E">
            <w:pPr>
              <w:jc w:val="both"/>
              <w:cnfStyle w:val="100000000000"/>
              <w:rPr>
                <w:rFonts w:asciiTheme="minorHAnsi" w:hAnsiTheme="minorHAnsi" w:cstheme="minorHAnsi"/>
              </w:rPr>
            </w:pPr>
            <w:r w:rsidRPr="00E77A28">
              <w:rPr>
                <w:rFonts w:asciiTheme="minorHAnsi" w:hAnsiTheme="minorHAnsi" w:cstheme="minorHAnsi"/>
              </w:rPr>
              <w:t xml:space="preserve">Data </w:t>
            </w:r>
          </w:p>
        </w:tc>
      </w:tr>
      <w:tr w:rsidR="009C747E" w:rsidRPr="00E77A28" w:rsidTr="009C747E">
        <w:trPr>
          <w:cnfStyle w:val="000000100000"/>
        </w:trPr>
        <w:tc>
          <w:tcPr>
            <w:cnfStyle w:val="001000000000"/>
            <w:tcW w:w="1178" w:type="dxa"/>
          </w:tcPr>
          <w:p w:rsidR="009C747E" w:rsidRPr="00E77A28" w:rsidRDefault="009C747E" w:rsidP="009C747E">
            <w:pPr>
              <w:jc w:val="both"/>
              <w:rPr>
                <w:rFonts w:asciiTheme="minorHAnsi" w:hAnsiTheme="minorHAnsi" w:cstheme="minorHAnsi"/>
              </w:rPr>
            </w:pPr>
            <w:r w:rsidRPr="00E77A28">
              <w:rPr>
                <w:rFonts w:asciiTheme="minorHAnsi" w:hAnsiTheme="minorHAnsi" w:cstheme="minorHAnsi"/>
              </w:rPr>
              <w:t>Marzo</w:t>
            </w:r>
          </w:p>
        </w:tc>
        <w:tc>
          <w:tcPr>
            <w:tcW w:w="1417" w:type="dxa"/>
          </w:tcPr>
          <w:p w:rsidR="009C747E" w:rsidRPr="00E77A28" w:rsidRDefault="009C747E" w:rsidP="009C747E">
            <w:pPr>
              <w:jc w:val="both"/>
              <w:cnfStyle w:val="000000100000"/>
              <w:rPr>
                <w:rFonts w:asciiTheme="minorHAnsi" w:hAnsiTheme="minorHAnsi" w:cstheme="minorHAnsi"/>
              </w:rPr>
            </w:pPr>
            <w:r w:rsidRPr="00E77A28">
              <w:rPr>
                <w:rFonts w:asciiTheme="minorHAnsi" w:hAnsiTheme="minorHAnsi" w:cstheme="minorHAnsi"/>
              </w:rPr>
              <w:t>15</w:t>
            </w:r>
          </w:p>
        </w:tc>
      </w:tr>
      <w:tr w:rsidR="009C747E" w:rsidRPr="00E77A28" w:rsidTr="009C747E">
        <w:tc>
          <w:tcPr>
            <w:cnfStyle w:val="001000000000"/>
            <w:tcW w:w="1178" w:type="dxa"/>
            <w:vAlign w:val="center"/>
          </w:tcPr>
          <w:p w:rsidR="009C747E" w:rsidRPr="00E77A28" w:rsidRDefault="009C747E" w:rsidP="009C747E">
            <w:pPr>
              <w:widowControl/>
              <w:suppressAutoHyphens w:val="0"/>
              <w:jc w:val="both"/>
              <w:rPr>
                <w:rFonts w:asciiTheme="minorHAnsi" w:hAnsiTheme="minorHAnsi" w:cstheme="minorHAnsi"/>
                <w:kern w:val="0"/>
                <w:lang w:eastAsia="it-IT"/>
              </w:rPr>
            </w:pPr>
            <w:r w:rsidRPr="00E77A28">
              <w:rPr>
                <w:rFonts w:asciiTheme="minorHAnsi" w:hAnsiTheme="minorHAnsi" w:cstheme="minorHAnsi"/>
                <w:kern w:val="0"/>
                <w:lang w:eastAsia="it-IT"/>
              </w:rPr>
              <w:t xml:space="preserve">Giugno </w:t>
            </w:r>
          </w:p>
        </w:tc>
        <w:tc>
          <w:tcPr>
            <w:tcW w:w="1417" w:type="dxa"/>
            <w:vAlign w:val="center"/>
          </w:tcPr>
          <w:p w:rsidR="009C747E" w:rsidRPr="00E77A28" w:rsidRDefault="009C747E" w:rsidP="009C747E">
            <w:pPr>
              <w:widowControl/>
              <w:suppressAutoHyphens w:val="0"/>
              <w:jc w:val="both"/>
              <w:cnfStyle w:val="000000000000"/>
              <w:rPr>
                <w:rFonts w:asciiTheme="minorHAnsi" w:hAnsiTheme="minorHAnsi" w:cstheme="minorHAnsi"/>
                <w:kern w:val="0"/>
                <w:lang w:eastAsia="it-IT"/>
              </w:rPr>
            </w:pPr>
            <w:r w:rsidRPr="00E77A28">
              <w:rPr>
                <w:rFonts w:asciiTheme="minorHAnsi" w:hAnsiTheme="minorHAnsi" w:cstheme="minorHAnsi"/>
                <w:kern w:val="0"/>
                <w:lang w:eastAsia="it-IT"/>
              </w:rPr>
              <w:t>13</w:t>
            </w:r>
          </w:p>
        </w:tc>
      </w:tr>
      <w:tr w:rsidR="009C747E" w:rsidRPr="00E77A28" w:rsidTr="009C747E">
        <w:trPr>
          <w:cnfStyle w:val="000000100000"/>
        </w:trPr>
        <w:tc>
          <w:tcPr>
            <w:cnfStyle w:val="001000000000"/>
            <w:tcW w:w="1178" w:type="dxa"/>
            <w:vAlign w:val="center"/>
          </w:tcPr>
          <w:p w:rsidR="009C747E" w:rsidRPr="00E77A28" w:rsidRDefault="009C747E" w:rsidP="009C747E">
            <w:pPr>
              <w:widowControl/>
              <w:suppressAutoHyphens w:val="0"/>
              <w:jc w:val="both"/>
              <w:rPr>
                <w:rFonts w:asciiTheme="minorHAnsi" w:hAnsiTheme="minorHAnsi" w:cstheme="minorHAnsi"/>
                <w:kern w:val="0"/>
                <w:lang w:eastAsia="it-IT"/>
              </w:rPr>
            </w:pPr>
            <w:r w:rsidRPr="00E77A28">
              <w:rPr>
                <w:rFonts w:asciiTheme="minorHAnsi" w:hAnsiTheme="minorHAnsi" w:cstheme="minorHAnsi"/>
                <w:kern w:val="0"/>
                <w:lang w:eastAsia="it-IT"/>
              </w:rPr>
              <w:t xml:space="preserve">Ottobre </w:t>
            </w:r>
          </w:p>
        </w:tc>
        <w:tc>
          <w:tcPr>
            <w:tcW w:w="1417" w:type="dxa"/>
            <w:vAlign w:val="center"/>
          </w:tcPr>
          <w:p w:rsidR="009C747E" w:rsidRPr="00E77A28" w:rsidRDefault="009C747E" w:rsidP="009C747E">
            <w:pPr>
              <w:widowControl/>
              <w:suppressAutoHyphens w:val="0"/>
              <w:jc w:val="both"/>
              <w:cnfStyle w:val="000000100000"/>
              <w:rPr>
                <w:rFonts w:asciiTheme="minorHAnsi" w:hAnsiTheme="minorHAnsi" w:cstheme="minorHAnsi"/>
                <w:kern w:val="0"/>
                <w:lang w:eastAsia="it-IT"/>
              </w:rPr>
            </w:pPr>
            <w:r w:rsidRPr="00E77A28">
              <w:rPr>
                <w:rFonts w:asciiTheme="minorHAnsi" w:hAnsiTheme="minorHAnsi" w:cstheme="minorHAnsi"/>
                <w:kern w:val="0"/>
                <w:lang w:eastAsia="it-IT"/>
              </w:rPr>
              <w:t>12</w:t>
            </w:r>
          </w:p>
        </w:tc>
      </w:tr>
      <w:tr w:rsidR="009C747E" w:rsidRPr="00E77A28" w:rsidTr="009C747E">
        <w:tc>
          <w:tcPr>
            <w:cnfStyle w:val="001000000000"/>
            <w:tcW w:w="1178" w:type="dxa"/>
            <w:vAlign w:val="center"/>
          </w:tcPr>
          <w:p w:rsidR="009C747E" w:rsidRPr="00E77A28" w:rsidRDefault="009C747E" w:rsidP="009C747E">
            <w:pPr>
              <w:widowControl/>
              <w:suppressAutoHyphens w:val="0"/>
              <w:jc w:val="both"/>
              <w:rPr>
                <w:rFonts w:asciiTheme="minorHAnsi" w:hAnsiTheme="minorHAnsi" w:cstheme="minorHAnsi"/>
                <w:kern w:val="0"/>
                <w:lang w:eastAsia="it-IT"/>
              </w:rPr>
            </w:pPr>
            <w:r w:rsidRPr="00E77A28">
              <w:rPr>
                <w:rFonts w:asciiTheme="minorHAnsi" w:hAnsiTheme="minorHAnsi" w:cstheme="minorHAnsi"/>
                <w:kern w:val="0"/>
                <w:lang w:eastAsia="it-IT"/>
              </w:rPr>
              <w:t>Dicembre</w:t>
            </w:r>
          </w:p>
        </w:tc>
        <w:tc>
          <w:tcPr>
            <w:tcW w:w="1417" w:type="dxa"/>
            <w:vAlign w:val="center"/>
          </w:tcPr>
          <w:p w:rsidR="009C747E" w:rsidRPr="00E77A28" w:rsidRDefault="009C747E" w:rsidP="009C747E">
            <w:pPr>
              <w:widowControl/>
              <w:suppressAutoHyphens w:val="0"/>
              <w:jc w:val="both"/>
              <w:cnfStyle w:val="000000000000"/>
              <w:rPr>
                <w:rFonts w:asciiTheme="minorHAnsi" w:hAnsiTheme="minorHAnsi" w:cstheme="minorHAnsi"/>
                <w:kern w:val="0"/>
                <w:lang w:eastAsia="it-IT"/>
              </w:rPr>
            </w:pPr>
            <w:r w:rsidRPr="00E77A28">
              <w:rPr>
                <w:rFonts w:asciiTheme="minorHAnsi" w:hAnsiTheme="minorHAnsi" w:cstheme="minorHAnsi"/>
                <w:kern w:val="0"/>
                <w:lang w:eastAsia="it-IT"/>
              </w:rPr>
              <w:t>5</w:t>
            </w:r>
          </w:p>
        </w:tc>
      </w:tr>
      <w:tr w:rsidR="009C747E" w:rsidRPr="00E77A28" w:rsidTr="009C747E">
        <w:trPr>
          <w:cnfStyle w:val="000000100000"/>
        </w:trPr>
        <w:tc>
          <w:tcPr>
            <w:cnfStyle w:val="001000000000"/>
            <w:tcW w:w="1178" w:type="dxa"/>
            <w:vAlign w:val="center"/>
          </w:tcPr>
          <w:p w:rsidR="009C747E" w:rsidRPr="00E77A28" w:rsidRDefault="009C747E" w:rsidP="009C747E">
            <w:pPr>
              <w:widowControl/>
              <w:suppressAutoHyphens w:val="0"/>
              <w:jc w:val="both"/>
              <w:rPr>
                <w:rFonts w:asciiTheme="minorHAnsi" w:hAnsiTheme="minorHAnsi" w:cstheme="minorHAnsi"/>
                <w:b w:val="0"/>
                <w:kern w:val="0"/>
                <w:lang w:eastAsia="it-IT"/>
              </w:rPr>
            </w:pPr>
            <w:r w:rsidRPr="00E77A28">
              <w:rPr>
                <w:rFonts w:asciiTheme="minorHAnsi" w:hAnsiTheme="minorHAnsi" w:cstheme="minorHAnsi"/>
                <w:b w:val="0"/>
                <w:kern w:val="0"/>
                <w:lang w:eastAsia="it-IT"/>
              </w:rPr>
              <w:t xml:space="preserve">TOTALE </w:t>
            </w:r>
          </w:p>
        </w:tc>
        <w:tc>
          <w:tcPr>
            <w:tcW w:w="1417" w:type="dxa"/>
            <w:vAlign w:val="center"/>
          </w:tcPr>
          <w:p w:rsidR="009C747E" w:rsidRPr="00E77A28" w:rsidRDefault="009C747E" w:rsidP="009C747E">
            <w:pPr>
              <w:widowControl/>
              <w:suppressAutoHyphens w:val="0"/>
              <w:jc w:val="both"/>
              <w:cnfStyle w:val="000000100000"/>
              <w:rPr>
                <w:rFonts w:asciiTheme="minorHAnsi" w:hAnsiTheme="minorHAnsi" w:cstheme="minorHAnsi"/>
                <w:kern w:val="0"/>
                <w:lang w:eastAsia="it-IT"/>
              </w:rPr>
            </w:pPr>
            <w:r w:rsidRPr="00E77A28">
              <w:rPr>
                <w:rFonts w:asciiTheme="minorHAnsi" w:hAnsiTheme="minorHAnsi" w:cstheme="minorHAnsi"/>
                <w:kern w:val="0"/>
                <w:lang w:eastAsia="it-IT"/>
              </w:rPr>
              <w:t xml:space="preserve">4 SEDUTE </w:t>
            </w:r>
          </w:p>
        </w:tc>
      </w:tr>
    </w:tbl>
    <w:p w:rsidR="00E1660B" w:rsidRPr="00E77A28" w:rsidRDefault="00E1660B">
      <w:pPr>
        <w:ind w:firstLine="709"/>
        <w:jc w:val="both"/>
        <w:rPr>
          <w:rFonts w:asciiTheme="minorHAnsi" w:hAnsiTheme="minorHAnsi" w:cstheme="minorHAnsi"/>
        </w:rPr>
      </w:pPr>
    </w:p>
    <w:p w:rsidR="00E1660B" w:rsidRPr="00E77A28" w:rsidRDefault="00210E7D">
      <w:pPr>
        <w:pStyle w:val="Titolo2"/>
        <w:spacing w:before="0" w:after="0"/>
        <w:jc w:val="both"/>
        <w:rPr>
          <w:rFonts w:asciiTheme="minorHAnsi" w:hAnsiTheme="minorHAnsi" w:cstheme="minorHAnsi"/>
          <w:sz w:val="24"/>
          <w:szCs w:val="24"/>
        </w:rPr>
      </w:pPr>
      <w:bookmarkStart w:id="23" w:name="_Toc318543377"/>
      <w:r w:rsidRPr="00E77A28">
        <w:rPr>
          <w:rFonts w:asciiTheme="minorHAnsi" w:hAnsiTheme="minorHAnsi" w:cstheme="minorHAnsi"/>
          <w:sz w:val="24"/>
          <w:szCs w:val="24"/>
        </w:rPr>
        <w:t>Calendario Assemblea Nazionale dei Presidenti 2012</w:t>
      </w:r>
      <w:bookmarkEnd w:id="23"/>
    </w:p>
    <w:p w:rsidR="00E1660B" w:rsidRPr="00E77A28" w:rsidRDefault="00E1660B">
      <w:pPr>
        <w:rPr>
          <w:rFonts w:asciiTheme="minorHAnsi" w:hAnsiTheme="minorHAnsi"/>
        </w:rPr>
      </w:pPr>
    </w:p>
    <w:p w:rsidR="00E1660B" w:rsidRPr="00E77A28" w:rsidRDefault="00210E7D" w:rsidP="00C2146E">
      <w:pPr>
        <w:ind w:firstLine="576"/>
        <w:jc w:val="both"/>
        <w:rPr>
          <w:rFonts w:asciiTheme="minorHAnsi" w:hAnsiTheme="minorHAnsi" w:cstheme="minorHAnsi"/>
        </w:rPr>
      </w:pPr>
      <w:r w:rsidRPr="00E77A28">
        <w:rPr>
          <w:rFonts w:asciiTheme="minorHAnsi" w:hAnsiTheme="minorHAnsi" w:cstheme="minorHAnsi"/>
        </w:rPr>
        <w:t>Gli incontri con i Presidenti degli Ordini provinciali sono ordinariamente previsti in numero di tre all’anno come da regolamento che ne regola il funzionamento. Il periodico, ma costante contatto tra il CONAF e gli Ordini provinciali, oltre a rispondere alle finalità istituzionali, rappresenta un importante momento di confronto con le sedi locali dell’Ordine in cui i Presidenti rappresentano le problematiche della professione tanto variegate da una provincia all’altra. La cadenza degli incontri è prevista ogni quattro mesi.</w:t>
      </w:r>
    </w:p>
    <w:p w:rsidR="00E1660B" w:rsidRPr="00E77A28" w:rsidRDefault="00E1660B">
      <w:pPr>
        <w:spacing w:before="120"/>
        <w:jc w:val="both"/>
        <w:rPr>
          <w:rFonts w:asciiTheme="minorHAnsi" w:hAnsiTheme="minorHAnsi" w:cstheme="minorHAnsi"/>
        </w:rPr>
      </w:pPr>
    </w:p>
    <w:p w:rsidR="00E1660B" w:rsidRPr="00E77A28" w:rsidRDefault="00210E7D">
      <w:pPr>
        <w:jc w:val="both"/>
        <w:rPr>
          <w:rFonts w:asciiTheme="minorHAnsi" w:hAnsiTheme="minorHAnsi" w:cstheme="minorHAnsi"/>
        </w:rPr>
      </w:pPr>
      <w:r w:rsidRPr="00E77A28">
        <w:rPr>
          <w:rFonts w:asciiTheme="minorHAnsi" w:hAnsiTheme="minorHAnsi" w:cstheme="minorHAnsi"/>
        </w:rPr>
        <w:t xml:space="preserve">Tab. 5  calendario Assemblea Nazionale  dei Presidenti degli Ordini Provinciali </w:t>
      </w:r>
    </w:p>
    <w:p w:rsidR="0075278C" w:rsidRPr="00E77A28" w:rsidRDefault="0075278C">
      <w:pPr>
        <w:ind w:firstLine="576"/>
        <w:jc w:val="both"/>
        <w:rPr>
          <w:rFonts w:asciiTheme="minorHAnsi" w:hAnsiTheme="minorHAnsi" w:cstheme="minorHAnsi"/>
        </w:rPr>
      </w:pPr>
    </w:p>
    <w:tbl>
      <w:tblPr>
        <w:tblStyle w:val="Sfondochiaro"/>
        <w:tblW w:w="0" w:type="auto"/>
        <w:tblInd w:w="1485" w:type="dxa"/>
        <w:tblLook w:val="04A0"/>
      </w:tblPr>
      <w:tblGrid>
        <w:gridCol w:w="1178"/>
        <w:gridCol w:w="1417"/>
      </w:tblGrid>
      <w:tr w:rsidR="009C747E" w:rsidRPr="00E77A28" w:rsidTr="009C747E">
        <w:trPr>
          <w:cnfStyle w:val="100000000000"/>
        </w:trPr>
        <w:tc>
          <w:tcPr>
            <w:cnfStyle w:val="001000000000"/>
            <w:tcW w:w="1178" w:type="dxa"/>
          </w:tcPr>
          <w:p w:rsidR="009C747E" w:rsidRPr="00E77A28" w:rsidRDefault="009C747E" w:rsidP="009C747E">
            <w:pPr>
              <w:jc w:val="both"/>
              <w:rPr>
                <w:rFonts w:asciiTheme="minorHAnsi" w:hAnsiTheme="minorHAnsi" w:cstheme="minorHAnsi"/>
              </w:rPr>
            </w:pPr>
            <w:r w:rsidRPr="00E77A28">
              <w:rPr>
                <w:rFonts w:asciiTheme="minorHAnsi" w:hAnsiTheme="minorHAnsi" w:cstheme="minorHAnsi"/>
              </w:rPr>
              <w:t>mese</w:t>
            </w:r>
          </w:p>
        </w:tc>
        <w:tc>
          <w:tcPr>
            <w:tcW w:w="1417" w:type="dxa"/>
          </w:tcPr>
          <w:p w:rsidR="009C747E" w:rsidRPr="00E77A28" w:rsidRDefault="009C747E" w:rsidP="009C747E">
            <w:pPr>
              <w:jc w:val="both"/>
              <w:cnfStyle w:val="100000000000"/>
              <w:rPr>
                <w:rFonts w:asciiTheme="minorHAnsi" w:hAnsiTheme="minorHAnsi" w:cstheme="minorHAnsi"/>
              </w:rPr>
            </w:pPr>
            <w:r w:rsidRPr="00E77A28">
              <w:rPr>
                <w:rFonts w:asciiTheme="minorHAnsi" w:hAnsiTheme="minorHAnsi" w:cstheme="minorHAnsi"/>
              </w:rPr>
              <w:t xml:space="preserve">Data </w:t>
            </w:r>
          </w:p>
        </w:tc>
      </w:tr>
      <w:tr w:rsidR="009C747E" w:rsidRPr="00E77A28" w:rsidTr="009C747E">
        <w:trPr>
          <w:cnfStyle w:val="000000100000"/>
        </w:trPr>
        <w:tc>
          <w:tcPr>
            <w:cnfStyle w:val="001000000000"/>
            <w:tcW w:w="1178" w:type="dxa"/>
          </w:tcPr>
          <w:p w:rsidR="009C747E" w:rsidRPr="00E77A28" w:rsidRDefault="005443E6" w:rsidP="009C747E">
            <w:pPr>
              <w:jc w:val="both"/>
              <w:rPr>
                <w:rFonts w:asciiTheme="minorHAnsi" w:hAnsiTheme="minorHAnsi" w:cstheme="minorHAnsi"/>
              </w:rPr>
            </w:pPr>
            <w:r w:rsidRPr="00E77A28">
              <w:rPr>
                <w:rFonts w:asciiTheme="minorHAnsi" w:hAnsiTheme="minorHAnsi" w:cstheme="minorHAnsi"/>
              </w:rPr>
              <w:t>Febbraio</w:t>
            </w:r>
          </w:p>
        </w:tc>
        <w:tc>
          <w:tcPr>
            <w:tcW w:w="1417" w:type="dxa"/>
          </w:tcPr>
          <w:p w:rsidR="009C747E" w:rsidRPr="00E77A28" w:rsidRDefault="005443E6" w:rsidP="009C747E">
            <w:pPr>
              <w:jc w:val="both"/>
              <w:cnfStyle w:val="000000100000"/>
              <w:rPr>
                <w:rFonts w:asciiTheme="minorHAnsi" w:hAnsiTheme="minorHAnsi" w:cstheme="minorHAnsi"/>
              </w:rPr>
            </w:pPr>
            <w:r w:rsidRPr="00E77A28">
              <w:rPr>
                <w:rFonts w:asciiTheme="minorHAnsi" w:hAnsiTheme="minorHAnsi" w:cstheme="minorHAnsi"/>
              </w:rPr>
              <w:t>14-15</w:t>
            </w:r>
          </w:p>
        </w:tc>
      </w:tr>
      <w:tr w:rsidR="009C747E" w:rsidRPr="00E77A28" w:rsidTr="009C747E">
        <w:tc>
          <w:tcPr>
            <w:cnfStyle w:val="001000000000"/>
            <w:tcW w:w="1178" w:type="dxa"/>
            <w:vAlign w:val="center"/>
          </w:tcPr>
          <w:p w:rsidR="009C747E" w:rsidRPr="00E77A28" w:rsidRDefault="009C747E" w:rsidP="009C747E">
            <w:pPr>
              <w:widowControl/>
              <w:suppressAutoHyphens w:val="0"/>
              <w:jc w:val="both"/>
              <w:rPr>
                <w:rFonts w:asciiTheme="minorHAnsi" w:hAnsiTheme="minorHAnsi" w:cstheme="minorHAnsi"/>
                <w:kern w:val="0"/>
                <w:lang w:eastAsia="it-IT"/>
              </w:rPr>
            </w:pPr>
            <w:r w:rsidRPr="00E77A28">
              <w:rPr>
                <w:rFonts w:asciiTheme="minorHAnsi" w:hAnsiTheme="minorHAnsi" w:cstheme="minorHAnsi"/>
                <w:kern w:val="0"/>
                <w:lang w:eastAsia="it-IT"/>
              </w:rPr>
              <w:t xml:space="preserve">Giugno </w:t>
            </w:r>
          </w:p>
        </w:tc>
        <w:tc>
          <w:tcPr>
            <w:tcW w:w="1417" w:type="dxa"/>
            <w:vAlign w:val="center"/>
          </w:tcPr>
          <w:p w:rsidR="009C747E" w:rsidRPr="00E77A28" w:rsidRDefault="009C747E" w:rsidP="009C747E">
            <w:pPr>
              <w:widowControl/>
              <w:suppressAutoHyphens w:val="0"/>
              <w:jc w:val="both"/>
              <w:cnfStyle w:val="000000000000"/>
              <w:rPr>
                <w:rFonts w:asciiTheme="minorHAnsi" w:hAnsiTheme="minorHAnsi" w:cstheme="minorHAnsi"/>
                <w:kern w:val="0"/>
                <w:lang w:eastAsia="it-IT"/>
              </w:rPr>
            </w:pPr>
            <w:r w:rsidRPr="00E77A28">
              <w:rPr>
                <w:rFonts w:asciiTheme="minorHAnsi" w:hAnsiTheme="minorHAnsi" w:cstheme="minorHAnsi"/>
                <w:kern w:val="0"/>
                <w:lang w:eastAsia="it-IT"/>
              </w:rPr>
              <w:t>14</w:t>
            </w:r>
          </w:p>
        </w:tc>
      </w:tr>
      <w:tr w:rsidR="009C747E" w:rsidRPr="00E77A28" w:rsidTr="009C747E">
        <w:trPr>
          <w:cnfStyle w:val="000000100000"/>
        </w:trPr>
        <w:tc>
          <w:tcPr>
            <w:cnfStyle w:val="001000000000"/>
            <w:tcW w:w="1178" w:type="dxa"/>
            <w:vAlign w:val="center"/>
          </w:tcPr>
          <w:p w:rsidR="009C747E" w:rsidRPr="00E77A28" w:rsidRDefault="009C747E" w:rsidP="009C747E">
            <w:pPr>
              <w:widowControl/>
              <w:suppressAutoHyphens w:val="0"/>
              <w:jc w:val="both"/>
              <w:rPr>
                <w:rFonts w:asciiTheme="minorHAnsi" w:hAnsiTheme="minorHAnsi" w:cstheme="minorHAnsi"/>
                <w:kern w:val="0"/>
                <w:lang w:eastAsia="it-IT"/>
              </w:rPr>
            </w:pPr>
            <w:r w:rsidRPr="00E77A28">
              <w:rPr>
                <w:rFonts w:asciiTheme="minorHAnsi" w:hAnsiTheme="minorHAnsi" w:cstheme="minorHAnsi"/>
                <w:kern w:val="0"/>
                <w:lang w:eastAsia="it-IT"/>
              </w:rPr>
              <w:t>Dicembre</w:t>
            </w:r>
          </w:p>
        </w:tc>
        <w:tc>
          <w:tcPr>
            <w:tcW w:w="1417" w:type="dxa"/>
            <w:vAlign w:val="center"/>
          </w:tcPr>
          <w:p w:rsidR="009C747E" w:rsidRPr="00E77A28" w:rsidRDefault="009C747E" w:rsidP="009C747E">
            <w:pPr>
              <w:widowControl/>
              <w:suppressAutoHyphens w:val="0"/>
              <w:jc w:val="both"/>
              <w:cnfStyle w:val="000000100000"/>
              <w:rPr>
                <w:rFonts w:asciiTheme="minorHAnsi" w:hAnsiTheme="minorHAnsi" w:cstheme="minorHAnsi"/>
                <w:kern w:val="0"/>
                <w:lang w:eastAsia="it-IT"/>
              </w:rPr>
            </w:pPr>
            <w:r w:rsidRPr="00E77A28">
              <w:rPr>
                <w:rFonts w:asciiTheme="minorHAnsi" w:hAnsiTheme="minorHAnsi" w:cstheme="minorHAnsi"/>
                <w:kern w:val="0"/>
                <w:lang w:eastAsia="it-IT"/>
              </w:rPr>
              <w:t>6</w:t>
            </w:r>
          </w:p>
        </w:tc>
      </w:tr>
      <w:tr w:rsidR="009C747E" w:rsidRPr="00E77A28" w:rsidTr="009C747E">
        <w:tc>
          <w:tcPr>
            <w:cnfStyle w:val="001000000000"/>
            <w:tcW w:w="1178" w:type="dxa"/>
            <w:vAlign w:val="center"/>
          </w:tcPr>
          <w:p w:rsidR="009C747E" w:rsidRPr="00E77A28" w:rsidRDefault="009C747E" w:rsidP="009C747E">
            <w:pPr>
              <w:widowControl/>
              <w:suppressAutoHyphens w:val="0"/>
              <w:jc w:val="both"/>
              <w:rPr>
                <w:rFonts w:asciiTheme="minorHAnsi" w:hAnsiTheme="minorHAnsi" w:cstheme="minorHAnsi"/>
                <w:b w:val="0"/>
                <w:kern w:val="0"/>
                <w:lang w:eastAsia="it-IT"/>
              </w:rPr>
            </w:pPr>
            <w:r w:rsidRPr="00E77A28">
              <w:rPr>
                <w:rFonts w:asciiTheme="minorHAnsi" w:hAnsiTheme="minorHAnsi" w:cstheme="minorHAnsi"/>
                <w:b w:val="0"/>
                <w:kern w:val="0"/>
                <w:lang w:eastAsia="it-IT"/>
              </w:rPr>
              <w:t xml:space="preserve">TOTALE </w:t>
            </w:r>
          </w:p>
        </w:tc>
        <w:tc>
          <w:tcPr>
            <w:tcW w:w="1417" w:type="dxa"/>
            <w:vAlign w:val="center"/>
          </w:tcPr>
          <w:p w:rsidR="009C747E" w:rsidRPr="00E77A28" w:rsidRDefault="009C747E" w:rsidP="009C747E">
            <w:pPr>
              <w:widowControl/>
              <w:suppressAutoHyphens w:val="0"/>
              <w:jc w:val="both"/>
              <w:cnfStyle w:val="000000000000"/>
              <w:rPr>
                <w:rFonts w:asciiTheme="minorHAnsi" w:hAnsiTheme="minorHAnsi" w:cstheme="minorHAnsi"/>
                <w:kern w:val="0"/>
                <w:lang w:eastAsia="it-IT"/>
              </w:rPr>
            </w:pPr>
            <w:r w:rsidRPr="00E77A28">
              <w:rPr>
                <w:rFonts w:asciiTheme="minorHAnsi" w:hAnsiTheme="minorHAnsi" w:cstheme="minorHAnsi"/>
                <w:kern w:val="0"/>
                <w:lang w:eastAsia="it-IT"/>
              </w:rPr>
              <w:t xml:space="preserve">3 SEDUTE </w:t>
            </w:r>
          </w:p>
        </w:tc>
      </w:tr>
    </w:tbl>
    <w:p w:rsidR="0039487A" w:rsidRPr="00E77A28" w:rsidRDefault="0039487A">
      <w:pPr>
        <w:jc w:val="both"/>
        <w:rPr>
          <w:rFonts w:asciiTheme="minorHAnsi" w:hAnsiTheme="minorHAnsi" w:cstheme="minorHAnsi"/>
        </w:rPr>
      </w:pPr>
    </w:p>
    <w:p w:rsidR="0039487A" w:rsidRPr="00E77A28" w:rsidRDefault="0039487A">
      <w:pPr>
        <w:jc w:val="both"/>
        <w:rPr>
          <w:rFonts w:asciiTheme="minorHAnsi" w:hAnsiTheme="minorHAnsi" w:cstheme="minorHAnsi"/>
        </w:rPr>
      </w:pPr>
    </w:p>
    <w:p w:rsidR="0039487A" w:rsidRPr="00E77A28" w:rsidRDefault="0039487A">
      <w:pPr>
        <w:jc w:val="both"/>
        <w:rPr>
          <w:rFonts w:asciiTheme="minorHAnsi" w:hAnsiTheme="minorHAnsi" w:cstheme="minorHAnsi"/>
        </w:rPr>
      </w:pPr>
    </w:p>
    <w:p w:rsidR="007D617A" w:rsidRPr="00E77A28" w:rsidRDefault="00213C04">
      <w:pPr>
        <w:jc w:val="both"/>
        <w:rPr>
          <w:rFonts w:asciiTheme="minorHAnsi" w:hAnsiTheme="minorHAnsi" w:cstheme="minorHAnsi"/>
        </w:rPr>
      </w:pPr>
      <w:r w:rsidRPr="00E77A28">
        <w:rPr>
          <w:rFonts w:asciiTheme="minorHAnsi" w:hAnsiTheme="minorHAnsi" w:cstheme="minorHAnsi"/>
        </w:rPr>
        <w:t>I programmi e le date sopra esposti potranno subire modifiche nel corso dell’anno .</w:t>
      </w:r>
    </w:p>
    <w:p w:rsidR="00213C04" w:rsidRPr="00E77A28" w:rsidRDefault="00213C04">
      <w:pPr>
        <w:jc w:val="both"/>
        <w:rPr>
          <w:rFonts w:asciiTheme="minorHAnsi" w:hAnsiTheme="minorHAnsi" w:cstheme="minorHAnsi"/>
        </w:rPr>
      </w:pPr>
    </w:p>
    <w:p w:rsidR="00213C04" w:rsidRPr="00E77A28" w:rsidRDefault="00213C04">
      <w:pPr>
        <w:jc w:val="both"/>
        <w:rPr>
          <w:rFonts w:asciiTheme="minorHAnsi" w:hAnsiTheme="minorHAnsi" w:cstheme="minorHAnsi"/>
        </w:rPr>
      </w:pPr>
      <w:r w:rsidRPr="00E77A28">
        <w:rPr>
          <w:rFonts w:asciiTheme="minorHAnsi" w:hAnsiTheme="minorHAnsi" w:cstheme="minorHAnsi"/>
        </w:rPr>
        <w:t xml:space="preserve"> </w:t>
      </w:r>
    </w:p>
    <w:p w:rsidR="001C39D1" w:rsidRPr="00E77A28" w:rsidRDefault="001C39D1">
      <w:pPr>
        <w:jc w:val="both"/>
        <w:rPr>
          <w:rFonts w:asciiTheme="minorHAnsi" w:hAnsiTheme="minorHAnsi" w:cstheme="minorHAnsi"/>
        </w:rPr>
      </w:pPr>
    </w:p>
    <w:p w:rsidR="0075278C" w:rsidRPr="00E77A28" w:rsidRDefault="00213C04">
      <w:pPr>
        <w:jc w:val="both"/>
        <w:rPr>
          <w:rFonts w:asciiTheme="minorHAnsi" w:hAnsiTheme="minorHAnsi" w:cstheme="minorHAnsi"/>
        </w:rPr>
      </w:pPr>
      <w:r w:rsidRPr="00E77A28">
        <w:rPr>
          <w:rFonts w:asciiTheme="minorHAnsi" w:hAnsiTheme="minorHAnsi" w:cstheme="minorHAnsi"/>
        </w:rPr>
        <w:t>ROMA</w:t>
      </w:r>
      <w:r w:rsidR="005443E6" w:rsidRPr="00E77A28">
        <w:rPr>
          <w:rFonts w:asciiTheme="minorHAnsi" w:hAnsiTheme="minorHAnsi" w:cstheme="minorHAnsi"/>
        </w:rPr>
        <w:t xml:space="preserve">,25 Gennaio </w:t>
      </w:r>
      <w:r w:rsidRPr="00E77A28">
        <w:rPr>
          <w:rFonts w:asciiTheme="minorHAnsi" w:hAnsiTheme="minorHAnsi" w:cstheme="minorHAnsi"/>
        </w:rPr>
        <w:t xml:space="preserve"> </w:t>
      </w:r>
      <w:r w:rsidR="00210E7D" w:rsidRPr="00E77A28">
        <w:rPr>
          <w:rFonts w:asciiTheme="minorHAnsi" w:hAnsiTheme="minorHAnsi" w:cstheme="minorHAnsi"/>
        </w:rPr>
        <w:t>2012</w:t>
      </w:r>
    </w:p>
    <w:p w:rsidR="0075278C" w:rsidRPr="00E77A28" w:rsidRDefault="0075278C">
      <w:pPr>
        <w:ind w:left="2124" w:firstLine="708"/>
        <w:jc w:val="both"/>
        <w:rPr>
          <w:rFonts w:asciiTheme="minorHAnsi" w:hAnsiTheme="minorHAnsi" w:cstheme="minorHAnsi"/>
        </w:rPr>
      </w:pPr>
    </w:p>
    <w:tbl>
      <w:tblPr>
        <w:tblW w:w="0" w:type="auto"/>
        <w:jc w:val="center"/>
        <w:tblLook w:val="0000"/>
      </w:tblPr>
      <w:tblGrid>
        <w:gridCol w:w="4803"/>
        <w:gridCol w:w="4803"/>
      </w:tblGrid>
      <w:tr w:rsidR="0075278C" w:rsidRPr="00E77A28">
        <w:trPr>
          <w:trHeight w:val="1050"/>
          <w:jc w:val="center"/>
        </w:trPr>
        <w:tc>
          <w:tcPr>
            <w:tcW w:w="4803" w:type="dxa"/>
            <w:tcBorders>
              <w:top w:val="nil"/>
              <w:left w:val="nil"/>
              <w:bottom w:val="nil"/>
              <w:right w:val="nil"/>
            </w:tcBorders>
          </w:tcPr>
          <w:p w:rsidR="0075278C" w:rsidRPr="00E77A28" w:rsidRDefault="00210E7D">
            <w:pPr>
              <w:jc w:val="both"/>
              <w:rPr>
                <w:rFonts w:asciiTheme="minorHAnsi" w:hAnsiTheme="minorHAnsi" w:cstheme="minorHAnsi"/>
                <w:i/>
                <w:iCs/>
              </w:rPr>
            </w:pPr>
            <w:r w:rsidRPr="00E77A28">
              <w:rPr>
                <w:rFonts w:asciiTheme="minorHAnsi" w:hAnsiTheme="minorHAnsi" w:cstheme="minorHAnsi"/>
                <w:i/>
                <w:iCs/>
              </w:rPr>
              <w:t xml:space="preserve">Firmato </w:t>
            </w:r>
          </w:p>
          <w:p w:rsidR="0075278C" w:rsidRPr="00E77A28" w:rsidRDefault="00210E7D">
            <w:pPr>
              <w:jc w:val="both"/>
              <w:rPr>
                <w:rFonts w:asciiTheme="minorHAnsi" w:hAnsiTheme="minorHAnsi" w:cstheme="minorHAnsi"/>
              </w:rPr>
            </w:pPr>
            <w:r w:rsidRPr="00E77A28">
              <w:rPr>
                <w:rFonts w:asciiTheme="minorHAnsi" w:hAnsiTheme="minorHAnsi" w:cstheme="minorHAnsi"/>
              </w:rPr>
              <w:t>Rosanna Zari</w:t>
            </w:r>
          </w:p>
          <w:p w:rsidR="0075278C" w:rsidRPr="00E77A28" w:rsidRDefault="00210E7D">
            <w:pPr>
              <w:jc w:val="both"/>
              <w:rPr>
                <w:rFonts w:asciiTheme="minorHAnsi" w:hAnsiTheme="minorHAnsi" w:cstheme="minorHAnsi"/>
              </w:rPr>
            </w:pPr>
            <w:r w:rsidRPr="00E77A28">
              <w:rPr>
                <w:rFonts w:asciiTheme="minorHAnsi" w:hAnsiTheme="minorHAnsi" w:cstheme="minorHAnsi"/>
              </w:rPr>
              <w:t>Vice Presidente</w:t>
            </w:r>
          </w:p>
          <w:p w:rsidR="0075278C" w:rsidRPr="00E77A28" w:rsidRDefault="00210E7D">
            <w:pPr>
              <w:jc w:val="both"/>
              <w:rPr>
                <w:rFonts w:asciiTheme="minorHAnsi" w:hAnsiTheme="minorHAnsi" w:cstheme="minorHAnsi"/>
              </w:rPr>
            </w:pPr>
            <w:r w:rsidRPr="00E77A28">
              <w:rPr>
                <w:rFonts w:asciiTheme="minorHAnsi" w:hAnsiTheme="minorHAnsi" w:cstheme="minorHAnsi"/>
              </w:rPr>
              <w:t xml:space="preserve">e Responsabile della Comunicazione </w:t>
            </w:r>
          </w:p>
        </w:tc>
        <w:tc>
          <w:tcPr>
            <w:tcW w:w="4803" w:type="dxa"/>
            <w:tcBorders>
              <w:top w:val="nil"/>
              <w:left w:val="nil"/>
              <w:bottom w:val="nil"/>
              <w:right w:val="nil"/>
            </w:tcBorders>
          </w:tcPr>
          <w:p w:rsidR="0075278C" w:rsidRPr="00E77A28" w:rsidRDefault="00210E7D">
            <w:pPr>
              <w:ind w:left="2020"/>
              <w:jc w:val="both"/>
              <w:rPr>
                <w:rFonts w:asciiTheme="minorHAnsi" w:hAnsiTheme="minorHAnsi" w:cstheme="minorHAnsi"/>
                <w:i/>
                <w:iCs/>
              </w:rPr>
            </w:pPr>
            <w:r w:rsidRPr="00E77A28">
              <w:rPr>
                <w:rFonts w:asciiTheme="minorHAnsi" w:hAnsiTheme="minorHAnsi" w:cstheme="minorHAnsi"/>
                <w:i/>
                <w:iCs/>
              </w:rPr>
              <w:t xml:space="preserve">Firmato </w:t>
            </w:r>
          </w:p>
          <w:p w:rsidR="0075278C" w:rsidRPr="00E77A28" w:rsidRDefault="00210E7D">
            <w:pPr>
              <w:ind w:left="2020"/>
              <w:jc w:val="both"/>
              <w:rPr>
                <w:rFonts w:asciiTheme="minorHAnsi" w:hAnsiTheme="minorHAnsi" w:cstheme="minorHAnsi"/>
              </w:rPr>
            </w:pPr>
            <w:r w:rsidRPr="00E77A28">
              <w:rPr>
                <w:rFonts w:asciiTheme="minorHAnsi" w:hAnsiTheme="minorHAnsi" w:cstheme="minorHAnsi"/>
              </w:rPr>
              <w:t>Il Presidente</w:t>
            </w:r>
          </w:p>
          <w:p w:rsidR="0075278C" w:rsidRPr="00E77A28" w:rsidRDefault="00210E7D">
            <w:pPr>
              <w:ind w:left="2020"/>
              <w:jc w:val="both"/>
              <w:rPr>
                <w:rFonts w:asciiTheme="minorHAnsi" w:hAnsiTheme="minorHAnsi" w:cstheme="minorHAnsi"/>
              </w:rPr>
            </w:pPr>
            <w:r w:rsidRPr="00E77A28">
              <w:rPr>
                <w:rFonts w:asciiTheme="minorHAnsi" w:hAnsiTheme="minorHAnsi" w:cstheme="minorHAnsi"/>
              </w:rPr>
              <w:t>Andrea Sisti</w:t>
            </w:r>
          </w:p>
        </w:tc>
      </w:tr>
      <w:tr w:rsidR="0075278C" w:rsidRPr="00E77A28">
        <w:trPr>
          <w:trHeight w:val="1050"/>
          <w:jc w:val="center"/>
        </w:trPr>
        <w:tc>
          <w:tcPr>
            <w:tcW w:w="4803" w:type="dxa"/>
            <w:tcBorders>
              <w:top w:val="nil"/>
              <w:left w:val="nil"/>
              <w:bottom w:val="nil"/>
              <w:right w:val="nil"/>
            </w:tcBorders>
          </w:tcPr>
          <w:p w:rsidR="0075278C" w:rsidRPr="00E77A28" w:rsidRDefault="0075278C">
            <w:pPr>
              <w:jc w:val="both"/>
              <w:rPr>
                <w:rFonts w:asciiTheme="minorHAnsi" w:hAnsiTheme="minorHAnsi" w:cstheme="minorHAnsi"/>
                <w:i/>
                <w:iCs/>
              </w:rPr>
            </w:pPr>
          </w:p>
        </w:tc>
        <w:tc>
          <w:tcPr>
            <w:tcW w:w="4803" w:type="dxa"/>
            <w:tcBorders>
              <w:top w:val="nil"/>
              <w:left w:val="nil"/>
              <w:bottom w:val="nil"/>
              <w:right w:val="nil"/>
            </w:tcBorders>
          </w:tcPr>
          <w:p w:rsidR="0075278C" w:rsidRPr="00E77A28" w:rsidRDefault="0075278C">
            <w:pPr>
              <w:jc w:val="both"/>
              <w:rPr>
                <w:rFonts w:asciiTheme="minorHAnsi" w:hAnsiTheme="minorHAnsi" w:cstheme="minorHAnsi"/>
                <w:i/>
                <w:iCs/>
              </w:rPr>
            </w:pPr>
          </w:p>
        </w:tc>
      </w:tr>
    </w:tbl>
    <w:p w:rsidR="0075278C" w:rsidRPr="00E77A28" w:rsidRDefault="0075278C">
      <w:pPr>
        <w:jc w:val="both"/>
        <w:rPr>
          <w:rFonts w:asciiTheme="minorHAnsi" w:hAnsiTheme="minorHAnsi" w:cstheme="minorHAnsi"/>
        </w:rPr>
      </w:pPr>
    </w:p>
    <w:p w:rsidR="0075278C" w:rsidRPr="00E77A28" w:rsidRDefault="0075278C">
      <w:pPr>
        <w:autoSpaceDE w:val="0"/>
        <w:rPr>
          <w:rFonts w:asciiTheme="minorHAnsi" w:hAnsiTheme="minorHAnsi" w:cstheme="minorHAnsi"/>
          <w:b/>
          <w:bCs/>
          <w:u w:val="single"/>
        </w:rPr>
      </w:pPr>
    </w:p>
    <w:sectPr w:rsidR="0075278C" w:rsidRPr="00E77A28" w:rsidSect="0075278C">
      <w:headerReference w:type="default" r:id="rId15"/>
      <w:footerReference w:type="default" r:id="rId16"/>
      <w:pgSz w:w="11905" w:h="16837"/>
      <w:pgMar w:top="1417" w:right="1134" w:bottom="1134" w:left="1134" w:header="708" w:footer="708" w:gutter="0"/>
      <w:pgBorders w:offsetFrom="page">
        <w:top w:val="single" w:sz="4" w:space="24" w:color="000000"/>
        <w:left w:val="single" w:sz="4" w:space="24" w:color="000000"/>
        <w:bottom w:val="single" w:sz="4" w:space="24" w:color="000000"/>
        <w:right w:val="single" w:sz="4" w:space="2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CFB" w:rsidRDefault="00676CFB">
      <w:pPr>
        <w:rPr>
          <w:rFonts w:cs="Times New Roman"/>
        </w:rPr>
      </w:pPr>
      <w:r>
        <w:rPr>
          <w:rFonts w:cs="Times New Roman"/>
        </w:rPr>
        <w:separator/>
      </w:r>
    </w:p>
  </w:endnote>
  <w:endnote w:type="continuationSeparator" w:id="0">
    <w:p w:rsidR="00676CFB" w:rsidRDefault="00676CF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entury">
    <w:panose1 w:val="02040604050505020304"/>
    <w:charset w:val="00"/>
    <w:family w:val="roman"/>
    <w:pitch w:val="variable"/>
    <w:sig w:usb0="00000287" w:usb1="00000000" w:usb2="00000000" w:usb3="00000000" w:csb0="0000009F" w:csb1="00000000"/>
  </w:font>
  <w:font w:name="Centaur">
    <w:panose1 w:val="020305040502050203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87A" w:rsidRDefault="0039487A">
    <w:pPr>
      <w:pStyle w:val="Pidipagina"/>
      <w:ind w:right="360"/>
      <w:jc w:val="center"/>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87A" w:rsidRDefault="006E20D5">
    <w:pPr>
      <w:jc w:val="center"/>
      <w:rPr>
        <w:rFonts w:cs="Times New Roman"/>
        <w:i/>
        <w:iCs/>
        <w:sz w:val="16"/>
        <w:szCs w:val="16"/>
      </w:rPr>
    </w:pPr>
    <w:r w:rsidRPr="006E20D5">
      <w:rPr>
        <w:noProof/>
        <w:lang w:eastAsia="it-IT"/>
      </w:rPr>
      <w:pict>
        <v:shapetype id="_x0000_t202" coordsize="21600,21600" o:spt="202" path="m,l,21600r21600,l21600,xe">
          <v:stroke joinstyle="miter"/>
          <v:path gradientshapeok="t" o:connecttype="rect"/>
        </v:shapetype>
        <v:shape id="Text Box 3" o:spid="_x0000_s8193" type="#_x0000_t202" style="position:absolute;left:0;text-align:left;margin-left:526.5pt;margin-top:.05pt;width:12pt;height:13.75pt;z-index:25166028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" stroked="f">
          <v:fill opacity="0"/>
          <v:textbox inset="0,0,0,0">
            <w:txbxContent>
              <w:p w:rsidR="0039487A" w:rsidRDefault="006E20D5">
                <w:pPr>
                  <w:pStyle w:val="Pidipagina"/>
                </w:pPr>
                <w:r>
                  <w:rPr>
                    <w:rStyle w:val="Numeropagina"/>
                  </w:rPr>
                  <w:fldChar w:fldCharType="begin"/>
                </w:r>
                <w:r w:rsidR="0039487A">
                  <w:rPr>
                    <w:rStyle w:val="Numeropagina"/>
                  </w:rPr>
                  <w:instrText xml:space="preserve"> PAGE </w:instrText>
                </w:r>
                <w:r>
                  <w:rPr>
                    <w:rStyle w:val="Numeropagina"/>
                  </w:rPr>
                  <w:fldChar w:fldCharType="separate"/>
                </w:r>
                <w:r w:rsidR="0039487A">
                  <w:rPr>
                    <w:rStyle w:val="Numeropagina"/>
                    <w:noProof/>
                  </w:rPr>
                  <w:t>3</w:t>
                </w:r>
                <w:r>
                  <w:rPr>
                    <w:rStyle w:val="Numeropagina"/>
                  </w:rPr>
                  <w:fldChar w:fldCharType="end"/>
                </w:r>
              </w:p>
            </w:txbxContent>
          </v:textbox>
          <w10:wrap type="square" side="largest" anchorx="page"/>
        </v:shape>
      </w:pict>
    </w:r>
    <w:r w:rsidR="0039487A">
      <w:rPr>
        <w:rFonts w:cs="Times New Roman"/>
        <w:i/>
        <w:iCs/>
        <w:sz w:val="16"/>
        <w:szCs w:val="16"/>
      </w:rPr>
      <w:t>Presidenza e Segreteria</w:t>
    </w:r>
  </w:p>
  <w:p w:rsidR="0039487A" w:rsidRDefault="0039487A">
    <w:pPr>
      <w:jc w:val="center"/>
      <w:rPr>
        <w:rFonts w:cs="Times New Roman"/>
        <w:sz w:val="20"/>
        <w:szCs w:val="20"/>
      </w:rPr>
    </w:pPr>
    <w:r>
      <w:rPr>
        <w:rFonts w:cs="Times New Roman"/>
        <w:sz w:val="20"/>
        <w:szCs w:val="20"/>
      </w:rPr>
      <w:t xml:space="preserve">Via Po, 22 – 00198 </w:t>
    </w:r>
    <w:proofErr w:type="spellStart"/>
    <w:r>
      <w:rPr>
        <w:rFonts w:cs="Times New Roman"/>
        <w:sz w:val="20"/>
        <w:szCs w:val="20"/>
      </w:rPr>
      <w:t>ROMAtel</w:t>
    </w:r>
    <w:proofErr w:type="spellEnd"/>
    <w:r>
      <w:rPr>
        <w:rFonts w:cs="Times New Roman"/>
        <w:sz w:val="20"/>
        <w:szCs w:val="20"/>
      </w:rPr>
      <w:t>.  06.8540174 – Fax. 06.8555961</w:t>
    </w:r>
  </w:p>
  <w:p w:rsidR="0039487A" w:rsidRDefault="0039487A">
    <w:pPr>
      <w:jc w:val="center"/>
      <w:rPr>
        <w:rFonts w:cs="Times New Roman"/>
        <w:sz w:val="20"/>
        <w:szCs w:val="20"/>
      </w:rPr>
    </w:pPr>
    <w:r>
      <w:rPr>
        <w:rFonts w:cs="Times New Roman"/>
        <w:sz w:val="20"/>
        <w:szCs w:val="20"/>
      </w:rPr>
      <w:t xml:space="preserve">  e-mail PEC  </w:t>
    </w:r>
    <w:hyperlink r:id="rId1" w:history="1">
      <w:r>
        <w:rPr>
          <w:rStyle w:val="Collegamentoipertestuale"/>
        </w:rPr>
        <w:t>protocollo@conafpec.it</w:t>
      </w:r>
    </w:hyperlink>
    <w:r>
      <w:rPr>
        <w:rFonts w:cs="Times New Roman"/>
        <w:sz w:val="20"/>
        <w:szCs w:val="20"/>
      </w:rPr>
      <w:t xml:space="preserve">  e-mail </w:t>
    </w:r>
    <w:hyperlink r:id="rId2" w:history="1">
      <w:r>
        <w:rPr>
          <w:rStyle w:val="Collegamentoipertestuale"/>
          <w:sz w:val="20"/>
          <w:szCs w:val="20"/>
        </w:rPr>
        <w:t>serviziosegreteria@conaf.it</w:t>
      </w:r>
    </w:hyperlink>
    <w:r>
      <w:rPr>
        <w:rFonts w:cs="Times New Roman"/>
        <w:sz w:val="20"/>
        <w:szCs w:val="20"/>
      </w:rPr>
      <w:t xml:space="preserve">  sito istituzionale </w:t>
    </w:r>
    <w:hyperlink r:id="rId3" w:history="1">
      <w:r>
        <w:rPr>
          <w:rStyle w:val="Collegamentoipertestuale"/>
        </w:rPr>
        <w:t>www.conaf.it</w:t>
      </w:r>
    </w:hyperlink>
  </w:p>
  <w:p w:rsidR="0039487A" w:rsidRDefault="0039487A">
    <w:pPr>
      <w:jc w:val="center"/>
      <w:rPr>
        <w:rFonts w:cs="Times New Roman"/>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106" w:type="dxa"/>
      <w:tblBorders>
        <w:top w:val="single" w:sz="18" w:space="0" w:color="808080"/>
        <w:insideV w:val="single" w:sz="18" w:space="0" w:color="808080"/>
      </w:tblBorders>
      <w:tblLook w:val="0000"/>
    </w:tblPr>
    <w:tblGrid>
      <w:gridCol w:w="1021"/>
      <w:gridCol w:w="8832"/>
    </w:tblGrid>
    <w:tr w:rsidR="0039487A">
      <w:tc>
        <w:tcPr>
          <w:tcW w:w="918" w:type="dxa"/>
          <w:tcBorders>
            <w:top w:val="single" w:sz="18" w:space="0" w:color="808080"/>
            <w:left w:val="nil"/>
            <w:bottom w:val="nil"/>
          </w:tcBorders>
        </w:tcPr>
        <w:p w:rsidR="0039487A" w:rsidRDefault="006E20D5">
          <w:pPr>
            <w:pStyle w:val="Pidipagina"/>
            <w:jc w:val="right"/>
          </w:pPr>
          <w:r>
            <w:fldChar w:fldCharType="begin"/>
          </w:r>
          <w:r w:rsidR="0039487A">
            <w:instrText xml:space="preserve"> PAGE   \* MERGEFORMAT </w:instrText>
          </w:r>
          <w:r w:rsidRPr="006E20D5">
            <w:fldChar w:fldCharType="separate"/>
          </w:r>
          <w:r w:rsidR="00E77A28">
            <w:rPr>
              <w:noProof/>
            </w:rPr>
            <w:t>14</w:t>
          </w:r>
          <w:r>
            <w:rPr>
              <w:noProof/>
            </w:rPr>
            <w:fldChar w:fldCharType="end"/>
          </w:r>
        </w:p>
      </w:tc>
      <w:tc>
        <w:tcPr>
          <w:tcW w:w="7938" w:type="dxa"/>
          <w:tcBorders>
            <w:top w:val="single" w:sz="18" w:space="0" w:color="808080"/>
            <w:bottom w:val="nil"/>
            <w:right w:val="nil"/>
          </w:tcBorders>
        </w:tcPr>
        <w:p w:rsidR="0039487A" w:rsidRPr="00E77A28" w:rsidRDefault="00E77A28">
          <w:pPr>
            <w:pStyle w:val="Pidipagina"/>
            <w:rPr>
              <w:rFonts w:asciiTheme="minorHAnsi" w:hAnsiTheme="minorHAnsi"/>
            </w:rPr>
          </w:pPr>
          <w:r>
            <w:rPr>
              <w:rFonts w:asciiTheme="minorHAnsi" w:hAnsiTheme="minorHAnsi"/>
            </w:rPr>
            <w:t>D</w:t>
          </w:r>
          <w:r w:rsidR="0039487A" w:rsidRPr="00E77A28">
            <w:rPr>
              <w:rFonts w:asciiTheme="minorHAnsi" w:hAnsiTheme="minorHAnsi"/>
            </w:rPr>
            <w:t>elibera del Consiglio Nazionale n. 263 del 21.12.2011 e n.11 del  25.01. 2012</w:t>
          </w:r>
        </w:p>
        <w:p w:rsidR="0039487A" w:rsidRPr="00E77A28" w:rsidRDefault="0039487A">
          <w:pPr>
            <w:pStyle w:val="Pidipagina"/>
            <w:rPr>
              <w:rFonts w:asciiTheme="minorHAnsi" w:hAnsiTheme="minorHAnsi"/>
              <w:i/>
              <w:iCs/>
              <w:sz w:val="16"/>
              <w:szCs w:val="16"/>
            </w:rPr>
          </w:pPr>
          <w:r w:rsidRPr="00E77A28">
            <w:rPr>
              <w:rFonts w:asciiTheme="minorHAnsi" w:hAnsiTheme="minorHAnsi"/>
              <w:i/>
              <w:iCs/>
              <w:sz w:val="16"/>
              <w:szCs w:val="16"/>
            </w:rPr>
            <w:t>PIANO COMUNICAZIONE CONAF 2012</w:t>
          </w:r>
        </w:p>
        <w:p w:rsidR="0039487A" w:rsidRPr="00E77A28" w:rsidRDefault="0039487A">
          <w:pPr>
            <w:pStyle w:val="Pidipagina"/>
            <w:rPr>
              <w:rFonts w:asciiTheme="minorHAnsi" w:hAnsiTheme="minorHAnsi"/>
              <w:i/>
              <w:iCs/>
              <w:sz w:val="16"/>
              <w:szCs w:val="16"/>
            </w:rPr>
          </w:pPr>
          <w:r w:rsidRPr="00E77A28">
            <w:rPr>
              <w:rFonts w:asciiTheme="minorHAnsi" w:hAnsiTheme="minorHAnsi"/>
              <w:i/>
              <w:iCs/>
              <w:sz w:val="16"/>
              <w:szCs w:val="16"/>
            </w:rPr>
            <w:t>Ai sensi della L 7.06.2000 n. 150 disciplina delle attività di informazione e di comunicazione delle Pubbliche Amministrazioni</w:t>
          </w:r>
        </w:p>
        <w:p w:rsidR="0039487A" w:rsidRPr="00E77A28" w:rsidRDefault="0039487A">
          <w:pPr>
            <w:pStyle w:val="Pidipagina"/>
            <w:rPr>
              <w:rFonts w:asciiTheme="minorHAnsi" w:hAnsiTheme="minorHAnsi"/>
            </w:rPr>
          </w:pPr>
        </w:p>
      </w:tc>
    </w:tr>
  </w:tbl>
  <w:p w:rsidR="0039487A" w:rsidRDefault="0039487A">
    <w:pPr>
      <w:jc w:val="right"/>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CFB" w:rsidRDefault="00676CFB">
      <w:pPr>
        <w:rPr>
          <w:rFonts w:cs="Times New Roman"/>
        </w:rPr>
      </w:pPr>
      <w:r>
        <w:rPr>
          <w:rFonts w:cs="Times New Roman"/>
        </w:rPr>
        <w:separator/>
      </w:r>
    </w:p>
  </w:footnote>
  <w:footnote w:type="continuationSeparator" w:id="0">
    <w:p w:rsidR="00676CFB" w:rsidRDefault="00676CFB">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87A" w:rsidRDefault="0039487A">
    <w:pPr>
      <w:autoSpaceDE w:val="0"/>
      <w:jc w:val="center"/>
      <w:rPr>
        <w:rFonts w:ascii="Centaur" w:hAnsi="Centaur" w:cs="Centaur"/>
        <w:b/>
        <w:bCs/>
        <w:i/>
        <w:iCs/>
        <w:color w:val="000081"/>
        <w:sz w:val="44"/>
        <w:szCs w:val="44"/>
      </w:rPr>
    </w:pPr>
    <w:r>
      <w:rPr>
        <w:rFonts w:ascii="Centaur" w:hAnsi="Centaur" w:cs="Centaur"/>
        <w:b/>
        <w:bCs/>
        <w:i/>
        <w:iCs/>
        <w:noProof/>
        <w:color w:val="000081"/>
        <w:sz w:val="44"/>
        <w:szCs w:val="44"/>
        <w:lang w:eastAsia="it-IT"/>
      </w:rPr>
      <w:drawing>
        <wp:inline distT="0" distB="0" distL="0" distR="0">
          <wp:extent cx="1843405" cy="836295"/>
          <wp:effectExtent l="0" t="0" r="4445" b="1905"/>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3405" cy="836295"/>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87A" w:rsidRDefault="0039487A">
    <w:pPr>
      <w:jc w:val="center"/>
      <w:rPr>
        <w:rFonts w:cs="Times New Roman"/>
        <w:i/>
        <w:iCs/>
        <w:color w:val="333399"/>
        <w:sz w:val="28"/>
        <w:szCs w:val="28"/>
      </w:rPr>
    </w:pPr>
    <w:r>
      <w:rPr>
        <w:rFonts w:cs="Times New Roman"/>
        <w:i/>
        <w:iCs/>
        <w:color w:val="333399"/>
        <w:sz w:val="28"/>
        <w:szCs w:val="28"/>
      </w:rPr>
      <w:t>PIANO COMUNICAZIONECONAF 2011</w:t>
    </w:r>
  </w:p>
  <w:p w:rsidR="0039487A" w:rsidRDefault="0039487A">
    <w:pPr>
      <w:jc w:val="center"/>
      <w:rPr>
        <w:rFonts w:cs="Times New Roman"/>
        <w:i/>
        <w:iCs/>
        <w:color w:val="333399"/>
        <w:sz w:val="20"/>
        <w:szCs w:val="20"/>
      </w:rPr>
    </w:pPr>
    <w:r>
      <w:rPr>
        <w:rFonts w:cs="Times New Roman"/>
        <w:i/>
        <w:iCs/>
        <w:color w:val="333399"/>
        <w:sz w:val="20"/>
        <w:szCs w:val="20"/>
      </w:rPr>
      <w:t>Ai sensi della L.7.06.2000 n.150</w:t>
    </w:r>
  </w:p>
  <w:p w:rsidR="0039487A" w:rsidRDefault="0039487A">
    <w:pPr>
      <w:jc w:val="center"/>
      <w:rPr>
        <w:rFonts w:cs="Times New Roman"/>
        <w:i/>
        <w:iCs/>
        <w:color w:val="333399"/>
        <w:sz w:val="20"/>
        <w:szCs w:val="20"/>
      </w:rPr>
    </w:pPr>
    <w:r>
      <w:rPr>
        <w:rFonts w:cs="Times New Roman"/>
        <w:i/>
        <w:iCs/>
        <w:color w:val="333399"/>
        <w:sz w:val="20"/>
        <w:szCs w:val="20"/>
      </w:rPr>
      <w:t>Disciplina delle attività di informazione e di comunicazione delle Pubbliche Amministrazioni</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87A" w:rsidRDefault="0039487A">
    <w:pPr>
      <w:jc w:val="center"/>
      <w:rPr>
        <w:rFonts w:cs="Times New Roman"/>
        <w:i/>
        <w:iCs/>
        <w:color w:val="333399"/>
        <w:sz w:val="28"/>
        <w:szCs w:val="28"/>
      </w:rPr>
    </w:pPr>
    <w:r>
      <w:rPr>
        <w:noProof/>
        <w:lang w:eastAsia="it-IT"/>
      </w:rPr>
      <w:drawing>
        <wp:anchor distT="0" distB="0" distL="114300" distR="114300" simplePos="0" relativeHeight="251657728" behindDoc="0" locked="0" layoutInCell="1" allowOverlap="1">
          <wp:simplePos x="0" y="0"/>
          <wp:positionH relativeFrom="column">
            <wp:posOffset>1938655</wp:posOffset>
          </wp:positionH>
          <wp:positionV relativeFrom="paragraph">
            <wp:posOffset>-36195</wp:posOffset>
          </wp:positionV>
          <wp:extent cx="1842770" cy="834390"/>
          <wp:effectExtent l="0" t="0" r="5080" b="3810"/>
          <wp:wrapNone/>
          <wp:docPr id="3" name="Immagine 7" descr="con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conaf_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2770" cy="834390"/>
                  </a:xfrm>
                  <a:prstGeom prst="rect">
                    <a:avLst/>
                  </a:prstGeom>
                  <a:noFill/>
                </pic:spPr>
              </pic:pic>
            </a:graphicData>
          </a:graphic>
        </wp:anchor>
      </w:drawing>
    </w:r>
  </w:p>
  <w:p w:rsidR="0039487A" w:rsidRDefault="0039487A">
    <w:pPr>
      <w:jc w:val="center"/>
      <w:rPr>
        <w:rFonts w:cs="Times New Roman"/>
        <w:i/>
        <w:iCs/>
        <w:color w:val="333399"/>
        <w:sz w:val="28"/>
        <w:szCs w:val="28"/>
      </w:rPr>
    </w:pPr>
  </w:p>
  <w:p w:rsidR="0039487A" w:rsidRDefault="0039487A">
    <w:pPr>
      <w:jc w:val="center"/>
      <w:rPr>
        <w:rFonts w:cs="Times New Roman"/>
        <w:i/>
        <w:iCs/>
        <w:color w:val="333399"/>
        <w:sz w:val="28"/>
        <w:szCs w:val="28"/>
      </w:rPr>
    </w:pPr>
  </w:p>
  <w:p w:rsidR="0039487A" w:rsidRDefault="0039487A">
    <w:pPr>
      <w:jc w:val="center"/>
      <w:rPr>
        <w:rFonts w:cs="Times New Roman"/>
        <w:i/>
        <w:iCs/>
        <w:color w:val="333399"/>
        <w:sz w:val="28"/>
        <w:szCs w:val="28"/>
      </w:rPr>
    </w:pPr>
  </w:p>
  <w:p w:rsidR="0039487A" w:rsidRDefault="0039487A">
    <w:pPr>
      <w:jc w:val="center"/>
      <w:rPr>
        <w:rFonts w:cs="Times New Roman"/>
        <w:i/>
        <w:iCs/>
        <w:color w:val="333399"/>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EAA5526"/>
    <w:lvl w:ilvl="0">
      <w:start w:val="1"/>
      <w:numFmt w:val="decimal"/>
      <w:pStyle w:val="Titolo1"/>
      <w:lvlText w:val="%1"/>
      <w:lvlJc w:val="left"/>
      <w:pPr>
        <w:tabs>
          <w:tab w:val="num" w:pos="574"/>
        </w:tabs>
        <w:ind w:left="574" w:hanging="432"/>
      </w:pPr>
      <w:rPr>
        <w:rFonts w:asciiTheme="minorHAnsi" w:hAnsiTheme="minorHAnsi" w:cstheme="minorHAnsi" w:hint="default"/>
      </w:rPr>
    </w:lvl>
    <w:lvl w:ilvl="1">
      <w:start w:val="1"/>
      <w:numFmt w:val="decimal"/>
      <w:pStyle w:val="Titolo2"/>
      <w:lvlText w:val="%1.%2"/>
      <w:lvlJc w:val="left"/>
      <w:pPr>
        <w:tabs>
          <w:tab w:val="num" w:pos="576"/>
        </w:tabs>
        <w:ind w:left="576" w:hanging="576"/>
      </w:pPr>
      <w:rPr>
        <w:rFonts w:ascii="Calibri" w:hAnsi="Calibri" w:cs="Calibri" w:hint="default"/>
        <w:b/>
        <w:bCs/>
        <w:sz w:val="28"/>
        <w:szCs w:val="28"/>
      </w:rPr>
    </w:lvl>
    <w:lvl w:ilvl="2">
      <w:start w:val="1"/>
      <w:numFmt w:val="decimal"/>
      <w:pStyle w:val="Titolo3"/>
      <w:lvlText w:val="%1.%2.%3"/>
      <w:lvlJc w:val="left"/>
      <w:pPr>
        <w:tabs>
          <w:tab w:val="num" w:pos="1980"/>
        </w:tabs>
        <w:ind w:left="1980" w:hanging="720"/>
      </w:pPr>
      <w:rPr>
        <w:rFonts w:ascii="Times New Roman" w:hAnsi="Times New Roman" w:cs="Times New Roman"/>
      </w:rPr>
    </w:lvl>
    <w:lvl w:ilvl="3">
      <w:start w:val="1"/>
      <w:numFmt w:val="decimal"/>
      <w:pStyle w:val="Titolo4"/>
      <w:lvlText w:val="%1.%2.%3.%4"/>
      <w:lvlJc w:val="left"/>
      <w:pPr>
        <w:tabs>
          <w:tab w:val="num" w:pos="864"/>
        </w:tabs>
        <w:ind w:left="864" w:hanging="864"/>
      </w:pPr>
      <w:rPr>
        <w:rFonts w:ascii="Times New Roman" w:hAnsi="Times New Roman" w:cs="Times New Roman"/>
      </w:rPr>
    </w:lvl>
    <w:lvl w:ilvl="4">
      <w:start w:val="1"/>
      <w:numFmt w:val="decimal"/>
      <w:pStyle w:val="Titolo5"/>
      <w:lvlText w:val="%1.%2.%3.%4.%5"/>
      <w:lvlJc w:val="left"/>
      <w:pPr>
        <w:tabs>
          <w:tab w:val="num" w:pos="1008"/>
        </w:tabs>
        <w:ind w:left="1008" w:hanging="1008"/>
      </w:pPr>
      <w:rPr>
        <w:rFonts w:ascii="Times New Roman" w:hAnsi="Times New Roman" w:cs="Times New Roman"/>
      </w:rPr>
    </w:lvl>
    <w:lvl w:ilvl="5">
      <w:start w:val="1"/>
      <w:numFmt w:val="decimal"/>
      <w:pStyle w:val="Titolo6"/>
      <w:lvlText w:val="%1.%2.%3.%4.%5.%6"/>
      <w:lvlJc w:val="left"/>
      <w:pPr>
        <w:tabs>
          <w:tab w:val="num" w:pos="1152"/>
        </w:tabs>
        <w:ind w:left="1152" w:hanging="1152"/>
      </w:pPr>
      <w:rPr>
        <w:rFonts w:ascii="Times New Roman" w:hAnsi="Times New Roman" w:cs="Times New Roman"/>
      </w:rPr>
    </w:lvl>
    <w:lvl w:ilvl="6">
      <w:start w:val="1"/>
      <w:numFmt w:val="decimal"/>
      <w:pStyle w:val="Titolo7"/>
      <w:lvlText w:val="%1.%2.%3.%4.%5.%6.%7"/>
      <w:lvlJc w:val="left"/>
      <w:pPr>
        <w:tabs>
          <w:tab w:val="num" w:pos="1296"/>
        </w:tabs>
        <w:ind w:left="1296" w:hanging="1296"/>
      </w:pPr>
      <w:rPr>
        <w:rFonts w:ascii="Times New Roman" w:hAnsi="Times New Roman" w:cs="Times New Roman"/>
      </w:rPr>
    </w:lvl>
    <w:lvl w:ilvl="7">
      <w:start w:val="1"/>
      <w:numFmt w:val="decimal"/>
      <w:pStyle w:val="Titolo8"/>
      <w:lvlText w:val="%1.%2.%3.%4.%5.%6.%7.%8"/>
      <w:lvlJc w:val="left"/>
      <w:pPr>
        <w:tabs>
          <w:tab w:val="num" w:pos="1440"/>
        </w:tabs>
        <w:ind w:left="1440" w:hanging="1440"/>
      </w:pPr>
      <w:rPr>
        <w:rFonts w:ascii="Times New Roman" w:hAnsi="Times New Roman" w:cs="Times New Roman"/>
      </w:rPr>
    </w:lvl>
    <w:lvl w:ilvl="8">
      <w:start w:val="1"/>
      <w:numFmt w:val="decimal"/>
      <w:pStyle w:val="Titolo9"/>
      <w:lvlText w:val="%1.%2.%3.%4.%5.%6.%7.%8.%9"/>
      <w:lvlJc w:val="left"/>
      <w:pPr>
        <w:tabs>
          <w:tab w:val="num" w:pos="1584"/>
        </w:tabs>
        <w:ind w:left="1584" w:hanging="1584"/>
      </w:pPr>
      <w:rPr>
        <w:rFonts w:ascii="Times New Roman" w:hAnsi="Times New Roman" w:cs="Times New Roman"/>
      </w:rPr>
    </w:lvl>
  </w:abstractNum>
  <w:abstractNum w:abstractNumId="1">
    <w:nsid w:val="00000002"/>
    <w:multiLevelType w:val="singleLevel"/>
    <w:tmpl w:val="00000002"/>
    <w:name w:val="WW8Num4"/>
    <w:lvl w:ilvl="0">
      <w:start w:val="1"/>
      <w:numFmt w:val="decimal"/>
      <w:lvlText w:val="%1)"/>
      <w:lvlJc w:val="left"/>
      <w:pPr>
        <w:tabs>
          <w:tab w:val="num" w:pos="0"/>
        </w:tabs>
        <w:ind w:left="720" w:hanging="360"/>
      </w:pPr>
      <w:rPr>
        <w:rFonts w:ascii="Times New Roman" w:hAnsi="Times New Roman" w:cs="Times New Roman"/>
      </w:rPr>
    </w:lvl>
  </w:abstractNum>
  <w:abstractNum w:abstractNumId="2">
    <w:nsid w:val="0F0B50BD"/>
    <w:multiLevelType w:val="hybridMultilevel"/>
    <w:tmpl w:val="6D3ADF74"/>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nsid w:val="18F34563"/>
    <w:multiLevelType w:val="hybridMultilevel"/>
    <w:tmpl w:val="4E06B31A"/>
    <w:lvl w:ilvl="0" w:tplc="0410000F">
      <w:start w:val="1"/>
      <w:numFmt w:val="decimal"/>
      <w:lvlText w:val="%1."/>
      <w:lvlJc w:val="left"/>
      <w:pPr>
        <w:tabs>
          <w:tab w:val="num" w:pos="720"/>
        </w:tabs>
        <w:ind w:left="720" w:hanging="360"/>
      </w:pPr>
      <w:rPr>
        <w:rFonts w:ascii="Times New Roman" w:hAnsi="Times New Roman" w:cs="Times New Roman"/>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4">
    <w:nsid w:val="207A2ADD"/>
    <w:multiLevelType w:val="hybridMultilevel"/>
    <w:tmpl w:val="8572FD52"/>
    <w:lvl w:ilvl="0" w:tplc="7ABE6404">
      <w:numFmt w:val="decimal"/>
      <w:lvlText w:val="%1."/>
      <w:lvlJc w:val="left"/>
      <w:pPr>
        <w:ind w:left="960" w:hanging="360"/>
      </w:pPr>
      <w:rPr>
        <w:rFonts w:ascii="Times New Roman" w:hAnsi="Times New Roman" w:cs="Times New Roman" w:hint="default"/>
      </w:rPr>
    </w:lvl>
    <w:lvl w:ilvl="1" w:tplc="04100019">
      <w:start w:val="1"/>
      <w:numFmt w:val="lowerLetter"/>
      <w:lvlText w:val="%2."/>
      <w:lvlJc w:val="left"/>
      <w:pPr>
        <w:ind w:left="1680" w:hanging="360"/>
      </w:pPr>
      <w:rPr>
        <w:rFonts w:ascii="Times New Roman" w:hAnsi="Times New Roman" w:cs="Times New Roman"/>
      </w:rPr>
    </w:lvl>
    <w:lvl w:ilvl="2" w:tplc="0410001B">
      <w:start w:val="1"/>
      <w:numFmt w:val="lowerRoman"/>
      <w:lvlText w:val="%3."/>
      <w:lvlJc w:val="right"/>
      <w:pPr>
        <w:ind w:left="2400" w:hanging="180"/>
      </w:pPr>
      <w:rPr>
        <w:rFonts w:ascii="Times New Roman" w:hAnsi="Times New Roman" w:cs="Times New Roman"/>
      </w:rPr>
    </w:lvl>
    <w:lvl w:ilvl="3" w:tplc="0410000F">
      <w:start w:val="1"/>
      <w:numFmt w:val="decimal"/>
      <w:lvlText w:val="%4."/>
      <w:lvlJc w:val="left"/>
      <w:pPr>
        <w:ind w:left="3120" w:hanging="360"/>
      </w:pPr>
      <w:rPr>
        <w:rFonts w:ascii="Times New Roman" w:hAnsi="Times New Roman" w:cs="Times New Roman"/>
      </w:rPr>
    </w:lvl>
    <w:lvl w:ilvl="4" w:tplc="04100019">
      <w:start w:val="1"/>
      <w:numFmt w:val="lowerLetter"/>
      <w:lvlText w:val="%5."/>
      <w:lvlJc w:val="left"/>
      <w:pPr>
        <w:ind w:left="3840" w:hanging="360"/>
      </w:pPr>
      <w:rPr>
        <w:rFonts w:ascii="Times New Roman" w:hAnsi="Times New Roman" w:cs="Times New Roman"/>
      </w:rPr>
    </w:lvl>
    <w:lvl w:ilvl="5" w:tplc="0410001B">
      <w:start w:val="1"/>
      <w:numFmt w:val="lowerRoman"/>
      <w:lvlText w:val="%6."/>
      <w:lvlJc w:val="right"/>
      <w:pPr>
        <w:ind w:left="4560" w:hanging="180"/>
      </w:pPr>
      <w:rPr>
        <w:rFonts w:ascii="Times New Roman" w:hAnsi="Times New Roman" w:cs="Times New Roman"/>
      </w:rPr>
    </w:lvl>
    <w:lvl w:ilvl="6" w:tplc="0410000F">
      <w:start w:val="1"/>
      <w:numFmt w:val="decimal"/>
      <w:lvlText w:val="%7."/>
      <w:lvlJc w:val="left"/>
      <w:pPr>
        <w:ind w:left="5280" w:hanging="360"/>
      </w:pPr>
      <w:rPr>
        <w:rFonts w:ascii="Times New Roman" w:hAnsi="Times New Roman" w:cs="Times New Roman"/>
      </w:rPr>
    </w:lvl>
    <w:lvl w:ilvl="7" w:tplc="04100019">
      <w:start w:val="1"/>
      <w:numFmt w:val="lowerLetter"/>
      <w:lvlText w:val="%8."/>
      <w:lvlJc w:val="left"/>
      <w:pPr>
        <w:ind w:left="6000" w:hanging="360"/>
      </w:pPr>
      <w:rPr>
        <w:rFonts w:ascii="Times New Roman" w:hAnsi="Times New Roman" w:cs="Times New Roman"/>
      </w:rPr>
    </w:lvl>
    <w:lvl w:ilvl="8" w:tplc="0410001B">
      <w:start w:val="1"/>
      <w:numFmt w:val="lowerRoman"/>
      <w:lvlText w:val="%9."/>
      <w:lvlJc w:val="right"/>
      <w:pPr>
        <w:ind w:left="6720" w:hanging="180"/>
      </w:pPr>
      <w:rPr>
        <w:rFonts w:ascii="Times New Roman" w:hAnsi="Times New Roman" w:cs="Times New Roman"/>
      </w:rPr>
    </w:lvl>
  </w:abstractNum>
  <w:abstractNum w:abstractNumId="5">
    <w:nsid w:val="208662CE"/>
    <w:multiLevelType w:val="hybridMultilevel"/>
    <w:tmpl w:val="770A5DA2"/>
    <w:lvl w:ilvl="0" w:tplc="0410000F">
      <w:start w:val="1"/>
      <w:numFmt w:val="decimal"/>
      <w:lvlText w:val="%1."/>
      <w:lvlJc w:val="left"/>
      <w:pPr>
        <w:ind w:left="1428" w:hanging="360"/>
      </w:pPr>
      <w:rPr>
        <w:rFonts w:ascii="Times New Roman" w:hAnsi="Times New Roman" w:cs="Times New Roman"/>
      </w:rPr>
    </w:lvl>
    <w:lvl w:ilvl="1" w:tplc="04100019">
      <w:start w:val="1"/>
      <w:numFmt w:val="lowerLetter"/>
      <w:lvlText w:val="%2."/>
      <w:lvlJc w:val="left"/>
      <w:pPr>
        <w:ind w:left="2148" w:hanging="360"/>
      </w:pPr>
      <w:rPr>
        <w:rFonts w:ascii="Times New Roman" w:hAnsi="Times New Roman" w:cs="Times New Roman"/>
      </w:rPr>
    </w:lvl>
    <w:lvl w:ilvl="2" w:tplc="0410001B">
      <w:start w:val="1"/>
      <w:numFmt w:val="lowerRoman"/>
      <w:lvlText w:val="%3."/>
      <w:lvlJc w:val="right"/>
      <w:pPr>
        <w:ind w:left="2868" w:hanging="180"/>
      </w:pPr>
      <w:rPr>
        <w:rFonts w:ascii="Times New Roman" w:hAnsi="Times New Roman" w:cs="Times New Roman"/>
      </w:rPr>
    </w:lvl>
    <w:lvl w:ilvl="3" w:tplc="0410000F">
      <w:start w:val="1"/>
      <w:numFmt w:val="decimal"/>
      <w:lvlText w:val="%4."/>
      <w:lvlJc w:val="left"/>
      <w:pPr>
        <w:ind w:left="3588" w:hanging="360"/>
      </w:pPr>
      <w:rPr>
        <w:rFonts w:ascii="Times New Roman" w:hAnsi="Times New Roman" w:cs="Times New Roman"/>
      </w:rPr>
    </w:lvl>
    <w:lvl w:ilvl="4" w:tplc="04100019">
      <w:start w:val="1"/>
      <w:numFmt w:val="lowerLetter"/>
      <w:lvlText w:val="%5."/>
      <w:lvlJc w:val="left"/>
      <w:pPr>
        <w:ind w:left="4308" w:hanging="360"/>
      </w:pPr>
      <w:rPr>
        <w:rFonts w:ascii="Times New Roman" w:hAnsi="Times New Roman" w:cs="Times New Roman"/>
      </w:rPr>
    </w:lvl>
    <w:lvl w:ilvl="5" w:tplc="0410001B">
      <w:start w:val="1"/>
      <w:numFmt w:val="lowerRoman"/>
      <w:lvlText w:val="%6."/>
      <w:lvlJc w:val="right"/>
      <w:pPr>
        <w:ind w:left="5028" w:hanging="180"/>
      </w:pPr>
      <w:rPr>
        <w:rFonts w:ascii="Times New Roman" w:hAnsi="Times New Roman" w:cs="Times New Roman"/>
      </w:rPr>
    </w:lvl>
    <w:lvl w:ilvl="6" w:tplc="0410000F">
      <w:start w:val="1"/>
      <w:numFmt w:val="decimal"/>
      <w:lvlText w:val="%7."/>
      <w:lvlJc w:val="left"/>
      <w:pPr>
        <w:ind w:left="5748" w:hanging="360"/>
      </w:pPr>
      <w:rPr>
        <w:rFonts w:ascii="Times New Roman" w:hAnsi="Times New Roman" w:cs="Times New Roman"/>
      </w:rPr>
    </w:lvl>
    <w:lvl w:ilvl="7" w:tplc="04100019">
      <w:start w:val="1"/>
      <w:numFmt w:val="lowerLetter"/>
      <w:lvlText w:val="%8."/>
      <w:lvlJc w:val="left"/>
      <w:pPr>
        <w:ind w:left="6468" w:hanging="360"/>
      </w:pPr>
      <w:rPr>
        <w:rFonts w:ascii="Times New Roman" w:hAnsi="Times New Roman" w:cs="Times New Roman"/>
      </w:rPr>
    </w:lvl>
    <w:lvl w:ilvl="8" w:tplc="0410001B">
      <w:start w:val="1"/>
      <w:numFmt w:val="lowerRoman"/>
      <w:lvlText w:val="%9."/>
      <w:lvlJc w:val="right"/>
      <w:pPr>
        <w:ind w:left="7188" w:hanging="180"/>
      </w:pPr>
      <w:rPr>
        <w:rFonts w:ascii="Times New Roman" w:hAnsi="Times New Roman" w:cs="Times New Roman"/>
      </w:rPr>
    </w:lvl>
  </w:abstractNum>
  <w:abstractNum w:abstractNumId="6">
    <w:nsid w:val="21F56CFE"/>
    <w:multiLevelType w:val="hybridMultilevel"/>
    <w:tmpl w:val="1798AA4E"/>
    <w:lvl w:ilvl="0" w:tplc="0410000F">
      <w:start w:val="1"/>
      <w:numFmt w:val="decimal"/>
      <w:lvlText w:val="%1."/>
      <w:lvlJc w:val="left"/>
      <w:pPr>
        <w:tabs>
          <w:tab w:val="num" w:pos="720"/>
        </w:tabs>
        <w:ind w:left="720" w:hanging="360"/>
      </w:pPr>
      <w:rPr>
        <w:rFonts w:ascii="Times New Roman" w:hAnsi="Times New Roman" w:cs="Times New Roman"/>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5A01A66"/>
    <w:multiLevelType w:val="hybridMultilevel"/>
    <w:tmpl w:val="FB20BF66"/>
    <w:lvl w:ilvl="0" w:tplc="0410000F">
      <w:start w:val="1"/>
      <w:numFmt w:val="decimal"/>
      <w:lvlText w:val="%1."/>
      <w:lvlJc w:val="left"/>
      <w:pPr>
        <w:ind w:left="790" w:hanging="360"/>
      </w:pPr>
      <w:rPr>
        <w:rFonts w:ascii="Times New Roman" w:hAnsi="Times New Roman" w:cs="Times New Roman"/>
      </w:rPr>
    </w:lvl>
    <w:lvl w:ilvl="1" w:tplc="04100019">
      <w:start w:val="1"/>
      <w:numFmt w:val="lowerLetter"/>
      <w:lvlText w:val="%2."/>
      <w:lvlJc w:val="left"/>
      <w:pPr>
        <w:ind w:left="1510" w:hanging="360"/>
      </w:pPr>
      <w:rPr>
        <w:rFonts w:ascii="Times New Roman" w:hAnsi="Times New Roman" w:cs="Times New Roman"/>
      </w:rPr>
    </w:lvl>
    <w:lvl w:ilvl="2" w:tplc="0410001B">
      <w:start w:val="1"/>
      <w:numFmt w:val="lowerRoman"/>
      <w:lvlText w:val="%3."/>
      <w:lvlJc w:val="right"/>
      <w:pPr>
        <w:ind w:left="2230" w:hanging="180"/>
      </w:pPr>
      <w:rPr>
        <w:rFonts w:ascii="Times New Roman" w:hAnsi="Times New Roman" w:cs="Times New Roman"/>
      </w:rPr>
    </w:lvl>
    <w:lvl w:ilvl="3" w:tplc="0410000F">
      <w:start w:val="1"/>
      <w:numFmt w:val="decimal"/>
      <w:lvlText w:val="%4."/>
      <w:lvlJc w:val="left"/>
      <w:pPr>
        <w:ind w:left="2950" w:hanging="360"/>
      </w:pPr>
      <w:rPr>
        <w:rFonts w:ascii="Times New Roman" w:hAnsi="Times New Roman" w:cs="Times New Roman"/>
      </w:rPr>
    </w:lvl>
    <w:lvl w:ilvl="4" w:tplc="04100019">
      <w:start w:val="1"/>
      <w:numFmt w:val="lowerLetter"/>
      <w:lvlText w:val="%5."/>
      <w:lvlJc w:val="left"/>
      <w:pPr>
        <w:ind w:left="3670" w:hanging="360"/>
      </w:pPr>
      <w:rPr>
        <w:rFonts w:ascii="Times New Roman" w:hAnsi="Times New Roman" w:cs="Times New Roman"/>
      </w:rPr>
    </w:lvl>
    <w:lvl w:ilvl="5" w:tplc="0410001B">
      <w:start w:val="1"/>
      <w:numFmt w:val="lowerRoman"/>
      <w:lvlText w:val="%6."/>
      <w:lvlJc w:val="right"/>
      <w:pPr>
        <w:ind w:left="4390" w:hanging="180"/>
      </w:pPr>
      <w:rPr>
        <w:rFonts w:ascii="Times New Roman" w:hAnsi="Times New Roman" w:cs="Times New Roman"/>
      </w:rPr>
    </w:lvl>
    <w:lvl w:ilvl="6" w:tplc="0410000F">
      <w:start w:val="1"/>
      <w:numFmt w:val="decimal"/>
      <w:lvlText w:val="%7."/>
      <w:lvlJc w:val="left"/>
      <w:pPr>
        <w:ind w:left="5110" w:hanging="360"/>
      </w:pPr>
      <w:rPr>
        <w:rFonts w:ascii="Times New Roman" w:hAnsi="Times New Roman" w:cs="Times New Roman"/>
      </w:rPr>
    </w:lvl>
    <w:lvl w:ilvl="7" w:tplc="04100019">
      <w:start w:val="1"/>
      <w:numFmt w:val="lowerLetter"/>
      <w:lvlText w:val="%8."/>
      <w:lvlJc w:val="left"/>
      <w:pPr>
        <w:ind w:left="5830" w:hanging="360"/>
      </w:pPr>
      <w:rPr>
        <w:rFonts w:ascii="Times New Roman" w:hAnsi="Times New Roman" w:cs="Times New Roman"/>
      </w:rPr>
    </w:lvl>
    <w:lvl w:ilvl="8" w:tplc="0410001B">
      <w:start w:val="1"/>
      <w:numFmt w:val="lowerRoman"/>
      <w:lvlText w:val="%9."/>
      <w:lvlJc w:val="right"/>
      <w:pPr>
        <w:ind w:left="6550" w:hanging="180"/>
      </w:pPr>
      <w:rPr>
        <w:rFonts w:ascii="Times New Roman" w:hAnsi="Times New Roman" w:cs="Times New Roman"/>
      </w:rPr>
    </w:lvl>
  </w:abstractNum>
  <w:abstractNum w:abstractNumId="8">
    <w:nsid w:val="25B678AC"/>
    <w:multiLevelType w:val="hybridMultilevel"/>
    <w:tmpl w:val="6A3299C6"/>
    <w:lvl w:ilvl="0" w:tplc="04100001">
      <w:start w:val="1"/>
      <w:numFmt w:val="bullet"/>
      <w:lvlText w:val=""/>
      <w:lvlJc w:val="left"/>
      <w:pPr>
        <w:tabs>
          <w:tab w:val="num" w:pos="783"/>
        </w:tabs>
        <w:ind w:left="783" w:hanging="360"/>
      </w:pPr>
      <w:rPr>
        <w:rFonts w:ascii="Symbol" w:hAnsi="Symbol" w:cs="Symbol" w:hint="default"/>
      </w:rPr>
    </w:lvl>
    <w:lvl w:ilvl="1" w:tplc="04100003">
      <w:start w:val="1"/>
      <w:numFmt w:val="bullet"/>
      <w:lvlText w:val="o"/>
      <w:lvlJc w:val="left"/>
      <w:pPr>
        <w:tabs>
          <w:tab w:val="num" w:pos="1503"/>
        </w:tabs>
        <w:ind w:left="1503" w:hanging="360"/>
      </w:pPr>
      <w:rPr>
        <w:rFonts w:ascii="Courier New" w:hAnsi="Courier New" w:cs="Courier New" w:hint="default"/>
      </w:rPr>
    </w:lvl>
    <w:lvl w:ilvl="2" w:tplc="04100005">
      <w:start w:val="1"/>
      <w:numFmt w:val="bullet"/>
      <w:lvlText w:val=""/>
      <w:lvlJc w:val="left"/>
      <w:pPr>
        <w:tabs>
          <w:tab w:val="num" w:pos="2223"/>
        </w:tabs>
        <w:ind w:left="2223" w:hanging="360"/>
      </w:pPr>
      <w:rPr>
        <w:rFonts w:ascii="Wingdings" w:hAnsi="Wingdings" w:cs="Wingdings" w:hint="default"/>
      </w:rPr>
    </w:lvl>
    <w:lvl w:ilvl="3" w:tplc="04100001">
      <w:start w:val="1"/>
      <w:numFmt w:val="bullet"/>
      <w:lvlText w:val=""/>
      <w:lvlJc w:val="left"/>
      <w:pPr>
        <w:tabs>
          <w:tab w:val="num" w:pos="2943"/>
        </w:tabs>
        <w:ind w:left="2943" w:hanging="360"/>
      </w:pPr>
      <w:rPr>
        <w:rFonts w:ascii="Symbol" w:hAnsi="Symbol" w:cs="Symbol" w:hint="default"/>
      </w:rPr>
    </w:lvl>
    <w:lvl w:ilvl="4" w:tplc="04100003">
      <w:start w:val="1"/>
      <w:numFmt w:val="bullet"/>
      <w:lvlText w:val="o"/>
      <w:lvlJc w:val="left"/>
      <w:pPr>
        <w:tabs>
          <w:tab w:val="num" w:pos="3663"/>
        </w:tabs>
        <w:ind w:left="3663" w:hanging="360"/>
      </w:pPr>
      <w:rPr>
        <w:rFonts w:ascii="Courier New" w:hAnsi="Courier New" w:cs="Courier New" w:hint="default"/>
      </w:rPr>
    </w:lvl>
    <w:lvl w:ilvl="5" w:tplc="04100005">
      <w:start w:val="1"/>
      <w:numFmt w:val="bullet"/>
      <w:lvlText w:val=""/>
      <w:lvlJc w:val="left"/>
      <w:pPr>
        <w:tabs>
          <w:tab w:val="num" w:pos="4383"/>
        </w:tabs>
        <w:ind w:left="4383" w:hanging="360"/>
      </w:pPr>
      <w:rPr>
        <w:rFonts w:ascii="Wingdings" w:hAnsi="Wingdings" w:cs="Wingdings" w:hint="default"/>
      </w:rPr>
    </w:lvl>
    <w:lvl w:ilvl="6" w:tplc="04100001">
      <w:start w:val="1"/>
      <w:numFmt w:val="bullet"/>
      <w:lvlText w:val=""/>
      <w:lvlJc w:val="left"/>
      <w:pPr>
        <w:tabs>
          <w:tab w:val="num" w:pos="5103"/>
        </w:tabs>
        <w:ind w:left="5103" w:hanging="360"/>
      </w:pPr>
      <w:rPr>
        <w:rFonts w:ascii="Symbol" w:hAnsi="Symbol" w:cs="Symbol" w:hint="default"/>
      </w:rPr>
    </w:lvl>
    <w:lvl w:ilvl="7" w:tplc="04100003">
      <w:start w:val="1"/>
      <w:numFmt w:val="bullet"/>
      <w:lvlText w:val="o"/>
      <w:lvlJc w:val="left"/>
      <w:pPr>
        <w:tabs>
          <w:tab w:val="num" w:pos="5823"/>
        </w:tabs>
        <w:ind w:left="5823" w:hanging="360"/>
      </w:pPr>
      <w:rPr>
        <w:rFonts w:ascii="Courier New" w:hAnsi="Courier New" w:cs="Courier New" w:hint="default"/>
      </w:rPr>
    </w:lvl>
    <w:lvl w:ilvl="8" w:tplc="04100005">
      <w:start w:val="1"/>
      <w:numFmt w:val="bullet"/>
      <w:lvlText w:val=""/>
      <w:lvlJc w:val="left"/>
      <w:pPr>
        <w:tabs>
          <w:tab w:val="num" w:pos="6543"/>
        </w:tabs>
        <w:ind w:left="6543" w:hanging="360"/>
      </w:pPr>
      <w:rPr>
        <w:rFonts w:ascii="Wingdings" w:hAnsi="Wingdings" w:cs="Wingdings" w:hint="default"/>
      </w:rPr>
    </w:lvl>
  </w:abstractNum>
  <w:abstractNum w:abstractNumId="9">
    <w:nsid w:val="25D22CC5"/>
    <w:multiLevelType w:val="hybridMultilevel"/>
    <w:tmpl w:val="870A2550"/>
    <w:lvl w:ilvl="0" w:tplc="0410000F">
      <w:start w:val="1"/>
      <w:numFmt w:val="decimal"/>
      <w:lvlText w:val="%1."/>
      <w:lvlJc w:val="left"/>
      <w:pPr>
        <w:tabs>
          <w:tab w:val="num" w:pos="720"/>
        </w:tabs>
        <w:ind w:left="720" w:hanging="360"/>
      </w:pPr>
      <w:rPr>
        <w:rFonts w:ascii="Times New Roman" w:hAnsi="Times New Roman" w:cs="Times New Roman"/>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298D47B0"/>
    <w:multiLevelType w:val="hybridMultilevel"/>
    <w:tmpl w:val="EF7E4F76"/>
    <w:lvl w:ilvl="0" w:tplc="0410000F">
      <w:start w:val="1"/>
      <w:numFmt w:val="decimal"/>
      <w:lvlText w:val="%1."/>
      <w:lvlJc w:val="left"/>
      <w:pPr>
        <w:tabs>
          <w:tab w:val="num" w:pos="720"/>
        </w:tabs>
        <w:ind w:left="720" w:hanging="360"/>
      </w:pPr>
      <w:rPr>
        <w:rFonts w:ascii="Times New Roman" w:hAnsi="Times New Roman" w:cs="Times New Roman"/>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11">
    <w:nsid w:val="365650F8"/>
    <w:multiLevelType w:val="hybridMultilevel"/>
    <w:tmpl w:val="E722C53E"/>
    <w:lvl w:ilvl="0" w:tplc="0410000F">
      <w:start w:val="1"/>
      <w:numFmt w:val="decimal"/>
      <w:lvlText w:val="%1."/>
      <w:lvlJc w:val="left"/>
      <w:pPr>
        <w:tabs>
          <w:tab w:val="num" w:pos="1353"/>
        </w:tabs>
        <w:ind w:left="1353" w:hanging="360"/>
      </w:pPr>
      <w:rPr>
        <w:rFonts w:ascii="Times New Roman" w:hAnsi="Times New Roman" w:cs="Times New Roman"/>
      </w:rPr>
    </w:lvl>
    <w:lvl w:ilvl="1" w:tplc="04100019">
      <w:start w:val="1"/>
      <w:numFmt w:val="lowerLetter"/>
      <w:lvlText w:val="%2."/>
      <w:lvlJc w:val="left"/>
      <w:pPr>
        <w:tabs>
          <w:tab w:val="num" w:pos="2073"/>
        </w:tabs>
        <w:ind w:left="2073" w:hanging="360"/>
      </w:pPr>
      <w:rPr>
        <w:rFonts w:ascii="Times New Roman" w:hAnsi="Times New Roman" w:cs="Times New Roman"/>
      </w:rPr>
    </w:lvl>
    <w:lvl w:ilvl="2" w:tplc="0410001B">
      <w:start w:val="1"/>
      <w:numFmt w:val="lowerRoman"/>
      <w:lvlText w:val="%3."/>
      <w:lvlJc w:val="right"/>
      <w:pPr>
        <w:tabs>
          <w:tab w:val="num" w:pos="2793"/>
        </w:tabs>
        <w:ind w:left="2793" w:hanging="180"/>
      </w:pPr>
      <w:rPr>
        <w:rFonts w:ascii="Times New Roman" w:hAnsi="Times New Roman" w:cs="Times New Roman"/>
      </w:rPr>
    </w:lvl>
    <w:lvl w:ilvl="3" w:tplc="0410000F">
      <w:start w:val="1"/>
      <w:numFmt w:val="decimal"/>
      <w:lvlText w:val="%4."/>
      <w:lvlJc w:val="left"/>
      <w:pPr>
        <w:tabs>
          <w:tab w:val="num" w:pos="3513"/>
        </w:tabs>
        <w:ind w:left="3513" w:hanging="360"/>
      </w:pPr>
      <w:rPr>
        <w:rFonts w:ascii="Times New Roman" w:hAnsi="Times New Roman" w:cs="Times New Roman"/>
      </w:rPr>
    </w:lvl>
    <w:lvl w:ilvl="4" w:tplc="04100019">
      <w:start w:val="1"/>
      <w:numFmt w:val="lowerLetter"/>
      <w:lvlText w:val="%5."/>
      <w:lvlJc w:val="left"/>
      <w:pPr>
        <w:tabs>
          <w:tab w:val="num" w:pos="4233"/>
        </w:tabs>
        <w:ind w:left="4233" w:hanging="360"/>
      </w:pPr>
      <w:rPr>
        <w:rFonts w:ascii="Times New Roman" w:hAnsi="Times New Roman" w:cs="Times New Roman"/>
      </w:rPr>
    </w:lvl>
    <w:lvl w:ilvl="5" w:tplc="0410001B">
      <w:start w:val="1"/>
      <w:numFmt w:val="lowerRoman"/>
      <w:lvlText w:val="%6."/>
      <w:lvlJc w:val="right"/>
      <w:pPr>
        <w:tabs>
          <w:tab w:val="num" w:pos="4953"/>
        </w:tabs>
        <w:ind w:left="4953" w:hanging="180"/>
      </w:pPr>
      <w:rPr>
        <w:rFonts w:ascii="Times New Roman" w:hAnsi="Times New Roman" w:cs="Times New Roman"/>
      </w:rPr>
    </w:lvl>
    <w:lvl w:ilvl="6" w:tplc="0410000F">
      <w:start w:val="1"/>
      <w:numFmt w:val="decimal"/>
      <w:lvlText w:val="%7."/>
      <w:lvlJc w:val="left"/>
      <w:pPr>
        <w:tabs>
          <w:tab w:val="num" w:pos="5673"/>
        </w:tabs>
        <w:ind w:left="5673" w:hanging="360"/>
      </w:pPr>
      <w:rPr>
        <w:rFonts w:ascii="Times New Roman" w:hAnsi="Times New Roman" w:cs="Times New Roman"/>
      </w:rPr>
    </w:lvl>
    <w:lvl w:ilvl="7" w:tplc="04100019">
      <w:start w:val="1"/>
      <w:numFmt w:val="lowerLetter"/>
      <w:lvlText w:val="%8."/>
      <w:lvlJc w:val="left"/>
      <w:pPr>
        <w:tabs>
          <w:tab w:val="num" w:pos="6393"/>
        </w:tabs>
        <w:ind w:left="6393" w:hanging="360"/>
      </w:pPr>
      <w:rPr>
        <w:rFonts w:ascii="Times New Roman" w:hAnsi="Times New Roman" w:cs="Times New Roman"/>
      </w:rPr>
    </w:lvl>
    <w:lvl w:ilvl="8" w:tplc="0410001B">
      <w:start w:val="1"/>
      <w:numFmt w:val="lowerRoman"/>
      <w:lvlText w:val="%9."/>
      <w:lvlJc w:val="right"/>
      <w:pPr>
        <w:tabs>
          <w:tab w:val="num" w:pos="7113"/>
        </w:tabs>
        <w:ind w:left="7113" w:hanging="180"/>
      </w:pPr>
      <w:rPr>
        <w:rFonts w:ascii="Times New Roman" w:hAnsi="Times New Roman" w:cs="Times New Roman"/>
      </w:rPr>
    </w:lvl>
  </w:abstractNum>
  <w:abstractNum w:abstractNumId="12">
    <w:nsid w:val="366C1A28"/>
    <w:multiLevelType w:val="hybridMultilevel"/>
    <w:tmpl w:val="861A3366"/>
    <w:lvl w:ilvl="0" w:tplc="0F522ABA">
      <w:numFmt w:val="decimal"/>
      <w:lvlText w:val="%1."/>
      <w:lvlJc w:val="left"/>
      <w:pPr>
        <w:ind w:left="600" w:hanging="360"/>
      </w:pPr>
      <w:rPr>
        <w:rFonts w:ascii="Times New Roman" w:hAnsi="Times New Roman" w:cs="Times New Roman" w:hint="default"/>
      </w:rPr>
    </w:lvl>
    <w:lvl w:ilvl="1" w:tplc="04100019">
      <w:start w:val="1"/>
      <w:numFmt w:val="lowerLetter"/>
      <w:lvlText w:val="%2."/>
      <w:lvlJc w:val="left"/>
      <w:pPr>
        <w:ind w:left="1320" w:hanging="360"/>
      </w:pPr>
      <w:rPr>
        <w:rFonts w:ascii="Times New Roman" w:hAnsi="Times New Roman" w:cs="Times New Roman"/>
      </w:rPr>
    </w:lvl>
    <w:lvl w:ilvl="2" w:tplc="0410001B">
      <w:start w:val="1"/>
      <w:numFmt w:val="lowerRoman"/>
      <w:lvlText w:val="%3."/>
      <w:lvlJc w:val="right"/>
      <w:pPr>
        <w:ind w:left="2040" w:hanging="180"/>
      </w:pPr>
      <w:rPr>
        <w:rFonts w:ascii="Times New Roman" w:hAnsi="Times New Roman" w:cs="Times New Roman"/>
      </w:rPr>
    </w:lvl>
    <w:lvl w:ilvl="3" w:tplc="0410000F">
      <w:start w:val="1"/>
      <w:numFmt w:val="decimal"/>
      <w:lvlText w:val="%4."/>
      <w:lvlJc w:val="left"/>
      <w:pPr>
        <w:ind w:left="2760" w:hanging="360"/>
      </w:pPr>
      <w:rPr>
        <w:rFonts w:ascii="Times New Roman" w:hAnsi="Times New Roman" w:cs="Times New Roman"/>
      </w:rPr>
    </w:lvl>
    <w:lvl w:ilvl="4" w:tplc="04100019">
      <w:start w:val="1"/>
      <w:numFmt w:val="lowerLetter"/>
      <w:lvlText w:val="%5."/>
      <w:lvlJc w:val="left"/>
      <w:pPr>
        <w:ind w:left="3480" w:hanging="360"/>
      </w:pPr>
      <w:rPr>
        <w:rFonts w:ascii="Times New Roman" w:hAnsi="Times New Roman" w:cs="Times New Roman"/>
      </w:rPr>
    </w:lvl>
    <w:lvl w:ilvl="5" w:tplc="0410001B">
      <w:start w:val="1"/>
      <w:numFmt w:val="lowerRoman"/>
      <w:lvlText w:val="%6."/>
      <w:lvlJc w:val="right"/>
      <w:pPr>
        <w:ind w:left="4200" w:hanging="180"/>
      </w:pPr>
      <w:rPr>
        <w:rFonts w:ascii="Times New Roman" w:hAnsi="Times New Roman" w:cs="Times New Roman"/>
      </w:rPr>
    </w:lvl>
    <w:lvl w:ilvl="6" w:tplc="0410000F">
      <w:start w:val="1"/>
      <w:numFmt w:val="decimal"/>
      <w:lvlText w:val="%7."/>
      <w:lvlJc w:val="left"/>
      <w:pPr>
        <w:ind w:left="4920" w:hanging="360"/>
      </w:pPr>
      <w:rPr>
        <w:rFonts w:ascii="Times New Roman" w:hAnsi="Times New Roman" w:cs="Times New Roman"/>
      </w:rPr>
    </w:lvl>
    <w:lvl w:ilvl="7" w:tplc="04100019">
      <w:start w:val="1"/>
      <w:numFmt w:val="lowerLetter"/>
      <w:lvlText w:val="%8."/>
      <w:lvlJc w:val="left"/>
      <w:pPr>
        <w:ind w:left="5640" w:hanging="360"/>
      </w:pPr>
      <w:rPr>
        <w:rFonts w:ascii="Times New Roman" w:hAnsi="Times New Roman" w:cs="Times New Roman"/>
      </w:rPr>
    </w:lvl>
    <w:lvl w:ilvl="8" w:tplc="0410001B">
      <w:start w:val="1"/>
      <w:numFmt w:val="lowerRoman"/>
      <w:lvlText w:val="%9."/>
      <w:lvlJc w:val="right"/>
      <w:pPr>
        <w:ind w:left="6360" w:hanging="180"/>
      </w:pPr>
      <w:rPr>
        <w:rFonts w:ascii="Times New Roman" w:hAnsi="Times New Roman" w:cs="Times New Roman"/>
      </w:rPr>
    </w:lvl>
  </w:abstractNum>
  <w:abstractNum w:abstractNumId="13">
    <w:nsid w:val="37BF4F48"/>
    <w:multiLevelType w:val="hybridMultilevel"/>
    <w:tmpl w:val="6026ECA6"/>
    <w:lvl w:ilvl="0" w:tplc="A7643116">
      <w:start w:val="1"/>
      <w:numFmt w:val="bullet"/>
      <w:lvlText w:val=""/>
      <w:lvlJc w:val="left"/>
      <w:pPr>
        <w:tabs>
          <w:tab w:val="num" w:pos="720"/>
        </w:tabs>
        <w:ind w:left="720" w:hanging="360"/>
      </w:pPr>
      <w:rPr>
        <w:rFonts w:ascii="Wingdings" w:hAnsi="Wingdings" w:cs="Wingdings" w:hint="default"/>
        <w:sz w:val="36"/>
        <w:szCs w:val="36"/>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14">
    <w:nsid w:val="3D1E76D5"/>
    <w:multiLevelType w:val="hybridMultilevel"/>
    <w:tmpl w:val="33E8973E"/>
    <w:lvl w:ilvl="0" w:tplc="04100001">
      <w:start w:val="1"/>
      <w:numFmt w:val="bullet"/>
      <w:lvlText w:val=""/>
      <w:lvlJc w:val="left"/>
      <w:pPr>
        <w:ind w:left="720" w:hanging="360"/>
      </w:pPr>
      <w:rPr>
        <w:rFonts w:ascii="Symbol" w:hAnsi="Symbol" w:cs="Symbol" w:hint="default"/>
      </w:rPr>
    </w:lvl>
    <w:lvl w:ilvl="1" w:tplc="04100003">
      <w:start w:val="1"/>
      <w:numFmt w:val="decimal"/>
      <w:lvlText w:val="%2."/>
      <w:lvlJc w:val="left"/>
      <w:pPr>
        <w:tabs>
          <w:tab w:val="num" w:pos="1440"/>
        </w:tabs>
        <w:ind w:left="1440" w:hanging="360"/>
      </w:pPr>
      <w:rPr>
        <w:rFonts w:ascii="Times New Roman" w:hAnsi="Times New Roman" w:cs="Times New Roman"/>
      </w:rPr>
    </w:lvl>
    <w:lvl w:ilvl="2" w:tplc="04100005">
      <w:start w:val="1"/>
      <w:numFmt w:val="decimal"/>
      <w:lvlText w:val="%3."/>
      <w:lvlJc w:val="left"/>
      <w:pPr>
        <w:tabs>
          <w:tab w:val="num" w:pos="2160"/>
        </w:tabs>
        <w:ind w:left="2160" w:hanging="360"/>
      </w:pPr>
      <w:rPr>
        <w:rFonts w:ascii="Times New Roman" w:hAnsi="Times New Roman" w:cs="Times New Roman"/>
      </w:rPr>
    </w:lvl>
    <w:lvl w:ilvl="3" w:tplc="04100001">
      <w:start w:val="1"/>
      <w:numFmt w:val="decimal"/>
      <w:lvlText w:val="%4."/>
      <w:lvlJc w:val="left"/>
      <w:pPr>
        <w:tabs>
          <w:tab w:val="num" w:pos="2880"/>
        </w:tabs>
        <w:ind w:left="2880" w:hanging="360"/>
      </w:pPr>
      <w:rPr>
        <w:rFonts w:ascii="Times New Roman" w:hAnsi="Times New Roman" w:cs="Times New Roman"/>
      </w:rPr>
    </w:lvl>
    <w:lvl w:ilvl="4" w:tplc="04100003">
      <w:start w:val="1"/>
      <w:numFmt w:val="decimal"/>
      <w:lvlText w:val="%5."/>
      <w:lvlJc w:val="left"/>
      <w:pPr>
        <w:tabs>
          <w:tab w:val="num" w:pos="3600"/>
        </w:tabs>
        <w:ind w:left="3600" w:hanging="360"/>
      </w:pPr>
      <w:rPr>
        <w:rFonts w:ascii="Times New Roman" w:hAnsi="Times New Roman" w:cs="Times New Roman"/>
      </w:rPr>
    </w:lvl>
    <w:lvl w:ilvl="5" w:tplc="04100005">
      <w:start w:val="1"/>
      <w:numFmt w:val="decimal"/>
      <w:lvlText w:val="%6."/>
      <w:lvlJc w:val="left"/>
      <w:pPr>
        <w:tabs>
          <w:tab w:val="num" w:pos="4320"/>
        </w:tabs>
        <w:ind w:left="4320" w:hanging="360"/>
      </w:pPr>
      <w:rPr>
        <w:rFonts w:ascii="Times New Roman" w:hAnsi="Times New Roman" w:cs="Times New Roman"/>
      </w:rPr>
    </w:lvl>
    <w:lvl w:ilvl="6" w:tplc="04100001">
      <w:start w:val="1"/>
      <w:numFmt w:val="decimal"/>
      <w:lvlText w:val="%7."/>
      <w:lvlJc w:val="left"/>
      <w:pPr>
        <w:tabs>
          <w:tab w:val="num" w:pos="5040"/>
        </w:tabs>
        <w:ind w:left="5040" w:hanging="360"/>
      </w:pPr>
      <w:rPr>
        <w:rFonts w:ascii="Times New Roman" w:hAnsi="Times New Roman" w:cs="Times New Roman"/>
      </w:rPr>
    </w:lvl>
    <w:lvl w:ilvl="7" w:tplc="04100003">
      <w:start w:val="1"/>
      <w:numFmt w:val="decimal"/>
      <w:lvlText w:val="%8."/>
      <w:lvlJc w:val="left"/>
      <w:pPr>
        <w:tabs>
          <w:tab w:val="num" w:pos="5760"/>
        </w:tabs>
        <w:ind w:left="5760" w:hanging="360"/>
      </w:pPr>
      <w:rPr>
        <w:rFonts w:ascii="Times New Roman" w:hAnsi="Times New Roman" w:cs="Times New Roman"/>
      </w:rPr>
    </w:lvl>
    <w:lvl w:ilvl="8" w:tplc="04100005">
      <w:start w:val="1"/>
      <w:numFmt w:val="decimal"/>
      <w:lvlText w:val="%9."/>
      <w:lvlJc w:val="left"/>
      <w:pPr>
        <w:tabs>
          <w:tab w:val="num" w:pos="6480"/>
        </w:tabs>
        <w:ind w:left="6480" w:hanging="360"/>
      </w:pPr>
      <w:rPr>
        <w:rFonts w:ascii="Times New Roman" w:hAnsi="Times New Roman" w:cs="Times New Roman"/>
      </w:rPr>
    </w:lvl>
  </w:abstractNum>
  <w:abstractNum w:abstractNumId="15">
    <w:nsid w:val="3E9A6635"/>
    <w:multiLevelType w:val="multilevel"/>
    <w:tmpl w:val="6026ECA6"/>
    <w:lvl w:ilvl="0">
      <w:start w:val="1"/>
      <w:numFmt w:val="bullet"/>
      <w:lvlText w:val=""/>
      <w:lvlJc w:val="left"/>
      <w:pPr>
        <w:tabs>
          <w:tab w:val="num" w:pos="720"/>
        </w:tabs>
        <w:ind w:left="720" w:hanging="360"/>
      </w:pPr>
      <w:rPr>
        <w:rFonts w:ascii="Wingdings" w:hAnsi="Wingdings" w:cs="Wingdings" w:hint="default"/>
        <w:sz w:val="36"/>
        <w:szCs w:val="36"/>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6">
    <w:nsid w:val="513346B6"/>
    <w:multiLevelType w:val="hybridMultilevel"/>
    <w:tmpl w:val="00D090C2"/>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7">
    <w:nsid w:val="526A777B"/>
    <w:multiLevelType w:val="hybridMultilevel"/>
    <w:tmpl w:val="6A86F80A"/>
    <w:lvl w:ilvl="0" w:tplc="61242428">
      <w:numFmt w:val="bullet"/>
      <w:lvlText w:val="-"/>
      <w:lvlJc w:val="left"/>
      <w:pPr>
        <w:tabs>
          <w:tab w:val="num" w:pos="720"/>
        </w:tabs>
        <w:ind w:left="720" w:hanging="360"/>
      </w:pPr>
      <w:rPr>
        <w:rFonts w:ascii="Times New Roman" w:eastAsia="Times New Roman" w:hAnsi="Times New Roman" w:hint="default"/>
        <w:sz w:val="36"/>
        <w:szCs w:val="36"/>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18">
    <w:nsid w:val="5A8A2B9A"/>
    <w:multiLevelType w:val="hybridMultilevel"/>
    <w:tmpl w:val="FBF22EAE"/>
    <w:lvl w:ilvl="0" w:tplc="0410000F">
      <w:start w:val="1"/>
      <w:numFmt w:val="decimal"/>
      <w:lvlText w:val="%1."/>
      <w:lvlJc w:val="left"/>
      <w:pPr>
        <w:tabs>
          <w:tab w:val="num" w:pos="720"/>
        </w:tabs>
        <w:ind w:left="720" w:hanging="360"/>
      </w:pPr>
      <w:rPr>
        <w:rFonts w:ascii="Times New Roman" w:hAnsi="Times New Roman" w:cs="Times New Roman"/>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19">
    <w:nsid w:val="5B691E0F"/>
    <w:multiLevelType w:val="hybridMultilevel"/>
    <w:tmpl w:val="FCFA9C12"/>
    <w:lvl w:ilvl="0" w:tplc="04100003">
      <w:start w:val="1"/>
      <w:numFmt w:val="bullet"/>
      <w:lvlText w:val="o"/>
      <w:lvlJc w:val="left"/>
      <w:pPr>
        <w:tabs>
          <w:tab w:val="num" w:pos="1428"/>
        </w:tabs>
        <w:ind w:left="1428" w:hanging="360"/>
      </w:pPr>
      <w:rPr>
        <w:rFonts w:ascii="Courier New" w:hAnsi="Courier New" w:cs="Courier New"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0">
    <w:nsid w:val="6BB60207"/>
    <w:multiLevelType w:val="hybridMultilevel"/>
    <w:tmpl w:val="C8DA0C12"/>
    <w:lvl w:ilvl="0" w:tplc="04100001">
      <w:start w:val="1"/>
      <w:numFmt w:val="bullet"/>
      <w:lvlText w:val=""/>
      <w:lvlJc w:val="left"/>
      <w:pPr>
        <w:ind w:left="720" w:hanging="360"/>
      </w:pPr>
      <w:rPr>
        <w:rFonts w:ascii="Symbol" w:hAnsi="Symbol" w:cs="Symbol" w:hint="default"/>
      </w:rPr>
    </w:lvl>
    <w:lvl w:ilvl="1" w:tplc="04100003">
      <w:start w:val="1"/>
      <w:numFmt w:val="decimal"/>
      <w:lvlText w:val="%2."/>
      <w:lvlJc w:val="left"/>
      <w:pPr>
        <w:tabs>
          <w:tab w:val="num" w:pos="1440"/>
        </w:tabs>
        <w:ind w:left="1440" w:hanging="360"/>
      </w:pPr>
      <w:rPr>
        <w:rFonts w:ascii="Times New Roman" w:hAnsi="Times New Roman" w:cs="Times New Roman"/>
      </w:rPr>
    </w:lvl>
    <w:lvl w:ilvl="2" w:tplc="04100005">
      <w:start w:val="1"/>
      <w:numFmt w:val="decimal"/>
      <w:lvlText w:val="%3."/>
      <w:lvlJc w:val="left"/>
      <w:pPr>
        <w:tabs>
          <w:tab w:val="num" w:pos="2160"/>
        </w:tabs>
        <w:ind w:left="2160" w:hanging="360"/>
      </w:pPr>
      <w:rPr>
        <w:rFonts w:ascii="Times New Roman" w:hAnsi="Times New Roman" w:cs="Times New Roman"/>
      </w:rPr>
    </w:lvl>
    <w:lvl w:ilvl="3" w:tplc="04100001">
      <w:start w:val="1"/>
      <w:numFmt w:val="decimal"/>
      <w:lvlText w:val="%4."/>
      <w:lvlJc w:val="left"/>
      <w:pPr>
        <w:tabs>
          <w:tab w:val="num" w:pos="2880"/>
        </w:tabs>
        <w:ind w:left="2880" w:hanging="360"/>
      </w:pPr>
      <w:rPr>
        <w:rFonts w:ascii="Times New Roman" w:hAnsi="Times New Roman" w:cs="Times New Roman"/>
      </w:rPr>
    </w:lvl>
    <w:lvl w:ilvl="4" w:tplc="04100003">
      <w:start w:val="1"/>
      <w:numFmt w:val="decimal"/>
      <w:lvlText w:val="%5."/>
      <w:lvlJc w:val="left"/>
      <w:pPr>
        <w:tabs>
          <w:tab w:val="num" w:pos="3600"/>
        </w:tabs>
        <w:ind w:left="3600" w:hanging="360"/>
      </w:pPr>
      <w:rPr>
        <w:rFonts w:ascii="Times New Roman" w:hAnsi="Times New Roman" w:cs="Times New Roman"/>
      </w:rPr>
    </w:lvl>
    <w:lvl w:ilvl="5" w:tplc="04100005">
      <w:start w:val="1"/>
      <w:numFmt w:val="decimal"/>
      <w:lvlText w:val="%6."/>
      <w:lvlJc w:val="left"/>
      <w:pPr>
        <w:tabs>
          <w:tab w:val="num" w:pos="4320"/>
        </w:tabs>
        <w:ind w:left="4320" w:hanging="360"/>
      </w:pPr>
      <w:rPr>
        <w:rFonts w:ascii="Times New Roman" w:hAnsi="Times New Roman" w:cs="Times New Roman"/>
      </w:rPr>
    </w:lvl>
    <w:lvl w:ilvl="6" w:tplc="04100001">
      <w:start w:val="1"/>
      <w:numFmt w:val="decimal"/>
      <w:lvlText w:val="%7."/>
      <w:lvlJc w:val="left"/>
      <w:pPr>
        <w:tabs>
          <w:tab w:val="num" w:pos="5040"/>
        </w:tabs>
        <w:ind w:left="5040" w:hanging="360"/>
      </w:pPr>
      <w:rPr>
        <w:rFonts w:ascii="Times New Roman" w:hAnsi="Times New Roman" w:cs="Times New Roman"/>
      </w:rPr>
    </w:lvl>
    <w:lvl w:ilvl="7" w:tplc="04100003">
      <w:start w:val="1"/>
      <w:numFmt w:val="decimal"/>
      <w:lvlText w:val="%8."/>
      <w:lvlJc w:val="left"/>
      <w:pPr>
        <w:tabs>
          <w:tab w:val="num" w:pos="5760"/>
        </w:tabs>
        <w:ind w:left="5760" w:hanging="360"/>
      </w:pPr>
      <w:rPr>
        <w:rFonts w:ascii="Times New Roman" w:hAnsi="Times New Roman" w:cs="Times New Roman"/>
      </w:rPr>
    </w:lvl>
    <w:lvl w:ilvl="8" w:tplc="04100005">
      <w:start w:val="1"/>
      <w:numFmt w:val="decimal"/>
      <w:lvlText w:val="%9."/>
      <w:lvlJc w:val="left"/>
      <w:pPr>
        <w:tabs>
          <w:tab w:val="num" w:pos="6480"/>
        </w:tabs>
        <w:ind w:left="6480" w:hanging="360"/>
      </w:pPr>
      <w:rPr>
        <w:rFonts w:ascii="Times New Roman" w:hAnsi="Times New Roman" w:cs="Times New Roman"/>
      </w:rPr>
    </w:lvl>
  </w:abstractNum>
  <w:abstractNum w:abstractNumId="21">
    <w:nsid w:val="7B4732D9"/>
    <w:multiLevelType w:val="hybridMultilevel"/>
    <w:tmpl w:val="DC5EC03C"/>
    <w:lvl w:ilvl="0" w:tplc="04100001">
      <w:start w:val="1"/>
      <w:numFmt w:val="bullet"/>
      <w:lvlText w:val=""/>
      <w:lvlJc w:val="left"/>
      <w:pPr>
        <w:ind w:left="720" w:hanging="360"/>
      </w:pPr>
      <w:rPr>
        <w:rFonts w:ascii="Symbol" w:hAnsi="Symbol" w:cs="Symbol" w:hint="default"/>
      </w:rPr>
    </w:lvl>
    <w:lvl w:ilvl="1" w:tplc="04100003">
      <w:start w:val="1"/>
      <w:numFmt w:val="decimal"/>
      <w:lvlText w:val="%2."/>
      <w:lvlJc w:val="left"/>
      <w:pPr>
        <w:tabs>
          <w:tab w:val="num" w:pos="1440"/>
        </w:tabs>
        <w:ind w:left="1440" w:hanging="360"/>
      </w:pPr>
      <w:rPr>
        <w:rFonts w:ascii="Times New Roman" w:hAnsi="Times New Roman" w:cs="Times New Roman"/>
      </w:rPr>
    </w:lvl>
    <w:lvl w:ilvl="2" w:tplc="04100005">
      <w:start w:val="1"/>
      <w:numFmt w:val="decimal"/>
      <w:lvlText w:val="%3."/>
      <w:lvlJc w:val="left"/>
      <w:pPr>
        <w:tabs>
          <w:tab w:val="num" w:pos="2160"/>
        </w:tabs>
        <w:ind w:left="2160" w:hanging="360"/>
      </w:pPr>
      <w:rPr>
        <w:rFonts w:ascii="Times New Roman" w:hAnsi="Times New Roman" w:cs="Times New Roman"/>
      </w:rPr>
    </w:lvl>
    <w:lvl w:ilvl="3" w:tplc="04100001">
      <w:start w:val="1"/>
      <w:numFmt w:val="decimal"/>
      <w:lvlText w:val="%4."/>
      <w:lvlJc w:val="left"/>
      <w:pPr>
        <w:tabs>
          <w:tab w:val="num" w:pos="2880"/>
        </w:tabs>
        <w:ind w:left="2880" w:hanging="360"/>
      </w:pPr>
      <w:rPr>
        <w:rFonts w:ascii="Times New Roman" w:hAnsi="Times New Roman" w:cs="Times New Roman"/>
      </w:rPr>
    </w:lvl>
    <w:lvl w:ilvl="4" w:tplc="04100003">
      <w:start w:val="1"/>
      <w:numFmt w:val="decimal"/>
      <w:lvlText w:val="%5."/>
      <w:lvlJc w:val="left"/>
      <w:pPr>
        <w:tabs>
          <w:tab w:val="num" w:pos="3600"/>
        </w:tabs>
        <w:ind w:left="3600" w:hanging="360"/>
      </w:pPr>
      <w:rPr>
        <w:rFonts w:ascii="Times New Roman" w:hAnsi="Times New Roman" w:cs="Times New Roman"/>
      </w:rPr>
    </w:lvl>
    <w:lvl w:ilvl="5" w:tplc="04100005">
      <w:start w:val="1"/>
      <w:numFmt w:val="decimal"/>
      <w:lvlText w:val="%6."/>
      <w:lvlJc w:val="left"/>
      <w:pPr>
        <w:tabs>
          <w:tab w:val="num" w:pos="4320"/>
        </w:tabs>
        <w:ind w:left="4320" w:hanging="360"/>
      </w:pPr>
      <w:rPr>
        <w:rFonts w:ascii="Times New Roman" w:hAnsi="Times New Roman" w:cs="Times New Roman"/>
      </w:rPr>
    </w:lvl>
    <w:lvl w:ilvl="6" w:tplc="04100001">
      <w:start w:val="1"/>
      <w:numFmt w:val="decimal"/>
      <w:lvlText w:val="%7."/>
      <w:lvlJc w:val="left"/>
      <w:pPr>
        <w:tabs>
          <w:tab w:val="num" w:pos="5040"/>
        </w:tabs>
        <w:ind w:left="5040" w:hanging="360"/>
      </w:pPr>
      <w:rPr>
        <w:rFonts w:ascii="Times New Roman" w:hAnsi="Times New Roman" w:cs="Times New Roman"/>
      </w:rPr>
    </w:lvl>
    <w:lvl w:ilvl="7" w:tplc="04100003">
      <w:start w:val="1"/>
      <w:numFmt w:val="decimal"/>
      <w:lvlText w:val="%8."/>
      <w:lvlJc w:val="left"/>
      <w:pPr>
        <w:tabs>
          <w:tab w:val="num" w:pos="5760"/>
        </w:tabs>
        <w:ind w:left="5760" w:hanging="360"/>
      </w:pPr>
      <w:rPr>
        <w:rFonts w:ascii="Times New Roman" w:hAnsi="Times New Roman" w:cs="Times New Roman"/>
      </w:rPr>
    </w:lvl>
    <w:lvl w:ilvl="8" w:tplc="04100005">
      <w:start w:val="1"/>
      <w:numFmt w:val="decimal"/>
      <w:lvlText w:val="%9."/>
      <w:lvlJc w:val="left"/>
      <w:pPr>
        <w:tabs>
          <w:tab w:val="num" w:pos="6480"/>
        </w:tabs>
        <w:ind w:left="6480" w:hanging="360"/>
      </w:pPr>
      <w:rPr>
        <w:rFonts w:ascii="Times New Roman" w:hAnsi="Times New Roman" w:cs="Times New Roman"/>
      </w:rPr>
    </w:lvl>
  </w:abstractNum>
  <w:num w:numId="1">
    <w:abstractNumId w:val="0"/>
  </w:num>
  <w:num w:numId="2">
    <w:abstractNumId w:val="1"/>
  </w:num>
  <w:num w:numId="3">
    <w:abstractNumId w:val="12"/>
  </w:num>
  <w:num w:numId="4">
    <w:abstractNumId w:val="4"/>
  </w:num>
  <w:num w:numId="5">
    <w:abstractNumId w:val="0"/>
  </w:num>
  <w:num w:numId="6">
    <w:abstractNumId w:val="19"/>
  </w:num>
  <w:num w:numId="7">
    <w:abstractNumId w:val="10"/>
  </w:num>
  <w:num w:numId="8">
    <w:abstractNumId w:val="3"/>
  </w:num>
  <w:num w:numId="9">
    <w:abstractNumId w:val="13"/>
  </w:num>
  <w:num w:numId="10">
    <w:abstractNumId w:val="15"/>
  </w:num>
  <w:num w:numId="11">
    <w:abstractNumId w:val="17"/>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0"/>
  </w:num>
  <w:num w:numId="18">
    <w:abstractNumId w:val="2"/>
  </w:num>
  <w:num w:numId="19">
    <w:abstractNumId w:val="6"/>
  </w:num>
  <w:num w:numId="20">
    <w:abstractNumId w:val="8"/>
  </w:num>
  <w:num w:numId="21">
    <w:abstractNumId w:val="11"/>
  </w:num>
  <w:num w:numId="22">
    <w:abstractNumId w:val="9"/>
  </w:num>
  <w:num w:numId="23">
    <w:abstractNumId w:val="0"/>
  </w:num>
  <w:num w:numId="24">
    <w:abstractNumId w:val="18"/>
  </w:num>
  <w:num w:numId="25">
    <w:abstractNumId w:val="0"/>
  </w:num>
  <w:num w:numId="26">
    <w:abstractNumId w:val="0"/>
  </w:num>
  <w:num w:numId="27">
    <w:abstractNumId w:val="0"/>
  </w:num>
  <w:num w:numId="28">
    <w:abstractNumId w:val="5"/>
  </w:num>
  <w:num w:numId="29">
    <w:abstractNumId w:val="7"/>
  </w:num>
  <w:num w:numId="30">
    <w:abstractNumId w:val="0"/>
  </w:num>
  <w:num w:numId="31">
    <w:abstractNumId w:val="16"/>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defaultTabStop w:val="708"/>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9218"/>
    <o:shapelayout v:ext="edit">
      <o:idmap v:ext="edit" data="8"/>
    </o:shapelayout>
  </w:hdrShapeDefaults>
  <w:footnotePr>
    <w:footnote w:id="-1"/>
    <w:footnote w:id="0"/>
  </w:footnotePr>
  <w:endnotePr>
    <w:endnote w:id="-1"/>
    <w:endnote w:id="0"/>
  </w:endnotePr>
  <w:compat>
    <w:useFELayout/>
  </w:compat>
  <w:rsids>
    <w:rsidRoot w:val="0075278C"/>
    <w:rsid w:val="0011030A"/>
    <w:rsid w:val="001C39D1"/>
    <w:rsid w:val="00210E7D"/>
    <w:rsid w:val="00213C04"/>
    <w:rsid w:val="002152D9"/>
    <w:rsid w:val="00245217"/>
    <w:rsid w:val="0028409F"/>
    <w:rsid w:val="002B3C8B"/>
    <w:rsid w:val="00307621"/>
    <w:rsid w:val="0039487A"/>
    <w:rsid w:val="00511697"/>
    <w:rsid w:val="005443E6"/>
    <w:rsid w:val="005E20DA"/>
    <w:rsid w:val="00607D48"/>
    <w:rsid w:val="00615E51"/>
    <w:rsid w:val="00676CFB"/>
    <w:rsid w:val="006C5A6C"/>
    <w:rsid w:val="006E20D5"/>
    <w:rsid w:val="0075278C"/>
    <w:rsid w:val="00771049"/>
    <w:rsid w:val="007978FB"/>
    <w:rsid w:val="007C0A1E"/>
    <w:rsid w:val="007D5225"/>
    <w:rsid w:val="007D617A"/>
    <w:rsid w:val="007F2ABA"/>
    <w:rsid w:val="00831EAC"/>
    <w:rsid w:val="009C747E"/>
    <w:rsid w:val="00A03961"/>
    <w:rsid w:val="00B94EF1"/>
    <w:rsid w:val="00BB13BB"/>
    <w:rsid w:val="00BB4B3A"/>
    <w:rsid w:val="00C2146E"/>
    <w:rsid w:val="00C55BFD"/>
    <w:rsid w:val="00D41320"/>
    <w:rsid w:val="00DD06A5"/>
    <w:rsid w:val="00E02A86"/>
    <w:rsid w:val="00E1660B"/>
    <w:rsid w:val="00E77A28"/>
    <w:rsid w:val="00EE1A61"/>
    <w:rsid w:val="00F424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e">
    <w:name w:val="Normal"/>
    <w:qFormat/>
    <w:rsid w:val="006C5A6C"/>
    <w:pPr>
      <w:widowControl w:val="0"/>
      <w:suppressAutoHyphens/>
    </w:pPr>
    <w:rPr>
      <w:rFonts w:ascii="Times New Roman" w:hAnsi="Times New Roman"/>
      <w:kern w:val="1"/>
      <w:sz w:val="24"/>
      <w:szCs w:val="24"/>
      <w:lang w:eastAsia="ar-SA"/>
    </w:rPr>
  </w:style>
  <w:style w:type="paragraph" w:styleId="Titolo1">
    <w:name w:val="heading 1"/>
    <w:basedOn w:val="Normale"/>
    <w:next w:val="Normale"/>
    <w:link w:val="Titolo1Carattere"/>
    <w:uiPriority w:val="99"/>
    <w:qFormat/>
    <w:rsid w:val="006C5A6C"/>
    <w:pPr>
      <w:keepNext/>
      <w:widowControl/>
      <w:numPr>
        <w:numId w:val="1"/>
      </w:numPr>
      <w:tabs>
        <w:tab w:val="clear" w:pos="574"/>
        <w:tab w:val="num" w:pos="716"/>
      </w:tabs>
      <w:suppressAutoHyphens w:val="0"/>
      <w:spacing w:before="240" w:after="60"/>
      <w:ind w:left="716"/>
      <w:outlineLvl w:val="0"/>
    </w:pPr>
    <w:rPr>
      <w:rFonts w:ascii="Arial" w:hAnsi="Arial" w:cs="Arial"/>
      <w:sz w:val="32"/>
      <w:szCs w:val="32"/>
    </w:rPr>
  </w:style>
  <w:style w:type="paragraph" w:styleId="Titolo2">
    <w:name w:val="heading 2"/>
    <w:basedOn w:val="Normale"/>
    <w:next w:val="Normale"/>
    <w:link w:val="Titolo2Carattere"/>
    <w:uiPriority w:val="99"/>
    <w:qFormat/>
    <w:rsid w:val="006C5A6C"/>
    <w:pPr>
      <w:keepNext/>
      <w:widowControl/>
      <w:numPr>
        <w:ilvl w:val="1"/>
        <w:numId w:val="1"/>
      </w:numPr>
      <w:suppressAutoHyphens w:val="0"/>
      <w:spacing w:before="240" w:after="60"/>
      <w:outlineLvl w:val="1"/>
    </w:pPr>
    <w:rPr>
      <w:rFonts w:ascii="Arial" w:hAnsi="Arial" w:cs="Arial"/>
      <w:i/>
      <w:iCs/>
      <w:sz w:val="28"/>
      <w:szCs w:val="28"/>
    </w:rPr>
  </w:style>
  <w:style w:type="paragraph" w:styleId="Titolo3">
    <w:name w:val="heading 3"/>
    <w:basedOn w:val="Normale"/>
    <w:next w:val="Normale"/>
    <w:link w:val="Titolo3Carattere"/>
    <w:uiPriority w:val="99"/>
    <w:qFormat/>
    <w:rsid w:val="006C5A6C"/>
    <w:pPr>
      <w:keepNext/>
      <w:widowControl/>
      <w:numPr>
        <w:ilvl w:val="2"/>
        <w:numId w:val="1"/>
      </w:numPr>
      <w:suppressAutoHyphens w:val="0"/>
      <w:spacing w:before="240" w:after="60"/>
      <w:outlineLvl w:val="2"/>
    </w:pPr>
    <w:rPr>
      <w:rFonts w:ascii="Arial" w:hAnsi="Arial" w:cs="Arial"/>
      <w:sz w:val="26"/>
      <w:szCs w:val="26"/>
    </w:rPr>
  </w:style>
  <w:style w:type="paragraph" w:styleId="Titolo4">
    <w:name w:val="heading 4"/>
    <w:basedOn w:val="Normale"/>
    <w:next w:val="Normale"/>
    <w:link w:val="Titolo4Carattere"/>
    <w:uiPriority w:val="99"/>
    <w:qFormat/>
    <w:rsid w:val="006C5A6C"/>
    <w:pPr>
      <w:keepNext/>
      <w:widowControl/>
      <w:numPr>
        <w:ilvl w:val="3"/>
        <w:numId w:val="1"/>
      </w:numPr>
      <w:suppressAutoHyphens w:val="0"/>
      <w:spacing w:before="240" w:after="60"/>
      <w:outlineLvl w:val="3"/>
    </w:pPr>
    <w:rPr>
      <w:rFonts w:ascii="Arial" w:hAnsi="Arial" w:cs="Arial"/>
      <w:sz w:val="28"/>
      <w:szCs w:val="28"/>
    </w:rPr>
  </w:style>
  <w:style w:type="paragraph" w:styleId="Titolo5">
    <w:name w:val="heading 5"/>
    <w:basedOn w:val="Normale"/>
    <w:next w:val="Normale"/>
    <w:link w:val="Titolo5Carattere"/>
    <w:uiPriority w:val="99"/>
    <w:qFormat/>
    <w:rsid w:val="006C5A6C"/>
    <w:pPr>
      <w:widowControl/>
      <w:numPr>
        <w:ilvl w:val="4"/>
        <w:numId w:val="1"/>
      </w:numPr>
      <w:suppressAutoHyphens w:val="0"/>
      <w:spacing w:before="240" w:after="60"/>
      <w:outlineLvl w:val="4"/>
    </w:pPr>
    <w:rPr>
      <w:rFonts w:ascii="Arial" w:hAnsi="Arial" w:cs="Arial"/>
      <w:i/>
      <w:iCs/>
      <w:sz w:val="26"/>
      <w:szCs w:val="26"/>
    </w:rPr>
  </w:style>
  <w:style w:type="paragraph" w:styleId="Titolo6">
    <w:name w:val="heading 6"/>
    <w:basedOn w:val="Normale"/>
    <w:next w:val="Normale"/>
    <w:link w:val="Titolo6Carattere"/>
    <w:uiPriority w:val="99"/>
    <w:qFormat/>
    <w:rsid w:val="006C5A6C"/>
    <w:pPr>
      <w:widowControl/>
      <w:numPr>
        <w:ilvl w:val="5"/>
        <w:numId w:val="1"/>
      </w:numPr>
      <w:suppressAutoHyphens w:val="0"/>
      <w:spacing w:before="240" w:after="60"/>
      <w:outlineLvl w:val="5"/>
    </w:pPr>
    <w:rPr>
      <w:rFonts w:ascii="Arial" w:hAnsi="Arial" w:cs="Arial"/>
      <w:b/>
      <w:bCs/>
      <w:sz w:val="22"/>
      <w:szCs w:val="22"/>
    </w:rPr>
  </w:style>
  <w:style w:type="paragraph" w:styleId="Titolo7">
    <w:name w:val="heading 7"/>
    <w:basedOn w:val="Normale"/>
    <w:next w:val="Normale"/>
    <w:link w:val="Titolo7Carattere"/>
    <w:uiPriority w:val="99"/>
    <w:qFormat/>
    <w:rsid w:val="006C5A6C"/>
    <w:pPr>
      <w:widowControl/>
      <w:numPr>
        <w:ilvl w:val="6"/>
        <w:numId w:val="1"/>
      </w:numPr>
      <w:suppressAutoHyphens w:val="0"/>
      <w:spacing w:before="240" w:after="60"/>
      <w:outlineLvl w:val="6"/>
    </w:pPr>
    <w:rPr>
      <w:rFonts w:ascii="Arial" w:hAnsi="Arial" w:cs="Arial"/>
    </w:rPr>
  </w:style>
  <w:style w:type="paragraph" w:styleId="Titolo8">
    <w:name w:val="heading 8"/>
    <w:basedOn w:val="Normale"/>
    <w:next w:val="Normale"/>
    <w:link w:val="Titolo8Carattere"/>
    <w:uiPriority w:val="99"/>
    <w:qFormat/>
    <w:rsid w:val="006C5A6C"/>
    <w:pPr>
      <w:widowControl/>
      <w:numPr>
        <w:ilvl w:val="7"/>
        <w:numId w:val="1"/>
      </w:numPr>
      <w:suppressAutoHyphens w:val="0"/>
      <w:spacing w:before="240" w:after="60"/>
      <w:outlineLvl w:val="7"/>
    </w:pPr>
    <w:rPr>
      <w:rFonts w:ascii="Arial" w:hAnsi="Arial" w:cs="Arial"/>
      <w:i/>
      <w:iCs/>
    </w:rPr>
  </w:style>
  <w:style w:type="paragraph" w:styleId="Titolo9">
    <w:name w:val="heading 9"/>
    <w:basedOn w:val="Normale"/>
    <w:next w:val="Normale"/>
    <w:link w:val="Titolo9Carattere"/>
    <w:uiPriority w:val="99"/>
    <w:qFormat/>
    <w:rsid w:val="006C5A6C"/>
    <w:pPr>
      <w:widowControl/>
      <w:numPr>
        <w:ilvl w:val="8"/>
        <w:numId w:val="1"/>
      </w:numPr>
      <w:suppressAutoHyphens w:val="0"/>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6C5A6C"/>
    <w:rPr>
      <w:rFonts w:ascii="Cambria" w:hAnsi="Cambria" w:cs="Cambria"/>
      <w:b/>
      <w:bCs/>
      <w:kern w:val="32"/>
      <w:sz w:val="32"/>
      <w:szCs w:val="32"/>
      <w:lang w:eastAsia="ar-SA" w:bidi="ar-SA"/>
    </w:rPr>
  </w:style>
  <w:style w:type="character" w:customStyle="1" w:styleId="Titolo2Carattere">
    <w:name w:val="Titolo 2 Carattere"/>
    <w:basedOn w:val="Carpredefinitoparagrafo"/>
    <w:link w:val="Titolo2"/>
    <w:uiPriority w:val="99"/>
    <w:rsid w:val="006C5A6C"/>
    <w:rPr>
      <w:rFonts w:ascii="Cambria" w:hAnsi="Cambria" w:cs="Cambria"/>
      <w:b/>
      <w:bCs/>
      <w:i/>
      <w:iCs/>
      <w:kern w:val="1"/>
      <w:sz w:val="28"/>
      <w:szCs w:val="28"/>
      <w:lang w:eastAsia="ar-SA" w:bidi="ar-SA"/>
    </w:rPr>
  </w:style>
  <w:style w:type="character" w:customStyle="1" w:styleId="Titolo3Carattere">
    <w:name w:val="Titolo 3 Carattere"/>
    <w:basedOn w:val="Carpredefinitoparagrafo"/>
    <w:link w:val="Titolo3"/>
    <w:uiPriority w:val="99"/>
    <w:rsid w:val="006C5A6C"/>
    <w:rPr>
      <w:rFonts w:ascii="Cambria" w:hAnsi="Cambria" w:cs="Cambria"/>
      <w:b/>
      <w:bCs/>
      <w:kern w:val="1"/>
      <w:sz w:val="26"/>
      <w:szCs w:val="26"/>
      <w:lang w:eastAsia="ar-SA" w:bidi="ar-SA"/>
    </w:rPr>
  </w:style>
  <w:style w:type="character" w:customStyle="1" w:styleId="Titolo4Carattere">
    <w:name w:val="Titolo 4 Carattere"/>
    <w:basedOn w:val="Carpredefinitoparagrafo"/>
    <w:link w:val="Titolo4"/>
    <w:uiPriority w:val="99"/>
    <w:rsid w:val="006C5A6C"/>
    <w:rPr>
      <w:rFonts w:ascii="Times New Roman" w:hAnsi="Times New Roman" w:cs="Times New Roman"/>
      <w:b/>
      <w:bCs/>
      <w:kern w:val="1"/>
      <w:sz w:val="28"/>
      <w:szCs w:val="28"/>
      <w:lang w:eastAsia="ar-SA" w:bidi="ar-SA"/>
    </w:rPr>
  </w:style>
  <w:style w:type="character" w:customStyle="1" w:styleId="Titolo5Carattere">
    <w:name w:val="Titolo 5 Carattere"/>
    <w:basedOn w:val="Carpredefinitoparagrafo"/>
    <w:link w:val="Titolo5"/>
    <w:uiPriority w:val="99"/>
    <w:rsid w:val="006C5A6C"/>
    <w:rPr>
      <w:rFonts w:ascii="Times New Roman" w:hAnsi="Times New Roman" w:cs="Times New Roman"/>
      <w:b/>
      <w:bCs/>
      <w:i/>
      <w:iCs/>
      <w:kern w:val="1"/>
      <w:sz w:val="26"/>
      <w:szCs w:val="26"/>
      <w:lang w:eastAsia="ar-SA" w:bidi="ar-SA"/>
    </w:rPr>
  </w:style>
  <w:style w:type="character" w:customStyle="1" w:styleId="Titolo6Carattere">
    <w:name w:val="Titolo 6 Carattere"/>
    <w:basedOn w:val="Carpredefinitoparagrafo"/>
    <w:link w:val="Titolo6"/>
    <w:uiPriority w:val="99"/>
    <w:rsid w:val="006C5A6C"/>
    <w:rPr>
      <w:rFonts w:ascii="Times New Roman" w:hAnsi="Times New Roman" w:cs="Times New Roman"/>
      <w:b/>
      <w:bCs/>
      <w:kern w:val="1"/>
      <w:lang w:eastAsia="ar-SA" w:bidi="ar-SA"/>
    </w:rPr>
  </w:style>
  <w:style w:type="character" w:customStyle="1" w:styleId="Titolo7Carattere">
    <w:name w:val="Titolo 7 Carattere"/>
    <w:basedOn w:val="Carpredefinitoparagrafo"/>
    <w:link w:val="Titolo7"/>
    <w:uiPriority w:val="99"/>
    <w:rsid w:val="006C5A6C"/>
    <w:rPr>
      <w:rFonts w:ascii="Times New Roman" w:hAnsi="Times New Roman" w:cs="Times New Roman"/>
      <w:kern w:val="1"/>
      <w:sz w:val="24"/>
      <w:szCs w:val="24"/>
      <w:lang w:eastAsia="ar-SA" w:bidi="ar-SA"/>
    </w:rPr>
  </w:style>
  <w:style w:type="character" w:customStyle="1" w:styleId="Titolo8Carattere">
    <w:name w:val="Titolo 8 Carattere"/>
    <w:basedOn w:val="Carpredefinitoparagrafo"/>
    <w:link w:val="Titolo8"/>
    <w:uiPriority w:val="99"/>
    <w:rsid w:val="006C5A6C"/>
    <w:rPr>
      <w:rFonts w:ascii="Times New Roman" w:hAnsi="Times New Roman" w:cs="Times New Roman"/>
      <w:i/>
      <w:iCs/>
      <w:kern w:val="1"/>
      <w:sz w:val="24"/>
      <w:szCs w:val="24"/>
      <w:lang w:eastAsia="ar-SA" w:bidi="ar-SA"/>
    </w:rPr>
  </w:style>
  <w:style w:type="character" w:customStyle="1" w:styleId="Titolo9Carattere">
    <w:name w:val="Titolo 9 Carattere"/>
    <w:basedOn w:val="Carpredefinitoparagrafo"/>
    <w:link w:val="Titolo9"/>
    <w:uiPriority w:val="99"/>
    <w:rsid w:val="006C5A6C"/>
    <w:rPr>
      <w:rFonts w:ascii="Cambria" w:hAnsi="Cambria" w:cs="Cambria"/>
      <w:kern w:val="1"/>
      <w:lang w:eastAsia="ar-SA" w:bidi="ar-SA"/>
    </w:rPr>
  </w:style>
  <w:style w:type="character" w:customStyle="1" w:styleId="WW8Num2z0">
    <w:name w:val="WW8Num2z0"/>
    <w:uiPriority w:val="99"/>
    <w:rsid w:val="006C5A6C"/>
    <w:rPr>
      <w:rFonts w:ascii="Symbol" w:hAnsi="Symbol" w:cs="Symbol"/>
    </w:rPr>
  </w:style>
  <w:style w:type="character" w:customStyle="1" w:styleId="WW8Num2z1">
    <w:name w:val="WW8Num2z1"/>
    <w:uiPriority w:val="99"/>
    <w:rsid w:val="006C5A6C"/>
    <w:rPr>
      <w:rFonts w:ascii="Wingdings" w:hAnsi="Wingdings" w:cs="Wingdings"/>
    </w:rPr>
  </w:style>
  <w:style w:type="character" w:customStyle="1" w:styleId="WW8Num2z4">
    <w:name w:val="WW8Num2z4"/>
    <w:uiPriority w:val="99"/>
    <w:rsid w:val="006C5A6C"/>
    <w:rPr>
      <w:rFonts w:ascii="Courier New" w:hAnsi="Courier New" w:cs="Courier New"/>
    </w:rPr>
  </w:style>
  <w:style w:type="character" w:customStyle="1" w:styleId="Carpredefinitoparagrafo1">
    <w:name w:val="Car. predefinito paragrafo1"/>
    <w:uiPriority w:val="99"/>
    <w:rsid w:val="006C5A6C"/>
  </w:style>
  <w:style w:type="character" w:customStyle="1" w:styleId="TitoliSelezioni">
    <w:name w:val="Titoli Selezioni"/>
    <w:uiPriority w:val="99"/>
    <w:rsid w:val="006C5A6C"/>
    <w:rPr>
      <w:rFonts w:ascii="Arial Rounded MT Bold" w:hAnsi="Arial Rounded MT Bold" w:cs="Arial Rounded MT Bold"/>
      <w:b/>
      <w:bCs/>
      <w:i/>
      <w:iCs/>
    </w:rPr>
  </w:style>
  <w:style w:type="character" w:styleId="Collegamentoipertestuale">
    <w:name w:val="Hyperlink"/>
    <w:basedOn w:val="Carpredefinitoparagrafo1"/>
    <w:uiPriority w:val="99"/>
    <w:rsid w:val="006C5A6C"/>
    <w:rPr>
      <w:rFonts w:ascii="Times New Roman" w:hAnsi="Times New Roman" w:cs="Times New Roman"/>
      <w:color w:val="0000FF"/>
      <w:u w:val="single"/>
    </w:rPr>
  </w:style>
  <w:style w:type="character" w:styleId="Numeropagina">
    <w:name w:val="page number"/>
    <w:basedOn w:val="Carpredefinitoparagrafo1"/>
    <w:uiPriority w:val="99"/>
    <w:rsid w:val="006C5A6C"/>
    <w:rPr>
      <w:rFonts w:ascii="Times New Roman" w:hAnsi="Times New Roman" w:cs="Times New Roman"/>
    </w:rPr>
  </w:style>
  <w:style w:type="paragraph" w:customStyle="1" w:styleId="Intestazione1">
    <w:name w:val="Intestazione1"/>
    <w:basedOn w:val="Normale"/>
    <w:next w:val="Corpodeltesto"/>
    <w:uiPriority w:val="99"/>
    <w:rsid w:val="006C5A6C"/>
    <w:pPr>
      <w:keepNext/>
      <w:spacing w:before="240" w:after="120"/>
    </w:pPr>
    <w:rPr>
      <w:rFonts w:ascii="Arial" w:hAnsi="Arial" w:cs="Arial"/>
      <w:sz w:val="28"/>
      <w:szCs w:val="28"/>
    </w:rPr>
  </w:style>
  <w:style w:type="paragraph" w:styleId="Corpodeltesto">
    <w:name w:val="Body Text"/>
    <w:basedOn w:val="Normale"/>
    <w:link w:val="CorpodeltestoCarattere"/>
    <w:uiPriority w:val="99"/>
    <w:rsid w:val="006C5A6C"/>
    <w:pPr>
      <w:spacing w:after="120"/>
    </w:pPr>
    <w:rPr>
      <w:rFonts w:cs="Times New Roman"/>
    </w:rPr>
  </w:style>
  <w:style w:type="character" w:customStyle="1" w:styleId="CorpodeltestoCarattere">
    <w:name w:val="Corpo del testo Carattere"/>
    <w:basedOn w:val="Carpredefinitoparagrafo"/>
    <w:link w:val="Corpodeltesto"/>
    <w:uiPriority w:val="99"/>
    <w:rsid w:val="006C5A6C"/>
    <w:rPr>
      <w:rFonts w:ascii="Times New Roman" w:hAnsi="Times New Roman" w:cs="Times New Roman"/>
      <w:kern w:val="1"/>
      <w:sz w:val="24"/>
      <w:szCs w:val="24"/>
      <w:lang w:eastAsia="ar-SA" w:bidi="ar-SA"/>
    </w:rPr>
  </w:style>
  <w:style w:type="paragraph" w:styleId="Elenco">
    <w:name w:val="List"/>
    <w:basedOn w:val="Corpodeltesto"/>
    <w:uiPriority w:val="99"/>
    <w:rsid w:val="006C5A6C"/>
  </w:style>
  <w:style w:type="paragraph" w:customStyle="1" w:styleId="Didascalia1">
    <w:name w:val="Didascalia1"/>
    <w:basedOn w:val="Normale"/>
    <w:uiPriority w:val="99"/>
    <w:rsid w:val="006C5A6C"/>
    <w:pPr>
      <w:suppressLineNumbers/>
      <w:spacing w:before="120" w:after="120"/>
    </w:pPr>
    <w:rPr>
      <w:rFonts w:cs="Times New Roman"/>
      <w:i/>
      <w:iCs/>
    </w:rPr>
  </w:style>
  <w:style w:type="paragraph" w:customStyle="1" w:styleId="Indice">
    <w:name w:val="Indice"/>
    <w:basedOn w:val="Normale"/>
    <w:uiPriority w:val="99"/>
    <w:rsid w:val="006C5A6C"/>
    <w:pPr>
      <w:suppressLineNumbers/>
    </w:pPr>
    <w:rPr>
      <w:rFonts w:cs="Times New Roman"/>
    </w:rPr>
  </w:style>
  <w:style w:type="paragraph" w:styleId="Titolo">
    <w:name w:val="Title"/>
    <w:basedOn w:val="Normale"/>
    <w:next w:val="Sottotitolo"/>
    <w:link w:val="TitoloCarattere"/>
    <w:uiPriority w:val="99"/>
    <w:qFormat/>
    <w:rsid w:val="006C5A6C"/>
    <w:pPr>
      <w:widowControl/>
      <w:suppressAutoHyphens w:val="0"/>
      <w:jc w:val="center"/>
    </w:pPr>
    <w:rPr>
      <w:rFonts w:ascii="Arial" w:hAnsi="Arial" w:cs="Arial"/>
      <w:b/>
      <w:bCs/>
      <w:i/>
      <w:iCs/>
    </w:rPr>
  </w:style>
  <w:style w:type="character" w:customStyle="1" w:styleId="TitoloCarattere">
    <w:name w:val="Titolo Carattere"/>
    <w:basedOn w:val="Carpredefinitoparagrafo"/>
    <w:link w:val="Titolo"/>
    <w:uiPriority w:val="99"/>
    <w:rsid w:val="006C5A6C"/>
    <w:rPr>
      <w:rFonts w:ascii="Cambria" w:hAnsi="Cambria" w:cs="Cambria"/>
      <w:b/>
      <w:bCs/>
      <w:kern w:val="28"/>
      <w:sz w:val="32"/>
      <w:szCs w:val="32"/>
      <w:lang w:eastAsia="ar-SA" w:bidi="ar-SA"/>
    </w:rPr>
  </w:style>
  <w:style w:type="paragraph" w:styleId="Sottotitolo">
    <w:name w:val="Subtitle"/>
    <w:basedOn w:val="Intestazione1"/>
    <w:next w:val="Corpodeltesto"/>
    <w:link w:val="SottotitoloCarattere"/>
    <w:uiPriority w:val="99"/>
    <w:qFormat/>
    <w:rsid w:val="006C5A6C"/>
    <w:pPr>
      <w:jc w:val="center"/>
    </w:pPr>
    <w:rPr>
      <w:i/>
      <w:iCs/>
    </w:rPr>
  </w:style>
  <w:style w:type="character" w:customStyle="1" w:styleId="SottotitoloCarattere">
    <w:name w:val="Sottotitolo Carattere"/>
    <w:basedOn w:val="Carpredefinitoparagrafo"/>
    <w:link w:val="Sottotitolo"/>
    <w:uiPriority w:val="99"/>
    <w:rsid w:val="006C5A6C"/>
    <w:rPr>
      <w:rFonts w:ascii="Cambria" w:hAnsi="Cambria" w:cs="Cambria"/>
      <w:kern w:val="1"/>
      <w:sz w:val="24"/>
      <w:szCs w:val="24"/>
      <w:lang w:eastAsia="ar-SA" w:bidi="ar-SA"/>
    </w:rPr>
  </w:style>
  <w:style w:type="paragraph" w:customStyle="1" w:styleId="Testodelblocco1">
    <w:name w:val="Testo del blocco1"/>
    <w:basedOn w:val="Normale"/>
    <w:uiPriority w:val="99"/>
    <w:rsid w:val="006C5A6C"/>
    <w:pPr>
      <w:widowControl/>
      <w:suppressAutoHyphens w:val="0"/>
      <w:ind w:left="1080" w:right="1718"/>
      <w:jc w:val="both"/>
    </w:pPr>
    <w:rPr>
      <w:rFonts w:ascii="Verdana" w:hAnsi="Verdana" w:cs="Verdana"/>
    </w:rPr>
  </w:style>
  <w:style w:type="paragraph" w:styleId="Pidipagina">
    <w:name w:val="footer"/>
    <w:basedOn w:val="Normale"/>
    <w:link w:val="PidipaginaCarattere"/>
    <w:uiPriority w:val="99"/>
    <w:rsid w:val="006C5A6C"/>
    <w:pPr>
      <w:tabs>
        <w:tab w:val="center" w:pos="4819"/>
        <w:tab w:val="right" w:pos="9638"/>
      </w:tabs>
    </w:pPr>
    <w:rPr>
      <w:rFonts w:cs="Times New Roman"/>
    </w:rPr>
  </w:style>
  <w:style w:type="character" w:customStyle="1" w:styleId="PidipaginaCarattere">
    <w:name w:val="Piè di pagina Carattere"/>
    <w:basedOn w:val="Carpredefinitoparagrafo"/>
    <w:link w:val="Pidipagina"/>
    <w:uiPriority w:val="99"/>
    <w:rsid w:val="006C5A6C"/>
    <w:rPr>
      <w:rFonts w:ascii="Times New Roman" w:hAnsi="Times New Roman" w:cs="Times New Roman"/>
      <w:kern w:val="1"/>
      <w:sz w:val="24"/>
      <w:szCs w:val="24"/>
      <w:lang w:eastAsia="ar-SA" w:bidi="ar-SA"/>
    </w:rPr>
  </w:style>
  <w:style w:type="paragraph" w:styleId="Intestazione">
    <w:name w:val="header"/>
    <w:basedOn w:val="Normale"/>
    <w:link w:val="IntestazioneCarattere"/>
    <w:uiPriority w:val="99"/>
    <w:rsid w:val="006C5A6C"/>
    <w:pPr>
      <w:tabs>
        <w:tab w:val="center" w:pos="4819"/>
        <w:tab w:val="right" w:pos="9638"/>
      </w:tabs>
    </w:pPr>
    <w:rPr>
      <w:rFonts w:cs="Times New Roman"/>
    </w:rPr>
  </w:style>
  <w:style w:type="character" w:customStyle="1" w:styleId="IntestazioneCarattere">
    <w:name w:val="Intestazione Carattere"/>
    <w:basedOn w:val="Carpredefinitoparagrafo"/>
    <w:link w:val="Intestazione"/>
    <w:uiPriority w:val="99"/>
    <w:rsid w:val="006C5A6C"/>
    <w:rPr>
      <w:rFonts w:ascii="Times New Roman" w:hAnsi="Times New Roman" w:cs="Times New Roman"/>
      <w:kern w:val="1"/>
      <w:sz w:val="24"/>
      <w:szCs w:val="24"/>
      <w:lang w:eastAsia="ar-SA" w:bidi="ar-SA"/>
    </w:rPr>
  </w:style>
  <w:style w:type="paragraph" w:styleId="Sommario2">
    <w:name w:val="toc 2"/>
    <w:basedOn w:val="Normale"/>
    <w:next w:val="Normale"/>
    <w:autoRedefine/>
    <w:uiPriority w:val="39"/>
    <w:rsid w:val="006C5A6C"/>
    <w:pPr>
      <w:tabs>
        <w:tab w:val="right" w:leader="dot" w:pos="9628"/>
      </w:tabs>
      <w:spacing w:line="360" w:lineRule="auto"/>
      <w:ind w:left="240"/>
    </w:pPr>
    <w:rPr>
      <w:rFonts w:cs="Times New Roman"/>
    </w:rPr>
  </w:style>
  <w:style w:type="paragraph" w:styleId="Sommario3">
    <w:name w:val="toc 3"/>
    <w:basedOn w:val="Normale"/>
    <w:next w:val="Normale"/>
    <w:autoRedefine/>
    <w:uiPriority w:val="39"/>
    <w:rsid w:val="006C5A6C"/>
    <w:pPr>
      <w:ind w:left="480"/>
    </w:pPr>
    <w:rPr>
      <w:rFonts w:cs="Times New Roman"/>
    </w:rPr>
  </w:style>
  <w:style w:type="paragraph" w:styleId="Testofumetto">
    <w:name w:val="Balloon Text"/>
    <w:basedOn w:val="Normale"/>
    <w:link w:val="TestofumettoCarattere"/>
    <w:uiPriority w:val="99"/>
    <w:rsid w:val="006C5A6C"/>
    <w:rPr>
      <w:rFonts w:ascii="Tahoma" w:hAnsi="Tahoma" w:cs="Tahoma"/>
      <w:sz w:val="16"/>
      <w:szCs w:val="16"/>
    </w:rPr>
  </w:style>
  <w:style w:type="character" w:customStyle="1" w:styleId="TestofumettoCarattere">
    <w:name w:val="Testo fumetto Carattere"/>
    <w:basedOn w:val="Carpredefinitoparagrafo"/>
    <w:link w:val="Testofumetto"/>
    <w:uiPriority w:val="99"/>
    <w:rsid w:val="006C5A6C"/>
    <w:rPr>
      <w:rFonts w:ascii="Times New Roman" w:hAnsi="Times New Roman" w:cs="Times New Roman"/>
      <w:kern w:val="1"/>
      <w:sz w:val="2"/>
      <w:szCs w:val="2"/>
      <w:lang w:eastAsia="ar-SA" w:bidi="ar-SA"/>
    </w:rPr>
  </w:style>
  <w:style w:type="paragraph" w:styleId="Paragrafoelenco">
    <w:name w:val="List Paragraph"/>
    <w:basedOn w:val="Normale"/>
    <w:uiPriority w:val="99"/>
    <w:qFormat/>
    <w:rsid w:val="006C5A6C"/>
    <w:pPr>
      <w:widowControl/>
      <w:suppressAutoHyphens w:val="0"/>
      <w:spacing w:after="200" w:line="276" w:lineRule="auto"/>
      <w:ind w:left="720"/>
    </w:pPr>
    <w:rPr>
      <w:rFonts w:ascii="Calibri" w:hAnsi="Calibri" w:cs="Calibri"/>
      <w:sz w:val="22"/>
      <w:szCs w:val="22"/>
    </w:rPr>
  </w:style>
  <w:style w:type="paragraph" w:styleId="Sommario1">
    <w:name w:val="toc 1"/>
    <w:basedOn w:val="Normale"/>
    <w:next w:val="Normale"/>
    <w:autoRedefine/>
    <w:uiPriority w:val="39"/>
    <w:rsid w:val="006C5A6C"/>
    <w:rPr>
      <w:rFonts w:cs="Times New Roman"/>
    </w:rPr>
  </w:style>
  <w:style w:type="paragraph" w:styleId="Sommario4">
    <w:name w:val="toc 4"/>
    <w:basedOn w:val="Indice"/>
    <w:autoRedefine/>
    <w:uiPriority w:val="99"/>
    <w:rsid w:val="006C5A6C"/>
    <w:pPr>
      <w:tabs>
        <w:tab w:val="right" w:leader="dot" w:pos="8788"/>
      </w:tabs>
      <w:ind w:left="849"/>
    </w:pPr>
  </w:style>
  <w:style w:type="paragraph" w:styleId="Sommario5">
    <w:name w:val="toc 5"/>
    <w:basedOn w:val="Indice"/>
    <w:autoRedefine/>
    <w:uiPriority w:val="99"/>
    <w:rsid w:val="006C5A6C"/>
    <w:pPr>
      <w:tabs>
        <w:tab w:val="right" w:leader="dot" w:pos="8505"/>
      </w:tabs>
      <w:ind w:left="1132"/>
    </w:pPr>
  </w:style>
  <w:style w:type="paragraph" w:styleId="Sommario6">
    <w:name w:val="toc 6"/>
    <w:basedOn w:val="Indice"/>
    <w:autoRedefine/>
    <w:uiPriority w:val="99"/>
    <w:rsid w:val="006C5A6C"/>
    <w:pPr>
      <w:tabs>
        <w:tab w:val="right" w:leader="dot" w:pos="8222"/>
      </w:tabs>
      <w:ind w:left="1415"/>
    </w:pPr>
  </w:style>
  <w:style w:type="paragraph" w:styleId="Sommario7">
    <w:name w:val="toc 7"/>
    <w:basedOn w:val="Indice"/>
    <w:autoRedefine/>
    <w:uiPriority w:val="99"/>
    <w:rsid w:val="006C5A6C"/>
    <w:pPr>
      <w:tabs>
        <w:tab w:val="right" w:leader="dot" w:pos="7939"/>
      </w:tabs>
      <w:ind w:left="1698"/>
    </w:pPr>
  </w:style>
  <w:style w:type="paragraph" w:styleId="Sommario8">
    <w:name w:val="toc 8"/>
    <w:basedOn w:val="Indice"/>
    <w:autoRedefine/>
    <w:uiPriority w:val="99"/>
    <w:rsid w:val="006C5A6C"/>
    <w:pPr>
      <w:tabs>
        <w:tab w:val="right" w:leader="dot" w:pos="7656"/>
      </w:tabs>
      <w:ind w:left="1981"/>
    </w:pPr>
  </w:style>
  <w:style w:type="paragraph" w:styleId="Sommario9">
    <w:name w:val="toc 9"/>
    <w:basedOn w:val="Indice"/>
    <w:autoRedefine/>
    <w:uiPriority w:val="99"/>
    <w:rsid w:val="006C5A6C"/>
    <w:pPr>
      <w:tabs>
        <w:tab w:val="right" w:leader="dot" w:pos="7373"/>
      </w:tabs>
      <w:ind w:left="2264"/>
    </w:pPr>
  </w:style>
  <w:style w:type="paragraph" w:customStyle="1" w:styleId="Indice10">
    <w:name w:val="Indice 10"/>
    <w:basedOn w:val="Indice"/>
    <w:uiPriority w:val="99"/>
    <w:rsid w:val="006C5A6C"/>
    <w:pPr>
      <w:tabs>
        <w:tab w:val="right" w:leader="dot" w:pos="7090"/>
      </w:tabs>
      <w:ind w:left="2547"/>
    </w:pPr>
  </w:style>
  <w:style w:type="paragraph" w:customStyle="1" w:styleId="Contenutocornice">
    <w:name w:val="Contenuto cornice"/>
    <w:basedOn w:val="Corpodeltesto"/>
    <w:uiPriority w:val="99"/>
    <w:rsid w:val="006C5A6C"/>
  </w:style>
  <w:style w:type="paragraph" w:customStyle="1" w:styleId="Contenutotabella">
    <w:name w:val="Contenuto tabella"/>
    <w:basedOn w:val="Normale"/>
    <w:uiPriority w:val="99"/>
    <w:rsid w:val="006C5A6C"/>
    <w:pPr>
      <w:suppressLineNumbers/>
    </w:pPr>
    <w:rPr>
      <w:rFonts w:cs="Times New Roman"/>
    </w:rPr>
  </w:style>
  <w:style w:type="paragraph" w:customStyle="1" w:styleId="Intestazionetabella">
    <w:name w:val="Intestazione tabella"/>
    <w:basedOn w:val="Contenutotabella"/>
    <w:uiPriority w:val="99"/>
    <w:rsid w:val="006C5A6C"/>
    <w:pPr>
      <w:jc w:val="center"/>
    </w:pPr>
    <w:rPr>
      <w:b/>
      <w:bCs/>
    </w:rPr>
  </w:style>
  <w:style w:type="paragraph" w:styleId="Nessunaspaziatura">
    <w:name w:val="No Spacing"/>
    <w:uiPriority w:val="99"/>
    <w:qFormat/>
    <w:rsid w:val="006C5A6C"/>
    <w:rPr>
      <w:rFonts w:ascii="Calibri" w:hAnsi="Calibri" w:cs="Calibri"/>
      <w:lang w:eastAsia="en-US"/>
    </w:rPr>
  </w:style>
  <w:style w:type="character" w:customStyle="1" w:styleId="NoSpacingChar">
    <w:name w:val="No Spacing Char"/>
    <w:basedOn w:val="Carpredefinitoparagrafo"/>
    <w:uiPriority w:val="99"/>
    <w:rsid w:val="006C5A6C"/>
    <w:rPr>
      <w:rFonts w:ascii="Calibri" w:hAnsi="Calibri" w:cs="Calibri"/>
      <w:sz w:val="22"/>
      <w:szCs w:val="22"/>
      <w:lang w:val="it-IT" w:eastAsia="en-US"/>
    </w:rPr>
  </w:style>
  <w:style w:type="character" w:styleId="Enfasicorsivo">
    <w:name w:val="Emphasis"/>
    <w:basedOn w:val="Carpredefinitoparagrafo"/>
    <w:uiPriority w:val="99"/>
    <w:qFormat/>
    <w:rsid w:val="006C5A6C"/>
    <w:rPr>
      <w:rFonts w:ascii="Times New Roman" w:hAnsi="Times New Roman" w:cs="Times New Roman"/>
      <w:i/>
      <w:iCs/>
    </w:rPr>
  </w:style>
  <w:style w:type="paragraph" w:styleId="Corpodeltesto2">
    <w:name w:val="Body Text 2"/>
    <w:basedOn w:val="Normale"/>
    <w:link w:val="Corpodeltesto2Carattere"/>
    <w:uiPriority w:val="99"/>
    <w:rsid w:val="006C5A6C"/>
    <w:pPr>
      <w:jc w:val="both"/>
    </w:pPr>
    <w:rPr>
      <w:rFonts w:ascii="Century" w:hAnsi="Century" w:cs="Century"/>
      <w:sz w:val="28"/>
      <w:szCs w:val="28"/>
    </w:rPr>
  </w:style>
  <w:style w:type="character" w:customStyle="1" w:styleId="Corpodeltesto2Carattere">
    <w:name w:val="Corpo del testo 2 Carattere"/>
    <w:basedOn w:val="Carpredefinitoparagrafo"/>
    <w:link w:val="Corpodeltesto2"/>
    <w:uiPriority w:val="99"/>
    <w:semiHidden/>
    <w:rsid w:val="0075278C"/>
    <w:rPr>
      <w:rFonts w:ascii="Times New Roman" w:hAnsi="Times New Roman"/>
      <w:kern w:val="1"/>
      <w:sz w:val="24"/>
      <w:szCs w:val="24"/>
      <w:lang w:eastAsia="ar-SA"/>
    </w:rPr>
  </w:style>
  <w:style w:type="paragraph" w:styleId="Revisione">
    <w:name w:val="Revision"/>
    <w:hidden/>
    <w:uiPriority w:val="99"/>
    <w:semiHidden/>
    <w:rsid w:val="002152D9"/>
    <w:rPr>
      <w:rFonts w:ascii="Times New Roman" w:hAnsi="Times New Roman"/>
      <w:kern w:val="1"/>
      <w:sz w:val="24"/>
      <w:szCs w:val="24"/>
      <w:lang w:eastAsia="ar-SA"/>
    </w:rPr>
  </w:style>
  <w:style w:type="character" w:styleId="Rimandocommento">
    <w:name w:val="annotation reference"/>
    <w:basedOn w:val="Carpredefinitoparagrafo"/>
    <w:uiPriority w:val="99"/>
    <w:semiHidden/>
    <w:unhideWhenUsed/>
    <w:rsid w:val="002152D9"/>
    <w:rPr>
      <w:sz w:val="18"/>
      <w:szCs w:val="18"/>
    </w:rPr>
  </w:style>
  <w:style w:type="paragraph" w:styleId="Testocommento">
    <w:name w:val="annotation text"/>
    <w:basedOn w:val="Normale"/>
    <w:link w:val="TestocommentoCarattere"/>
    <w:uiPriority w:val="99"/>
    <w:semiHidden/>
    <w:unhideWhenUsed/>
    <w:rsid w:val="002152D9"/>
  </w:style>
  <w:style w:type="character" w:customStyle="1" w:styleId="TestocommentoCarattere">
    <w:name w:val="Testo commento Carattere"/>
    <w:basedOn w:val="Carpredefinitoparagrafo"/>
    <w:link w:val="Testocommento"/>
    <w:uiPriority w:val="99"/>
    <w:semiHidden/>
    <w:rsid w:val="002152D9"/>
    <w:rPr>
      <w:rFonts w:ascii="Times New Roman" w:hAnsi="Times New Roman"/>
      <w:kern w:val="1"/>
      <w:sz w:val="24"/>
      <w:szCs w:val="24"/>
      <w:lang w:eastAsia="ar-SA"/>
    </w:rPr>
  </w:style>
  <w:style w:type="paragraph" w:styleId="Soggettocommento">
    <w:name w:val="annotation subject"/>
    <w:basedOn w:val="Testocommento"/>
    <w:next w:val="Testocommento"/>
    <w:link w:val="SoggettocommentoCarattere"/>
    <w:uiPriority w:val="99"/>
    <w:semiHidden/>
    <w:unhideWhenUsed/>
    <w:rsid w:val="002152D9"/>
    <w:rPr>
      <w:b/>
      <w:bCs/>
      <w:sz w:val="20"/>
      <w:szCs w:val="20"/>
    </w:rPr>
  </w:style>
  <w:style w:type="character" w:customStyle="1" w:styleId="SoggettocommentoCarattere">
    <w:name w:val="Soggetto commento Carattere"/>
    <w:basedOn w:val="TestocommentoCarattere"/>
    <w:link w:val="Soggettocommento"/>
    <w:uiPriority w:val="99"/>
    <w:semiHidden/>
    <w:rsid w:val="002152D9"/>
    <w:rPr>
      <w:rFonts w:ascii="Times New Roman" w:hAnsi="Times New Roman"/>
      <w:b/>
      <w:bCs/>
      <w:kern w:val="1"/>
      <w:sz w:val="20"/>
      <w:szCs w:val="20"/>
      <w:lang w:eastAsia="ar-SA"/>
    </w:rPr>
  </w:style>
  <w:style w:type="table" w:styleId="Grigliatabella">
    <w:name w:val="Table Grid"/>
    <w:basedOn w:val="Tabellanormale"/>
    <w:uiPriority w:val="59"/>
    <w:rsid w:val="002B3C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fondochiaro">
    <w:name w:val="Light Shading"/>
    <w:basedOn w:val="Tabellanormale"/>
    <w:uiPriority w:val="60"/>
    <w:rsid w:val="002B3C8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e">
    <w:name w:val="Normal"/>
    <w:qFormat/>
    <w:rsid w:val="006C5A6C"/>
    <w:pPr>
      <w:widowControl w:val="0"/>
      <w:suppressAutoHyphens/>
    </w:pPr>
    <w:rPr>
      <w:rFonts w:ascii="Times New Roman" w:hAnsi="Times New Roman"/>
      <w:kern w:val="1"/>
      <w:sz w:val="24"/>
      <w:szCs w:val="24"/>
      <w:lang w:eastAsia="ar-SA"/>
    </w:rPr>
  </w:style>
  <w:style w:type="paragraph" w:styleId="Titolo1">
    <w:name w:val="heading 1"/>
    <w:basedOn w:val="Normale"/>
    <w:next w:val="Normale"/>
    <w:link w:val="Titolo1Carattere"/>
    <w:uiPriority w:val="99"/>
    <w:qFormat/>
    <w:rsid w:val="006C5A6C"/>
    <w:pPr>
      <w:keepNext/>
      <w:widowControl/>
      <w:numPr>
        <w:numId w:val="1"/>
      </w:numPr>
      <w:tabs>
        <w:tab w:val="clear" w:pos="574"/>
        <w:tab w:val="num" w:pos="716"/>
      </w:tabs>
      <w:suppressAutoHyphens w:val="0"/>
      <w:spacing w:before="240" w:after="60"/>
      <w:ind w:left="716"/>
      <w:outlineLvl w:val="0"/>
    </w:pPr>
    <w:rPr>
      <w:rFonts w:ascii="Arial" w:hAnsi="Arial" w:cs="Arial"/>
      <w:sz w:val="32"/>
      <w:szCs w:val="32"/>
    </w:rPr>
  </w:style>
  <w:style w:type="paragraph" w:styleId="Titolo2">
    <w:name w:val="heading 2"/>
    <w:basedOn w:val="Normale"/>
    <w:next w:val="Normale"/>
    <w:link w:val="Titolo2Carattere"/>
    <w:uiPriority w:val="99"/>
    <w:qFormat/>
    <w:rsid w:val="006C5A6C"/>
    <w:pPr>
      <w:keepNext/>
      <w:widowControl/>
      <w:numPr>
        <w:ilvl w:val="1"/>
        <w:numId w:val="1"/>
      </w:numPr>
      <w:suppressAutoHyphens w:val="0"/>
      <w:spacing w:before="240" w:after="60"/>
      <w:outlineLvl w:val="1"/>
    </w:pPr>
    <w:rPr>
      <w:rFonts w:ascii="Arial" w:hAnsi="Arial" w:cs="Arial"/>
      <w:i/>
      <w:iCs/>
      <w:sz w:val="28"/>
      <w:szCs w:val="28"/>
    </w:rPr>
  </w:style>
  <w:style w:type="paragraph" w:styleId="Titolo3">
    <w:name w:val="heading 3"/>
    <w:basedOn w:val="Normale"/>
    <w:next w:val="Normale"/>
    <w:link w:val="Titolo3Carattere"/>
    <w:uiPriority w:val="99"/>
    <w:qFormat/>
    <w:rsid w:val="006C5A6C"/>
    <w:pPr>
      <w:keepNext/>
      <w:widowControl/>
      <w:numPr>
        <w:ilvl w:val="2"/>
        <w:numId w:val="1"/>
      </w:numPr>
      <w:suppressAutoHyphens w:val="0"/>
      <w:spacing w:before="240" w:after="60"/>
      <w:outlineLvl w:val="2"/>
    </w:pPr>
    <w:rPr>
      <w:rFonts w:ascii="Arial" w:hAnsi="Arial" w:cs="Arial"/>
      <w:sz w:val="26"/>
      <w:szCs w:val="26"/>
    </w:rPr>
  </w:style>
  <w:style w:type="paragraph" w:styleId="Titolo4">
    <w:name w:val="heading 4"/>
    <w:basedOn w:val="Normale"/>
    <w:next w:val="Normale"/>
    <w:link w:val="Titolo4Carattere"/>
    <w:uiPriority w:val="99"/>
    <w:qFormat/>
    <w:rsid w:val="006C5A6C"/>
    <w:pPr>
      <w:keepNext/>
      <w:widowControl/>
      <w:numPr>
        <w:ilvl w:val="3"/>
        <w:numId w:val="1"/>
      </w:numPr>
      <w:suppressAutoHyphens w:val="0"/>
      <w:spacing w:before="240" w:after="60"/>
      <w:outlineLvl w:val="3"/>
    </w:pPr>
    <w:rPr>
      <w:rFonts w:ascii="Arial" w:hAnsi="Arial" w:cs="Arial"/>
      <w:sz w:val="28"/>
      <w:szCs w:val="28"/>
    </w:rPr>
  </w:style>
  <w:style w:type="paragraph" w:styleId="Titolo5">
    <w:name w:val="heading 5"/>
    <w:basedOn w:val="Normale"/>
    <w:next w:val="Normale"/>
    <w:link w:val="Titolo5Carattere"/>
    <w:uiPriority w:val="99"/>
    <w:qFormat/>
    <w:rsid w:val="006C5A6C"/>
    <w:pPr>
      <w:widowControl/>
      <w:numPr>
        <w:ilvl w:val="4"/>
        <w:numId w:val="1"/>
      </w:numPr>
      <w:suppressAutoHyphens w:val="0"/>
      <w:spacing w:before="240" w:after="60"/>
      <w:outlineLvl w:val="4"/>
    </w:pPr>
    <w:rPr>
      <w:rFonts w:ascii="Arial" w:hAnsi="Arial" w:cs="Arial"/>
      <w:i/>
      <w:iCs/>
      <w:sz w:val="26"/>
      <w:szCs w:val="26"/>
    </w:rPr>
  </w:style>
  <w:style w:type="paragraph" w:styleId="Titolo6">
    <w:name w:val="heading 6"/>
    <w:basedOn w:val="Normale"/>
    <w:next w:val="Normale"/>
    <w:link w:val="Titolo6Carattere"/>
    <w:uiPriority w:val="99"/>
    <w:qFormat/>
    <w:rsid w:val="006C5A6C"/>
    <w:pPr>
      <w:widowControl/>
      <w:numPr>
        <w:ilvl w:val="5"/>
        <w:numId w:val="1"/>
      </w:numPr>
      <w:suppressAutoHyphens w:val="0"/>
      <w:spacing w:before="240" w:after="60"/>
      <w:outlineLvl w:val="5"/>
    </w:pPr>
    <w:rPr>
      <w:rFonts w:ascii="Arial" w:hAnsi="Arial" w:cs="Arial"/>
      <w:b/>
      <w:bCs/>
      <w:sz w:val="22"/>
      <w:szCs w:val="22"/>
    </w:rPr>
  </w:style>
  <w:style w:type="paragraph" w:styleId="Titolo7">
    <w:name w:val="heading 7"/>
    <w:basedOn w:val="Normale"/>
    <w:next w:val="Normale"/>
    <w:link w:val="Titolo7Carattere"/>
    <w:uiPriority w:val="99"/>
    <w:qFormat/>
    <w:rsid w:val="006C5A6C"/>
    <w:pPr>
      <w:widowControl/>
      <w:numPr>
        <w:ilvl w:val="6"/>
        <w:numId w:val="1"/>
      </w:numPr>
      <w:suppressAutoHyphens w:val="0"/>
      <w:spacing w:before="240" w:after="60"/>
      <w:outlineLvl w:val="6"/>
    </w:pPr>
    <w:rPr>
      <w:rFonts w:ascii="Arial" w:hAnsi="Arial" w:cs="Arial"/>
    </w:rPr>
  </w:style>
  <w:style w:type="paragraph" w:styleId="Titolo8">
    <w:name w:val="heading 8"/>
    <w:basedOn w:val="Normale"/>
    <w:next w:val="Normale"/>
    <w:link w:val="Titolo8Carattere"/>
    <w:uiPriority w:val="99"/>
    <w:qFormat/>
    <w:rsid w:val="006C5A6C"/>
    <w:pPr>
      <w:widowControl/>
      <w:numPr>
        <w:ilvl w:val="7"/>
        <w:numId w:val="1"/>
      </w:numPr>
      <w:suppressAutoHyphens w:val="0"/>
      <w:spacing w:before="240" w:after="60"/>
      <w:outlineLvl w:val="7"/>
    </w:pPr>
    <w:rPr>
      <w:rFonts w:ascii="Arial" w:hAnsi="Arial" w:cs="Arial"/>
      <w:i/>
      <w:iCs/>
    </w:rPr>
  </w:style>
  <w:style w:type="paragraph" w:styleId="Titolo9">
    <w:name w:val="heading 9"/>
    <w:basedOn w:val="Normale"/>
    <w:next w:val="Normale"/>
    <w:link w:val="Titolo9Carattere"/>
    <w:uiPriority w:val="99"/>
    <w:qFormat/>
    <w:rsid w:val="006C5A6C"/>
    <w:pPr>
      <w:widowControl/>
      <w:numPr>
        <w:ilvl w:val="8"/>
        <w:numId w:val="1"/>
      </w:numPr>
      <w:suppressAutoHyphens w:val="0"/>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6C5A6C"/>
    <w:rPr>
      <w:rFonts w:ascii="Cambria" w:hAnsi="Cambria" w:cs="Cambria"/>
      <w:b/>
      <w:bCs/>
      <w:kern w:val="32"/>
      <w:sz w:val="32"/>
      <w:szCs w:val="32"/>
      <w:lang w:eastAsia="ar-SA" w:bidi="ar-SA"/>
    </w:rPr>
  </w:style>
  <w:style w:type="character" w:customStyle="1" w:styleId="Titolo2Carattere">
    <w:name w:val="Titolo 2 Carattere"/>
    <w:basedOn w:val="Carpredefinitoparagrafo"/>
    <w:link w:val="Titolo2"/>
    <w:uiPriority w:val="99"/>
    <w:rsid w:val="006C5A6C"/>
    <w:rPr>
      <w:rFonts w:ascii="Cambria" w:hAnsi="Cambria" w:cs="Cambria"/>
      <w:b/>
      <w:bCs/>
      <w:i/>
      <w:iCs/>
      <w:kern w:val="1"/>
      <w:sz w:val="28"/>
      <w:szCs w:val="28"/>
      <w:lang w:eastAsia="ar-SA" w:bidi="ar-SA"/>
    </w:rPr>
  </w:style>
  <w:style w:type="character" w:customStyle="1" w:styleId="Titolo3Carattere">
    <w:name w:val="Titolo 3 Carattere"/>
    <w:basedOn w:val="Carpredefinitoparagrafo"/>
    <w:link w:val="Titolo3"/>
    <w:uiPriority w:val="99"/>
    <w:rsid w:val="006C5A6C"/>
    <w:rPr>
      <w:rFonts w:ascii="Cambria" w:hAnsi="Cambria" w:cs="Cambria"/>
      <w:b/>
      <w:bCs/>
      <w:kern w:val="1"/>
      <w:sz w:val="26"/>
      <w:szCs w:val="26"/>
      <w:lang w:eastAsia="ar-SA" w:bidi="ar-SA"/>
    </w:rPr>
  </w:style>
  <w:style w:type="character" w:customStyle="1" w:styleId="Titolo4Carattere">
    <w:name w:val="Titolo 4 Carattere"/>
    <w:basedOn w:val="Carpredefinitoparagrafo"/>
    <w:link w:val="Titolo4"/>
    <w:uiPriority w:val="99"/>
    <w:rsid w:val="006C5A6C"/>
    <w:rPr>
      <w:rFonts w:ascii="Times New Roman" w:hAnsi="Times New Roman" w:cs="Times New Roman"/>
      <w:b/>
      <w:bCs/>
      <w:kern w:val="1"/>
      <w:sz w:val="28"/>
      <w:szCs w:val="28"/>
      <w:lang w:eastAsia="ar-SA" w:bidi="ar-SA"/>
    </w:rPr>
  </w:style>
  <w:style w:type="character" w:customStyle="1" w:styleId="Titolo5Carattere">
    <w:name w:val="Titolo 5 Carattere"/>
    <w:basedOn w:val="Carpredefinitoparagrafo"/>
    <w:link w:val="Titolo5"/>
    <w:uiPriority w:val="99"/>
    <w:rsid w:val="006C5A6C"/>
    <w:rPr>
      <w:rFonts w:ascii="Times New Roman" w:hAnsi="Times New Roman" w:cs="Times New Roman"/>
      <w:b/>
      <w:bCs/>
      <w:i/>
      <w:iCs/>
      <w:kern w:val="1"/>
      <w:sz w:val="26"/>
      <w:szCs w:val="26"/>
      <w:lang w:eastAsia="ar-SA" w:bidi="ar-SA"/>
    </w:rPr>
  </w:style>
  <w:style w:type="character" w:customStyle="1" w:styleId="Titolo6Carattere">
    <w:name w:val="Titolo 6 Carattere"/>
    <w:basedOn w:val="Carpredefinitoparagrafo"/>
    <w:link w:val="Titolo6"/>
    <w:uiPriority w:val="99"/>
    <w:rsid w:val="006C5A6C"/>
    <w:rPr>
      <w:rFonts w:ascii="Times New Roman" w:hAnsi="Times New Roman" w:cs="Times New Roman"/>
      <w:b/>
      <w:bCs/>
      <w:kern w:val="1"/>
      <w:lang w:eastAsia="ar-SA" w:bidi="ar-SA"/>
    </w:rPr>
  </w:style>
  <w:style w:type="character" w:customStyle="1" w:styleId="Titolo7Carattere">
    <w:name w:val="Titolo 7 Carattere"/>
    <w:basedOn w:val="Carpredefinitoparagrafo"/>
    <w:link w:val="Titolo7"/>
    <w:uiPriority w:val="99"/>
    <w:rsid w:val="006C5A6C"/>
    <w:rPr>
      <w:rFonts w:ascii="Times New Roman" w:hAnsi="Times New Roman" w:cs="Times New Roman"/>
      <w:kern w:val="1"/>
      <w:sz w:val="24"/>
      <w:szCs w:val="24"/>
      <w:lang w:eastAsia="ar-SA" w:bidi="ar-SA"/>
    </w:rPr>
  </w:style>
  <w:style w:type="character" w:customStyle="1" w:styleId="Titolo8Carattere">
    <w:name w:val="Titolo 8 Carattere"/>
    <w:basedOn w:val="Carpredefinitoparagrafo"/>
    <w:link w:val="Titolo8"/>
    <w:uiPriority w:val="99"/>
    <w:rsid w:val="006C5A6C"/>
    <w:rPr>
      <w:rFonts w:ascii="Times New Roman" w:hAnsi="Times New Roman" w:cs="Times New Roman"/>
      <w:i/>
      <w:iCs/>
      <w:kern w:val="1"/>
      <w:sz w:val="24"/>
      <w:szCs w:val="24"/>
      <w:lang w:eastAsia="ar-SA" w:bidi="ar-SA"/>
    </w:rPr>
  </w:style>
  <w:style w:type="character" w:customStyle="1" w:styleId="Titolo9Carattere">
    <w:name w:val="Titolo 9 Carattere"/>
    <w:basedOn w:val="Carpredefinitoparagrafo"/>
    <w:link w:val="Titolo9"/>
    <w:uiPriority w:val="99"/>
    <w:rsid w:val="006C5A6C"/>
    <w:rPr>
      <w:rFonts w:ascii="Cambria" w:hAnsi="Cambria" w:cs="Cambria"/>
      <w:kern w:val="1"/>
      <w:lang w:eastAsia="ar-SA" w:bidi="ar-SA"/>
    </w:rPr>
  </w:style>
  <w:style w:type="character" w:customStyle="1" w:styleId="WW8Num2z0">
    <w:name w:val="WW8Num2z0"/>
    <w:uiPriority w:val="99"/>
    <w:rsid w:val="006C5A6C"/>
    <w:rPr>
      <w:rFonts w:ascii="Symbol" w:hAnsi="Symbol" w:cs="Symbol"/>
    </w:rPr>
  </w:style>
  <w:style w:type="character" w:customStyle="1" w:styleId="WW8Num2z1">
    <w:name w:val="WW8Num2z1"/>
    <w:uiPriority w:val="99"/>
    <w:rsid w:val="006C5A6C"/>
    <w:rPr>
      <w:rFonts w:ascii="Wingdings" w:hAnsi="Wingdings" w:cs="Wingdings"/>
    </w:rPr>
  </w:style>
  <w:style w:type="character" w:customStyle="1" w:styleId="WW8Num2z4">
    <w:name w:val="WW8Num2z4"/>
    <w:uiPriority w:val="99"/>
    <w:rsid w:val="006C5A6C"/>
    <w:rPr>
      <w:rFonts w:ascii="Courier New" w:hAnsi="Courier New" w:cs="Courier New"/>
    </w:rPr>
  </w:style>
  <w:style w:type="character" w:customStyle="1" w:styleId="Carpredefinitoparagrafo1">
    <w:name w:val="Car. predefinito paragrafo1"/>
    <w:uiPriority w:val="99"/>
    <w:rsid w:val="006C5A6C"/>
  </w:style>
  <w:style w:type="character" w:customStyle="1" w:styleId="TitoliSelezioni">
    <w:name w:val="Titoli Selezioni"/>
    <w:uiPriority w:val="99"/>
    <w:rsid w:val="006C5A6C"/>
    <w:rPr>
      <w:rFonts w:ascii="Arial Rounded MT Bold" w:hAnsi="Arial Rounded MT Bold" w:cs="Arial Rounded MT Bold"/>
      <w:b/>
      <w:bCs/>
      <w:i/>
      <w:iCs/>
    </w:rPr>
  </w:style>
  <w:style w:type="character" w:styleId="Collegamentoipertestuale">
    <w:name w:val="Hyperlink"/>
    <w:basedOn w:val="Carpredefinitoparagrafo1"/>
    <w:uiPriority w:val="99"/>
    <w:rsid w:val="006C5A6C"/>
    <w:rPr>
      <w:rFonts w:ascii="Times New Roman" w:hAnsi="Times New Roman" w:cs="Times New Roman"/>
      <w:color w:val="0000FF"/>
      <w:u w:val="single"/>
    </w:rPr>
  </w:style>
  <w:style w:type="character" w:styleId="Numeropagina">
    <w:name w:val="page number"/>
    <w:basedOn w:val="Carpredefinitoparagrafo1"/>
    <w:uiPriority w:val="99"/>
    <w:rsid w:val="006C5A6C"/>
    <w:rPr>
      <w:rFonts w:ascii="Times New Roman" w:hAnsi="Times New Roman" w:cs="Times New Roman"/>
    </w:rPr>
  </w:style>
  <w:style w:type="paragraph" w:customStyle="1" w:styleId="Intestazione1">
    <w:name w:val="Intestazione1"/>
    <w:basedOn w:val="Normale"/>
    <w:next w:val="Corpotesto"/>
    <w:uiPriority w:val="99"/>
    <w:rsid w:val="006C5A6C"/>
    <w:pPr>
      <w:keepNext/>
      <w:spacing w:before="240" w:after="120"/>
    </w:pPr>
    <w:rPr>
      <w:rFonts w:ascii="Arial" w:hAnsi="Arial" w:cs="Arial"/>
      <w:sz w:val="28"/>
      <w:szCs w:val="28"/>
    </w:rPr>
  </w:style>
  <w:style w:type="paragraph" w:styleId="Corpotesto">
    <w:name w:val="Body Text"/>
    <w:basedOn w:val="Normale"/>
    <w:link w:val="CorpotestoCarattere"/>
    <w:uiPriority w:val="99"/>
    <w:rsid w:val="006C5A6C"/>
    <w:pPr>
      <w:spacing w:after="120"/>
    </w:pPr>
    <w:rPr>
      <w:rFonts w:cs="Times New Roman"/>
    </w:rPr>
  </w:style>
  <w:style w:type="character" w:customStyle="1" w:styleId="CorpotestoCarattere">
    <w:name w:val="Corpo testo Carattere"/>
    <w:basedOn w:val="Carpredefinitoparagrafo"/>
    <w:link w:val="Corpotesto"/>
    <w:uiPriority w:val="99"/>
    <w:rsid w:val="006C5A6C"/>
    <w:rPr>
      <w:rFonts w:ascii="Times New Roman" w:hAnsi="Times New Roman" w:cs="Times New Roman"/>
      <w:kern w:val="1"/>
      <w:sz w:val="24"/>
      <w:szCs w:val="24"/>
      <w:lang w:eastAsia="ar-SA" w:bidi="ar-SA"/>
    </w:rPr>
  </w:style>
  <w:style w:type="paragraph" w:styleId="Elenco">
    <w:name w:val="List"/>
    <w:basedOn w:val="Corpotesto"/>
    <w:uiPriority w:val="99"/>
    <w:rsid w:val="006C5A6C"/>
  </w:style>
  <w:style w:type="paragraph" w:customStyle="1" w:styleId="Didascalia1">
    <w:name w:val="Didascalia1"/>
    <w:basedOn w:val="Normale"/>
    <w:uiPriority w:val="99"/>
    <w:rsid w:val="006C5A6C"/>
    <w:pPr>
      <w:suppressLineNumbers/>
      <w:spacing w:before="120" w:after="120"/>
    </w:pPr>
    <w:rPr>
      <w:rFonts w:cs="Times New Roman"/>
      <w:i/>
      <w:iCs/>
    </w:rPr>
  </w:style>
  <w:style w:type="paragraph" w:customStyle="1" w:styleId="Indice">
    <w:name w:val="Indice"/>
    <w:basedOn w:val="Normale"/>
    <w:uiPriority w:val="99"/>
    <w:rsid w:val="006C5A6C"/>
    <w:pPr>
      <w:suppressLineNumbers/>
    </w:pPr>
    <w:rPr>
      <w:rFonts w:cs="Times New Roman"/>
    </w:rPr>
  </w:style>
  <w:style w:type="paragraph" w:styleId="Titolo">
    <w:name w:val="Title"/>
    <w:basedOn w:val="Normale"/>
    <w:next w:val="Sottotitolo"/>
    <w:link w:val="TitoloCarattere"/>
    <w:uiPriority w:val="99"/>
    <w:qFormat/>
    <w:rsid w:val="006C5A6C"/>
    <w:pPr>
      <w:widowControl/>
      <w:suppressAutoHyphens w:val="0"/>
      <w:jc w:val="center"/>
    </w:pPr>
    <w:rPr>
      <w:rFonts w:ascii="Arial" w:hAnsi="Arial" w:cs="Arial"/>
      <w:b/>
      <w:bCs/>
      <w:i/>
      <w:iCs/>
    </w:rPr>
  </w:style>
  <w:style w:type="character" w:customStyle="1" w:styleId="TitoloCarattere">
    <w:name w:val="Titolo Carattere"/>
    <w:basedOn w:val="Carpredefinitoparagrafo"/>
    <w:link w:val="Titolo"/>
    <w:uiPriority w:val="99"/>
    <w:rsid w:val="006C5A6C"/>
    <w:rPr>
      <w:rFonts w:ascii="Cambria" w:hAnsi="Cambria" w:cs="Cambria"/>
      <w:b/>
      <w:bCs/>
      <w:kern w:val="28"/>
      <w:sz w:val="32"/>
      <w:szCs w:val="32"/>
      <w:lang w:eastAsia="ar-SA" w:bidi="ar-SA"/>
    </w:rPr>
  </w:style>
  <w:style w:type="paragraph" w:styleId="Sottotitolo">
    <w:name w:val="Subtitle"/>
    <w:basedOn w:val="Intestazione1"/>
    <w:next w:val="Corpotesto"/>
    <w:link w:val="SottotitoloCarattere"/>
    <w:uiPriority w:val="99"/>
    <w:qFormat/>
    <w:rsid w:val="006C5A6C"/>
    <w:pPr>
      <w:jc w:val="center"/>
    </w:pPr>
    <w:rPr>
      <w:i/>
      <w:iCs/>
    </w:rPr>
  </w:style>
  <w:style w:type="character" w:customStyle="1" w:styleId="SottotitoloCarattere">
    <w:name w:val="Sottotitolo Carattere"/>
    <w:basedOn w:val="Carpredefinitoparagrafo"/>
    <w:link w:val="Sottotitolo"/>
    <w:uiPriority w:val="99"/>
    <w:rsid w:val="006C5A6C"/>
    <w:rPr>
      <w:rFonts w:ascii="Cambria" w:hAnsi="Cambria" w:cs="Cambria"/>
      <w:kern w:val="1"/>
      <w:sz w:val="24"/>
      <w:szCs w:val="24"/>
      <w:lang w:eastAsia="ar-SA" w:bidi="ar-SA"/>
    </w:rPr>
  </w:style>
  <w:style w:type="paragraph" w:customStyle="1" w:styleId="Testodelblocco1">
    <w:name w:val="Testo del blocco1"/>
    <w:basedOn w:val="Normale"/>
    <w:uiPriority w:val="99"/>
    <w:rsid w:val="006C5A6C"/>
    <w:pPr>
      <w:widowControl/>
      <w:suppressAutoHyphens w:val="0"/>
      <w:ind w:left="1080" w:right="1718"/>
      <w:jc w:val="both"/>
    </w:pPr>
    <w:rPr>
      <w:rFonts w:ascii="Verdana" w:hAnsi="Verdana" w:cs="Verdana"/>
    </w:rPr>
  </w:style>
  <w:style w:type="paragraph" w:styleId="Pidipagina">
    <w:name w:val="footer"/>
    <w:basedOn w:val="Normale"/>
    <w:link w:val="PidipaginaCarattere"/>
    <w:uiPriority w:val="99"/>
    <w:rsid w:val="006C5A6C"/>
    <w:pPr>
      <w:tabs>
        <w:tab w:val="center" w:pos="4819"/>
        <w:tab w:val="right" w:pos="9638"/>
      </w:tabs>
    </w:pPr>
    <w:rPr>
      <w:rFonts w:cs="Times New Roman"/>
    </w:rPr>
  </w:style>
  <w:style w:type="character" w:customStyle="1" w:styleId="PidipaginaCarattere">
    <w:name w:val="Piè di pagina Carattere"/>
    <w:basedOn w:val="Carpredefinitoparagrafo"/>
    <w:link w:val="Pidipagina"/>
    <w:uiPriority w:val="99"/>
    <w:rsid w:val="006C5A6C"/>
    <w:rPr>
      <w:rFonts w:ascii="Times New Roman" w:hAnsi="Times New Roman" w:cs="Times New Roman"/>
      <w:kern w:val="1"/>
      <w:sz w:val="24"/>
      <w:szCs w:val="24"/>
      <w:lang w:eastAsia="ar-SA" w:bidi="ar-SA"/>
    </w:rPr>
  </w:style>
  <w:style w:type="paragraph" w:styleId="Intestazione">
    <w:name w:val="header"/>
    <w:basedOn w:val="Normale"/>
    <w:link w:val="IntestazioneCarattere"/>
    <w:uiPriority w:val="99"/>
    <w:rsid w:val="006C5A6C"/>
    <w:pPr>
      <w:tabs>
        <w:tab w:val="center" w:pos="4819"/>
        <w:tab w:val="right" w:pos="9638"/>
      </w:tabs>
    </w:pPr>
    <w:rPr>
      <w:rFonts w:cs="Times New Roman"/>
    </w:rPr>
  </w:style>
  <w:style w:type="character" w:customStyle="1" w:styleId="IntestazioneCarattere">
    <w:name w:val="Intestazione Carattere"/>
    <w:basedOn w:val="Carpredefinitoparagrafo"/>
    <w:link w:val="Intestazione"/>
    <w:uiPriority w:val="99"/>
    <w:rsid w:val="006C5A6C"/>
    <w:rPr>
      <w:rFonts w:ascii="Times New Roman" w:hAnsi="Times New Roman" w:cs="Times New Roman"/>
      <w:kern w:val="1"/>
      <w:sz w:val="24"/>
      <w:szCs w:val="24"/>
      <w:lang w:eastAsia="ar-SA" w:bidi="ar-SA"/>
    </w:rPr>
  </w:style>
  <w:style w:type="paragraph" w:styleId="Sommario2">
    <w:name w:val="toc 2"/>
    <w:basedOn w:val="Normale"/>
    <w:next w:val="Normale"/>
    <w:autoRedefine/>
    <w:uiPriority w:val="39"/>
    <w:rsid w:val="006C5A6C"/>
    <w:pPr>
      <w:tabs>
        <w:tab w:val="right" w:leader="dot" w:pos="9628"/>
      </w:tabs>
      <w:spacing w:line="360" w:lineRule="auto"/>
      <w:ind w:left="240"/>
    </w:pPr>
    <w:rPr>
      <w:rFonts w:cs="Times New Roman"/>
    </w:rPr>
  </w:style>
  <w:style w:type="paragraph" w:styleId="Sommario3">
    <w:name w:val="toc 3"/>
    <w:basedOn w:val="Normale"/>
    <w:next w:val="Normale"/>
    <w:autoRedefine/>
    <w:uiPriority w:val="39"/>
    <w:rsid w:val="006C5A6C"/>
    <w:pPr>
      <w:ind w:left="480"/>
    </w:pPr>
    <w:rPr>
      <w:rFonts w:cs="Times New Roman"/>
    </w:rPr>
  </w:style>
  <w:style w:type="paragraph" w:styleId="Testofumetto">
    <w:name w:val="Balloon Text"/>
    <w:basedOn w:val="Normale"/>
    <w:link w:val="TestofumettoCarattere"/>
    <w:uiPriority w:val="99"/>
    <w:rsid w:val="006C5A6C"/>
    <w:rPr>
      <w:rFonts w:ascii="Tahoma" w:hAnsi="Tahoma" w:cs="Tahoma"/>
      <w:sz w:val="16"/>
      <w:szCs w:val="16"/>
    </w:rPr>
  </w:style>
  <w:style w:type="character" w:customStyle="1" w:styleId="TestofumettoCarattere">
    <w:name w:val="Testo fumetto Carattere"/>
    <w:basedOn w:val="Carpredefinitoparagrafo"/>
    <w:link w:val="Testofumetto"/>
    <w:uiPriority w:val="99"/>
    <w:rsid w:val="006C5A6C"/>
    <w:rPr>
      <w:rFonts w:ascii="Times New Roman" w:hAnsi="Times New Roman" w:cs="Times New Roman"/>
      <w:kern w:val="1"/>
      <w:sz w:val="2"/>
      <w:szCs w:val="2"/>
      <w:lang w:eastAsia="ar-SA" w:bidi="ar-SA"/>
    </w:rPr>
  </w:style>
  <w:style w:type="paragraph" w:styleId="Paragrafoelenco">
    <w:name w:val="List Paragraph"/>
    <w:basedOn w:val="Normale"/>
    <w:uiPriority w:val="99"/>
    <w:qFormat/>
    <w:rsid w:val="006C5A6C"/>
    <w:pPr>
      <w:widowControl/>
      <w:suppressAutoHyphens w:val="0"/>
      <w:spacing w:after="200" w:line="276" w:lineRule="auto"/>
      <w:ind w:left="720"/>
    </w:pPr>
    <w:rPr>
      <w:rFonts w:ascii="Calibri" w:hAnsi="Calibri" w:cs="Calibri"/>
      <w:sz w:val="22"/>
      <w:szCs w:val="22"/>
    </w:rPr>
  </w:style>
  <w:style w:type="paragraph" w:styleId="Sommario1">
    <w:name w:val="toc 1"/>
    <w:basedOn w:val="Normale"/>
    <w:next w:val="Normale"/>
    <w:autoRedefine/>
    <w:uiPriority w:val="39"/>
    <w:rsid w:val="006C5A6C"/>
    <w:rPr>
      <w:rFonts w:cs="Times New Roman"/>
    </w:rPr>
  </w:style>
  <w:style w:type="paragraph" w:styleId="Sommario4">
    <w:name w:val="toc 4"/>
    <w:basedOn w:val="Indice"/>
    <w:autoRedefine/>
    <w:uiPriority w:val="99"/>
    <w:rsid w:val="006C5A6C"/>
    <w:pPr>
      <w:tabs>
        <w:tab w:val="right" w:leader="dot" w:pos="8788"/>
      </w:tabs>
      <w:ind w:left="849"/>
    </w:pPr>
  </w:style>
  <w:style w:type="paragraph" w:styleId="Sommario5">
    <w:name w:val="toc 5"/>
    <w:basedOn w:val="Indice"/>
    <w:autoRedefine/>
    <w:uiPriority w:val="99"/>
    <w:rsid w:val="006C5A6C"/>
    <w:pPr>
      <w:tabs>
        <w:tab w:val="right" w:leader="dot" w:pos="8505"/>
      </w:tabs>
      <w:ind w:left="1132"/>
    </w:pPr>
  </w:style>
  <w:style w:type="paragraph" w:styleId="Sommario6">
    <w:name w:val="toc 6"/>
    <w:basedOn w:val="Indice"/>
    <w:autoRedefine/>
    <w:uiPriority w:val="99"/>
    <w:rsid w:val="006C5A6C"/>
    <w:pPr>
      <w:tabs>
        <w:tab w:val="right" w:leader="dot" w:pos="8222"/>
      </w:tabs>
      <w:ind w:left="1415"/>
    </w:pPr>
  </w:style>
  <w:style w:type="paragraph" w:styleId="Sommario7">
    <w:name w:val="toc 7"/>
    <w:basedOn w:val="Indice"/>
    <w:autoRedefine/>
    <w:uiPriority w:val="99"/>
    <w:rsid w:val="006C5A6C"/>
    <w:pPr>
      <w:tabs>
        <w:tab w:val="right" w:leader="dot" w:pos="7939"/>
      </w:tabs>
      <w:ind w:left="1698"/>
    </w:pPr>
  </w:style>
  <w:style w:type="paragraph" w:styleId="Sommario8">
    <w:name w:val="toc 8"/>
    <w:basedOn w:val="Indice"/>
    <w:autoRedefine/>
    <w:uiPriority w:val="99"/>
    <w:rsid w:val="006C5A6C"/>
    <w:pPr>
      <w:tabs>
        <w:tab w:val="right" w:leader="dot" w:pos="7656"/>
      </w:tabs>
      <w:ind w:left="1981"/>
    </w:pPr>
  </w:style>
  <w:style w:type="paragraph" w:styleId="Sommario9">
    <w:name w:val="toc 9"/>
    <w:basedOn w:val="Indice"/>
    <w:autoRedefine/>
    <w:uiPriority w:val="99"/>
    <w:rsid w:val="006C5A6C"/>
    <w:pPr>
      <w:tabs>
        <w:tab w:val="right" w:leader="dot" w:pos="7373"/>
      </w:tabs>
      <w:ind w:left="2264"/>
    </w:pPr>
  </w:style>
  <w:style w:type="paragraph" w:customStyle="1" w:styleId="Indice10">
    <w:name w:val="Indice 10"/>
    <w:basedOn w:val="Indice"/>
    <w:uiPriority w:val="99"/>
    <w:rsid w:val="006C5A6C"/>
    <w:pPr>
      <w:tabs>
        <w:tab w:val="right" w:leader="dot" w:pos="7090"/>
      </w:tabs>
      <w:ind w:left="2547"/>
    </w:pPr>
  </w:style>
  <w:style w:type="paragraph" w:customStyle="1" w:styleId="Contenutocornice">
    <w:name w:val="Contenuto cornice"/>
    <w:basedOn w:val="Corpotesto"/>
    <w:uiPriority w:val="99"/>
    <w:rsid w:val="006C5A6C"/>
  </w:style>
  <w:style w:type="paragraph" w:customStyle="1" w:styleId="Contenutotabella">
    <w:name w:val="Contenuto tabella"/>
    <w:basedOn w:val="Normale"/>
    <w:uiPriority w:val="99"/>
    <w:rsid w:val="006C5A6C"/>
    <w:pPr>
      <w:suppressLineNumbers/>
    </w:pPr>
    <w:rPr>
      <w:rFonts w:cs="Times New Roman"/>
    </w:rPr>
  </w:style>
  <w:style w:type="paragraph" w:customStyle="1" w:styleId="Intestazionetabella">
    <w:name w:val="Intestazione tabella"/>
    <w:basedOn w:val="Contenutotabella"/>
    <w:uiPriority w:val="99"/>
    <w:rsid w:val="006C5A6C"/>
    <w:pPr>
      <w:jc w:val="center"/>
    </w:pPr>
    <w:rPr>
      <w:b/>
      <w:bCs/>
    </w:rPr>
  </w:style>
  <w:style w:type="paragraph" w:styleId="Nessunaspaziatura">
    <w:name w:val="No Spacing"/>
    <w:uiPriority w:val="99"/>
    <w:qFormat/>
    <w:rsid w:val="006C5A6C"/>
    <w:rPr>
      <w:rFonts w:ascii="Calibri" w:hAnsi="Calibri" w:cs="Calibri"/>
      <w:lang w:eastAsia="en-US"/>
    </w:rPr>
  </w:style>
  <w:style w:type="character" w:customStyle="1" w:styleId="NoSpacingChar">
    <w:name w:val="No Spacing Char"/>
    <w:basedOn w:val="Carpredefinitoparagrafo"/>
    <w:uiPriority w:val="99"/>
    <w:rsid w:val="006C5A6C"/>
    <w:rPr>
      <w:rFonts w:ascii="Calibri" w:hAnsi="Calibri" w:cs="Calibri"/>
      <w:sz w:val="22"/>
      <w:szCs w:val="22"/>
      <w:lang w:val="it-IT" w:eastAsia="en-US"/>
    </w:rPr>
  </w:style>
  <w:style w:type="character" w:styleId="Enfasicorsivo">
    <w:name w:val="Emphasis"/>
    <w:basedOn w:val="Carpredefinitoparagrafo"/>
    <w:uiPriority w:val="99"/>
    <w:qFormat/>
    <w:rsid w:val="006C5A6C"/>
    <w:rPr>
      <w:rFonts w:ascii="Times New Roman" w:hAnsi="Times New Roman" w:cs="Times New Roman"/>
      <w:i/>
      <w:iCs/>
    </w:rPr>
  </w:style>
  <w:style w:type="paragraph" w:styleId="Corpodeltesto2">
    <w:name w:val="Body Text 2"/>
    <w:basedOn w:val="Normale"/>
    <w:link w:val="Corpodeltesto2Carattere"/>
    <w:uiPriority w:val="99"/>
    <w:rsid w:val="006C5A6C"/>
    <w:pPr>
      <w:jc w:val="both"/>
    </w:pPr>
    <w:rPr>
      <w:rFonts w:ascii="Century" w:hAnsi="Century" w:cs="Century"/>
      <w:sz w:val="28"/>
      <w:szCs w:val="28"/>
    </w:rPr>
  </w:style>
  <w:style w:type="character" w:customStyle="1" w:styleId="Corpodeltesto2Carattere">
    <w:name w:val="Corpo del testo 2 Carattere"/>
    <w:basedOn w:val="Carpredefinitoparagrafo"/>
    <w:link w:val="Corpodeltesto2"/>
    <w:uiPriority w:val="99"/>
    <w:semiHidden/>
    <w:rsid w:val="0075278C"/>
    <w:rPr>
      <w:rFonts w:ascii="Times New Roman" w:hAnsi="Times New Roman"/>
      <w:kern w:val="1"/>
      <w:sz w:val="24"/>
      <w:szCs w:val="24"/>
      <w:lang w:eastAsia="ar-SA"/>
    </w:rPr>
  </w:style>
  <w:style w:type="paragraph" w:styleId="Revisione">
    <w:name w:val="Revision"/>
    <w:hidden/>
    <w:uiPriority w:val="99"/>
    <w:semiHidden/>
    <w:rsid w:val="002152D9"/>
    <w:rPr>
      <w:rFonts w:ascii="Times New Roman" w:hAnsi="Times New Roman"/>
      <w:kern w:val="1"/>
      <w:sz w:val="24"/>
      <w:szCs w:val="24"/>
      <w:lang w:eastAsia="ar-SA"/>
    </w:rPr>
  </w:style>
  <w:style w:type="character" w:styleId="Rimandocommento">
    <w:name w:val="annotation reference"/>
    <w:basedOn w:val="Carpredefinitoparagrafo"/>
    <w:uiPriority w:val="99"/>
    <w:semiHidden/>
    <w:unhideWhenUsed/>
    <w:rsid w:val="002152D9"/>
    <w:rPr>
      <w:sz w:val="18"/>
      <w:szCs w:val="18"/>
    </w:rPr>
  </w:style>
  <w:style w:type="paragraph" w:styleId="Testocommento">
    <w:name w:val="annotation text"/>
    <w:basedOn w:val="Normale"/>
    <w:link w:val="TestocommentoCarattere"/>
    <w:uiPriority w:val="99"/>
    <w:semiHidden/>
    <w:unhideWhenUsed/>
    <w:rsid w:val="002152D9"/>
  </w:style>
  <w:style w:type="character" w:customStyle="1" w:styleId="TestocommentoCarattere">
    <w:name w:val="Testo commento Carattere"/>
    <w:basedOn w:val="Carpredefinitoparagrafo"/>
    <w:link w:val="Testocommento"/>
    <w:uiPriority w:val="99"/>
    <w:semiHidden/>
    <w:rsid w:val="002152D9"/>
    <w:rPr>
      <w:rFonts w:ascii="Times New Roman" w:hAnsi="Times New Roman"/>
      <w:kern w:val="1"/>
      <w:sz w:val="24"/>
      <w:szCs w:val="24"/>
      <w:lang w:eastAsia="ar-SA"/>
    </w:rPr>
  </w:style>
  <w:style w:type="paragraph" w:styleId="Soggettocommento">
    <w:name w:val="annotation subject"/>
    <w:basedOn w:val="Testocommento"/>
    <w:next w:val="Testocommento"/>
    <w:link w:val="SoggettocommentoCarattere"/>
    <w:uiPriority w:val="99"/>
    <w:semiHidden/>
    <w:unhideWhenUsed/>
    <w:rsid w:val="002152D9"/>
    <w:rPr>
      <w:b/>
      <w:bCs/>
      <w:sz w:val="20"/>
      <w:szCs w:val="20"/>
    </w:rPr>
  </w:style>
  <w:style w:type="character" w:customStyle="1" w:styleId="SoggettocommentoCarattere">
    <w:name w:val="Soggetto commento Carattere"/>
    <w:basedOn w:val="TestocommentoCarattere"/>
    <w:link w:val="Soggettocommento"/>
    <w:uiPriority w:val="99"/>
    <w:semiHidden/>
    <w:rsid w:val="002152D9"/>
    <w:rPr>
      <w:rFonts w:ascii="Times New Roman" w:hAnsi="Times New Roman"/>
      <w:b/>
      <w:bCs/>
      <w:kern w:val="1"/>
      <w:sz w:val="20"/>
      <w:szCs w:val="20"/>
      <w:lang w:eastAsia="ar-SA"/>
    </w:rPr>
  </w:style>
  <w:style w:type="table" w:styleId="Grigliatabella">
    <w:name w:val="Table Grid"/>
    <w:basedOn w:val="Tabellanormale"/>
    <w:uiPriority w:val="59"/>
    <w:rsid w:val="002B3C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fondochiaro">
    <w:name w:val="Light Shading"/>
    <w:basedOn w:val="Tabellanormale"/>
    <w:uiPriority w:val="60"/>
    <w:rsid w:val="002B3C8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1075861894">
      <w:bodyDiv w:val="1"/>
      <w:marLeft w:val="0"/>
      <w:marRight w:val="0"/>
      <w:marTop w:val="0"/>
      <w:marBottom w:val="0"/>
      <w:divBdr>
        <w:top w:val="none" w:sz="0" w:space="0" w:color="auto"/>
        <w:left w:val="none" w:sz="0" w:space="0" w:color="auto"/>
        <w:bottom w:val="none" w:sz="0" w:space="0" w:color="auto"/>
        <w:right w:val="none" w:sz="0" w:space="0" w:color="auto"/>
      </w:divBdr>
      <w:divsChild>
        <w:div w:id="845830879">
          <w:marLeft w:val="0"/>
          <w:marRight w:val="0"/>
          <w:marTop w:val="100"/>
          <w:marBottom w:val="100"/>
          <w:divBdr>
            <w:top w:val="none" w:sz="0" w:space="0" w:color="auto"/>
            <w:left w:val="none" w:sz="0" w:space="0" w:color="auto"/>
            <w:bottom w:val="none" w:sz="0" w:space="0" w:color="auto"/>
            <w:right w:val="none" w:sz="0" w:space="0" w:color="auto"/>
          </w:divBdr>
          <w:divsChild>
            <w:div w:id="1404795634">
              <w:marLeft w:val="0"/>
              <w:marRight w:val="0"/>
              <w:marTop w:val="0"/>
              <w:marBottom w:val="0"/>
              <w:divBdr>
                <w:top w:val="none" w:sz="0" w:space="0" w:color="auto"/>
                <w:left w:val="none" w:sz="0" w:space="0" w:color="auto"/>
                <w:bottom w:val="none" w:sz="0" w:space="0" w:color="auto"/>
                <w:right w:val="none" w:sz="0" w:space="0" w:color="auto"/>
              </w:divBdr>
              <w:divsChild>
                <w:div w:id="1841433239">
                  <w:marLeft w:val="0"/>
                  <w:marRight w:val="0"/>
                  <w:marTop w:val="0"/>
                  <w:marBottom w:val="0"/>
                  <w:divBdr>
                    <w:top w:val="none" w:sz="0" w:space="0" w:color="auto"/>
                    <w:left w:val="none" w:sz="0" w:space="0" w:color="auto"/>
                    <w:bottom w:val="none" w:sz="0" w:space="0" w:color="auto"/>
                    <w:right w:val="none" w:sz="0" w:space="0" w:color="auto"/>
                  </w:divBdr>
                  <w:divsChild>
                    <w:div w:id="1643776894">
                      <w:marLeft w:val="0"/>
                      <w:marRight w:val="0"/>
                      <w:marTop w:val="0"/>
                      <w:marBottom w:val="0"/>
                      <w:divBdr>
                        <w:top w:val="none" w:sz="0" w:space="0" w:color="auto"/>
                        <w:left w:val="none" w:sz="0" w:space="0" w:color="auto"/>
                        <w:bottom w:val="none" w:sz="0" w:space="0" w:color="auto"/>
                        <w:right w:val="none" w:sz="0" w:space="0" w:color="auto"/>
                      </w:divBdr>
                      <w:divsChild>
                        <w:div w:id="16536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gronomi.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af.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af.it"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conaf.it/" TargetMode="External"/><Relationship Id="rId2" Type="http://schemas.openxmlformats.org/officeDocument/2006/relationships/hyperlink" Target="mailto:serviziosegreteria@conaf.it" TargetMode="External"/><Relationship Id="rId1" Type="http://schemas.openxmlformats.org/officeDocument/2006/relationships/hyperlink" Target="mailto:protocollo@conafpec.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9E17F-E430-4BE1-9933-EF18EFF35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4310</Words>
  <Characters>24569</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Sopra conaf</vt:lpstr>
    </vt:vector>
  </TitlesOfParts>
  <Company>Conaf</Company>
  <LinksUpToDate>false</LinksUpToDate>
  <CharactersWithSpaces>28822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Sopra conaf</dc:title>
  <dc:creator>Luca</dc:creator>
  <cp:lastModifiedBy>ANDREA SISTI</cp:lastModifiedBy>
  <cp:revision>2</cp:revision>
  <cp:lastPrinted>2012-01-25T10:29:00Z</cp:lastPrinted>
  <dcterms:created xsi:type="dcterms:W3CDTF">2012-03-04T11:13:00Z</dcterms:created>
  <dcterms:modified xsi:type="dcterms:W3CDTF">2012-03-04T11:13:00Z</dcterms:modified>
</cp:coreProperties>
</file>