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vertAnchor="page" w:horzAnchor="page" w:tblpXSpec="center" w:tblpYSpec="center"/>
        <w:tblW w:w="5000" w:type="pct"/>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ayout w:type="fixed"/>
        <w:tblCellMar>
          <w:top w:w="216" w:type="dxa"/>
          <w:left w:w="216" w:type="dxa"/>
          <w:bottom w:w="216" w:type="dxa"/>
          <w:right w:w="216" w:type="dxa"/>
        </w:tblCellMar>
        <w:tblLook w:val="04A0" w:firstRow="1" w:lastRow="0" w:firstColumn="1" w:lastColumn="0" w:noHBand="0" w:noVBand="1"/>
      </w:tblPr>
      <w:tblGrid>
        <w:gridCol w:w="2768"/>
        <w:gridCol w:w="388"/>
        <w:gridCol w:w="1313"/>
        <w:gridCol w:w="1984"/>
        <w:gridCol w:w="800"/>
        <w:gridCol w:w="2817"/>
      </w:tblGrid>
      <w:tr w:rsidR="00795941" w:rsidRPr="00F274F7" w:rsidTr="008C1C84">
        <w:trPr>
          <w:trHeight w:val="784"/>
        </w:trPr>
        <w:tc>
          <w:tcPr>
            <w:tcW w:w="2768" w:type="dxa"/>
            <w:vMerge w:val="restart"/>
            <w:vAlign w:val="center"/>
          </w:tcPr>
          <w:p w:rsidR="00795941" w:rsidRPr="00F274F7" w:rsidRDefault="00795941" w:rsidP="00EA608B">
            <w:pPr>
              <w:pStyle w:val="Nessunaspaziatura"/>
              <w:rPr>
                <w:rFonts w:asciiTheme="minorHAnsi" w:hAnsiTheme="minorHAnsi"/>
              </w:rPr>
            </w:pPr>
            <w:r w:rsidRPr="00F274F7">
              <w:rPr>
                <w:rFonts w:asciiTheme="minorHAnsi" w:hAnsiTheme="minorHAnsi"/>
              </w:rPr>
              <w:t>Delibera</w:t>
            </w:r>
          </w:p>
        </w:tc>
        <w:tc>
          <w:tcPr>
            <w:tcW w:w="7302" w:type="dxa"/>
            <w:gridSpan w:val="5"/>
            <w:vAlign w:val="center"/>
          </w:tcPr>
          <w:p w:rsidR="001A1930" w:rsidRPr="004911DA" w:rsidRDefault="004911DA" w:rsidP="004911DA">
            <w:pPr>
              <w:pStyle w:val="Nessunaspaziatura"/>
              <w:rPr>
                <w:rFonts w:asciiTheme="minorHAnsi" w:hAnsiTheme="minorHAnsi"/>
                <w:sz w:val="24"/>
                <w:szCs w:val="24"/>
              </w:rPr>
            </w:pPr>
            <w:r>
              <w:rPr>
                <w:rFonts w:asciiTheme="minorHAnsi" w:hAnsiTheme="minorHAnsi"/>
                <w:sz w:val="24"/>
                <w:szCs w:val="24"/>
              </w:rPr>
              <w:t>20</w:t>
            </w:r>
            <w:r w:rsidRPr="004911DA">
              <w:rPr>
                <w:rFonts w:asciiTheme="minorHAnsi" w:hAnsiTheme="minorHAnsi"/>
                <w:sz w:val="24"/>
                <w:szCs w:val="24"/>
              </w:rPr>
              <w:t xml:space="preserve"> dicembre</w:t>
            </w:r>
          </w:p>
        </w:tc>
      </w:tr>
      <w:tr w:rsidR="00795941" w:rsidRPr="00F274F7" w:rsidTr="008C1C84">
        <w:trPr>
          <w:trHeight w:val="679"/>
        </w:trPr>
        <w:tc>
          <w:tcPr>
            <w:tcW w:w="2768" w:type="dxa"/>
            <w:vMerge/>
            <w:vAlign w:val="center"/>
          </w:tcPr>
          <w:p w:rsidR="00795941" w:rsidRPr="00F274F7" w:rsidRDefault="00795941" w:rsidP="00EA608B">
            <w:pPr>
              <w:pStyle w:val="Nessunaspaziatura"/>
              <w:rPr>
                <w:rFonts w:asciiTheme="minorHAnsi" w:hAnsiTheme="minorHAnsi"/>
              </w:rPr>
            </w:pPr>
          </w:p>
        </w:tc>
        <w:tc>
          <w:tcPr>
            <w:tcW w:w="7302" w:type="dxa"/>
            <w:gridSpan w:val="5"/>
            <w:vAlign w:val="center"/>
          </w:tcPr>
          <w:p w:rsidR="00795941" w:rsidRPr="004911DA" w:rsidRDefault="00EB4009">
            <w:pPr>
              <w:pStyle w:val="Nessunaspaziatura"/>
              <w:rPr>
                <w:rFonts w:asciiTheme="minorHAnsi" w:hAnsiTheme="minorHAnsi"/>
                <w:sz w:val="24"/>
                <w:szCs w:val="24"/>
              </w:rPr>
            </w:pPr>
            <w:r w:rsidRPr="004911DA">
              <w:rPr>
                <w:rFonts w:asciiTheme="minorHAnsi" w:hAnsiTheme="minorHAnsi"/>
                <w:sz w:val="24"/>
                <w:szCs w:val="24"/>
              </w:rPr>
              <w:t>2013</w:t>
            </w:r>
          </w:p>
        </w:tc>
      </w:tr>
      <w:tr w:rsidR="008C1C84" w:rsidRPr="00F274F7" w:rsidTr="008C1C84">
        <w:tc>
          <w:tcPr>
            <w:tcW w:w="3156" w:type="dxa"/>
            <w:gridSpan w:val="2"/>
            <w:vAlign w:val="center"/>
          </w:tcPr>
          <w:p w:rsidR="008C1C84" w:rsidRPr="00F274F7" w:rsidRDefault="008C1C84" w:rsidP="008C1C84">
            <w:pPr>
              <w:pStyle w:val="Nessunaspaziatura"/>
              <w:rPr>
                <w:rFonts w:asciiTheme="minorHAnsi" w:hAnsiTheme="minorHAnsi"/>
                <w:b/>
              </w:rPr>
            </w:pPr>
            <w:r w:rsidRPr="00F274F7">
              <w:rPr>
                <w:rFonts w:asciiTheme="minorHAnsi" w:hAnsiTheme="minorHAnsi"/>
                <w:b/>
              </w:rPr>
              <w:t>Estratto dal verbale n.</w:t>
            </w:r>
          </w:p>
        </w:tc>
        <w:tc>
          <w:tcPr>
            <w:tcW w:w="1313" w:type="dxa"/>
            <w:vAlign w:val="center"/>
          </w:tcPr>
          <w:p w:rsidR="008C1C84" w:rsidRPr="00F274F7" w:rsidRDefault="00B103F0" w:rsidP="008C1C84">
            <w:pPr>
              <w:pStyle w:val="Nessunaspaziatura"/>
              <w:rPr>
                <w:rFonts w:asciiTheme="minorHAnsi" w:hAnsiTheme="minorHAnsi"/>
              </w:rPr>
            </w:pPr>
            <w:r w:rsidRPr="00F274F7">
              <w:rPr>
                <w:rFonts w:asciiTheme="minorHAnsi" w:hAnsiTheme="minorHAnsi"/>
              </w:rPr>
              <w:t>17</w:t>
            </w:r>
          </w:p>
        </w:tc>
        <w:tc>
          <w:tcPr>
            <w:tcW w:w="2784" w:type="dxa"/>
            <w:gridSpan w:val="2"/>
            <w:vAlign w:val="center"/>
          </w:tcPr>
          <w:p w:rsidR="008C1C84" w:rsidRPr="00F274F7" w:rsidRDefault="008C1C84" w:rsidP="008C1C84">
            <w:pPr>
              <w:pStyle w:val="Nessunaspaziatura"/>
              <w:rPr>
                <w:rFonts w:asciiTheme="minorHAnsi" w:hAnsiTheme="minorHAnsi"/>
                <w:b/>
              </w:rPr>
            </w:pPr>
            <w:r w:rsidRPr="00F274F7">
              <w:rPr>
                <w:rFonts w:asciiTheme="minorHAnsi" w:hAnsiTheme="minorHAnsi"/>
                <w:b/>
              </w:rPr>
              <w:t>della seduta del</w:t>
            </w:r>
          </w:p>
        </w:tc>
        <w:tc>
          <w:tcPr>
            <w:tcW w:w="2817" w:type="dxa"/>
            <w:vAlign w:val="center"/>
          </w:tcPr>
          <w:p w:rsidR="008C1C84" w:rsidRPr="00F274F7" w:rsidRDefault="00B365E0" w:rsidP="00B103F0">
            <w:pPr>
              <w:pStyle w:val="Nessunaspaziatura"/>
              <w:rPr>
                <w:rFonts w:asciiTheme="minorHAnsi" w:hAnsiTheme="minorHAnsi"/>
              </w:rPr>
            </w:pPr>
            <w:r w:rsidRPr="00F274F7">
              <w:rPr>
                <w:rFonts w:asciiTheme="minorHAnsi" w:hAnsiTheme="minorHAnsi"/>
              </w:rPr>
              <w:t>2</w:t>
            </w:r>
            <w:r w:rsidR="00B103F0" w:rsidRPr="00F274F7">
              <w:rPr>
                <w:rFonts w:asciiTheme="minorHAnsi" w:hAnsiTheme="minorHAnsi"/>
              </w:rPr>
              <w:t>0 dicembre</w:t>
            </w:r>
            <w:r w:rsidRPr="00F274F7">
              <w:rPr>
                <w:rFonts w:asciiTheme="minorHAnsi" w:hAnsiTheme="minorHAnsi"/>
              </w:rPr>
              <w:t xml:space="preserve"> 2013</w:t>
            </w:r>
          </w:p>
        </w:tc>
      </w:tr>
      <w:tr w:rsidR="00356B35" w:rsidRPr="00F274F7" w:rsidTr="00A85604">
        <w:tc>
          <w:tcPr>
            <w:tcW w:w="6453" w:type="dxa"/>
            <w:gridSpan w:val="4"/>
          </w:tcPr>
          <w:p w:rsidR="00356B35" w:rsidRPr="00F274F7" w:rsidRDefault="00B103F0" w:rsidP="006E4A0D">
            <w:pPr>
              <w:rPr>
                <w:rFonts w:asciiTheme="minorHAnsi" w:hAnsiTheme="minorHAnsi" w:cstheme="minorHAnsi"/>
              </w:rPr>
            </w:pPr>
            <w:r w:rsidRPr="00F274F7">
              <w:rPr>
                <w:rFonts w:asciiTheme="minorHAnsi" w:hAnsiTheme="minorHAnsi"/>
                <w:b/>
                <w:bCs/>
              </w:rPr>
              <w:t xml:space="preserve">Criteri di accreditamento - Art. 6 comma 3 del Reg. 3/2013: esame e determinazioni. </w:t>
            </w:r>
          </w:p>
        </w:tc>
        <w:tc>
          <w:tcPr>
            <w:tcW w:w="800" w:type="dxa"/>
            <w:vAlign w:val="center"/>
          </w:tcPr>
          <w:p w:rsidR="00356B35" w:rsidRPr="00F274F7" w:rsidRDefault="00356B35" w:rsidP="008C1C84">
            <w:pPr>
              <w:pStyle w:val="Nessunaspaziatura"/>
              <w:rPr>
                <w:rFonts w:asciiTheme="minorHAnsi" w:hAnsiTheme="minorHAnsi"/>
              </w:rPr>
            </w:pPr>
            <w:r w:rsidRPr="00F274F7">
              <w:rPr>
                <w:rFonts w:asciiTheme="minorHAnsi" w:hAnsiTheme="minorHAnsi"/>
              </w:rPr>
              <w:t xml:space="preserve">n. </w:t>
            </w:r>
          </w:p>
        </w:tc>
        <w:tc>
          <w:tcPr>
            <w:tcW w:w="2817" w:type="dxa"/>
            <w:vAlign w:val="center"/>
          </w:tcPr>
          <w:p w:rsidR="00356B35" w:rsidRPr="00F274F7" w:rsidRDefault="00B365E0" w:rsidP="00B103F0">
            <w:pPr>
              <w:pStyle w:val="Nessunaspaziatura"/>
              <w:rPr>
                <w:rFonts w:asciiTheme="minorHAnsi" w:hAnsiTheme="minorHAnsi"/>
              </w:rPr>
            </w:pPr>
            <w:r w:rsidRPr="00F274F7">
              <w:rPr>
                <w:rFonts w:asciiTheme="minorHAnsi" w:hAnsiTheme="minorHAnsi"/>
              </w:rPr>
              <w:t>3</w:t>
            </w:r>
            <w:r w:rsidR="00B103F0" w:rsidRPr="00F274F7">
              <w:rPr>
                <w:rFonts w:asciiTheme="minorHAnsi" w:hAnsiTheme="minorHAnsi"/>
              </w:rPr>
              <w:t>97</w:t>
            </w:r>
          </w:p>
        </w:tc>
      </w:tr>
    </w:tbl>
    <w:p w:rsidR="00EA608B" w:rsidRPr="00F274F7" w:rsidRDefault="00EA608B">
      <w:pPr>
        <w:rPr>
          <w:rFonts w:asciiTheme="minorHAnsi" w:hAnsiTheme="minorHAnsi"/>
        </w:rPr>
      </w:pPr>
    </w:p>
    <w:p w:rsidR="004C331B" w:rsidRPr="00F274F7" w:rsidRDefault="004C331B">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254"/>
        <w:gridCol w:w="992"/>
        <w:gridCol w:w="709"/>
        <w:gridCol w:w="1134"/>
        <w:gridCol w:w="1134"/>
      </w:tblGrid>
      <w:tr w:rsidR="000C0855" w:rsidRPr="00F274F7" w:rsidTr="00A85604">
        <w:tc>
          <w:tcPr>
            <w:tcW w:w="1548" w:type="dxa"/>
            <w:vMerge w:val="restart"/>
            <w:tcBorders>
              <w:top w:val="single" w:sz="4" w:space="0" w:color="auto"/>
              <w:left w:val="single" w:sz="4" w:space="0" w:color="auto"/>
              <w:bottom w:val="nil"/>
              <w:right w:val="nil"/>
            </w:tcBorders>
            <w:vAlign w:val="center"/>
          </w:tcPr>
          <w:p w:rsidR="000C0855" w:rsidRPr="00F274F7" w:rsidRDefault="000C0855" w:rsidP="00A85604">
            <w:pPr>
              <w:jc w:val="center"/>
              <w:rPr>
                <w:rFonts w:asciiTheme="minorHAnsi" w:hAnsiTheme="minorHAnsi"/>
                <w:b/>
                <w:i/>
              </w:rPr>
            </w:pPr>
            <w:r w:rsidRPr="00F274F7">
              <w:rPr>
                <w:rFonts w:asciiTheme="minorHAnsi" w:hAnsiTheme="minorHAnsi"/>
                <w:b/>
                <w:i/>
              </w:rPr>
              <w:t>Delibera di Consiglio</w:t>
            </w:r>
          </w:p>
        </w:tc>
        <w:tc>
          <w:tcPr>
            <w:tcW w:w="1254" w:type="dxa"/>
            <w:tcBorders>
              <w:top w:val="single" w:sz="4" w:space="0" w:color="auto"/>
              <w:left w:val="nil"/>
              <w:bottom w:val="nil"/>
              <w:right w:val="nil"/>
            </w:tcBorders>
          </w:tcPr>
          <w:p w:rsidR="000C0855" w:rsidRPr="00F274F7" w:rsidRDefault="000C0855" w:rsidP="00A85604">
            <w:pPr>
              <w:jc w:val="both"/>
              <w:rPr>
                <w:rFonts w:asciiTheme="minorHAnsi" w:hAnsiTheme="minorHAnsi"/>
                <w:i/>
              </w:rPr>
            </w:pPr>
            <w:r w:rsidRPr="00F274F7">
              <w:rPr>
                <w:rFonts w:asciiTheme="minorHAnsi" w:hAnsiTheme="minorHAnsi"/>
                <w:i/>
              </w:rPr>
              <w:t>Codice Atto</w:t>
            </w:r>
          </w:p>
        </w:tc>
        <w:tc>
          <w:tcPr>
            <w:tcW w:w="992" w:type="dxa"/>
            <w:tcBorders>
              <w:top w:val="single" w:sz="4" w:space="0" w:color="auto"/>
              <w:left w:val="nil"/>
              <w:bottom w:val="nil"/>
              <w:right w:val="nil"/>
            </w:tcBorders>
          </w:tcPr>
          <w:p w:rsidR="000C0855" w:rsidRPr="00F274F7" w:rsidRDefault="000C0855" w:rsidP="00A85604">
            <w:pPr>
              <w:jc w:val="both"/>
              <w:rPr>
                <w:rFonts w:asciiTheme="minorHAnsi" w:hAnsiTheme="minorHAnsi"/>
                <w:i/>
              </w:rPr>
            </w:pPr>
            <w:r w:rsidRPr="00F274F7">
              <w:rPr>
                <w:rFonts w:asciiTheme="minorHAnsi" w:hAnsiTheme="minorHAnsi"/>
                <w:i/>
              </w:rPr>
              <w:t>Numero</w:t>
            </w:r>
          </w:p>
        </w:tc>
        <w:tc>
          <w:tcPr>
            <w:tcW w:w="709" w:type="dxa"/>
            <w:tcBorders>
              <w:top w:val="single" w:sz="4" w:space="0" w:color="auto"/>
              <w:left w:val="nil"/>
              <w:bottom w:val="nil"/>
              <w:right w:val="nil"/>
            </w:tcBorders>
          </w:tcPr>
          <w:p w:rsidR="000C0855" w:rsidRPr="00F274F7" w:rsidRDefault="000C0855" w:rsidP="00A85604">
            <w:pPr>
              <w:jc w:val="both"/>
              <w:rPr>
                <w:rFonts w:asciiTheme="minorHAnsi" w:hAnsiTheme="minorHAnsi"/>
                <w:i/>
              </w:rPr>
            </w:pPr>
            <w:r w:rsidRPr="00F274F7">
              <w:rPr>
                <w:rFonts w:asciiTheme="minorHAnsi" w:hAnsiTheme="minorHAnsi"/>
                <w:i/>
              </w:rPr>
              <w:t xml:space="preserve">Anno </w:t>
            </w:r>
          </w:p>
        </w:tc>
        <w:tc>
          <w:tcPr>
            <w:tcW w:w="1134" w:type="dxa"/>
            <w:tcBorders>
              <w:top w:val="single" w:sz="4" w:space="0" w:color="auto"/>
              <w:left w:val="nil"/>
              <w:bottom w:val="nil"/>
              <w:right w:val="nil"/>
            </w:tcBorders>
          </w:tcPr>
          <w:p w:rsidR="000C0855" w:rsidRPr="00F274F7" w:rsidRDefault="000C0855" w:rsidP="00A85604">
            <w:pPr>
              <w:jc w:val="both"/>
              <w:rPr>
                <w:rFonts w:asciiTheme="minorHAnsi" w:hAnsiTheme="minorHAnsi"/>
                <w:i/>
              </w:rPr>
            </w:pPr>
            <w:r w:rsidRPr="00F274F7">
              <w:rPr>
                <w:rFonts w:asciiTheme="minorHAnsi" w:hAnsiTheme="minorHAnsi"/>
                <w:i/>
              </w:rPr>
              <w:t xml:space="preserve">Autore </w:t>
            </w:r>
          </w:p>
        </w:tc>
        <w:tc>
          <w:tcPr>
            <w:tcW w:w="1134" w:type="dxa"/>
            <w:tcBorders>
              <w:top w:val="single" w:sz="4" w:space="0" w:color="auto"/>
              <w:left w:val="nil"/>
              <w:bottom w:val="nil"/>
              <w:right w:val="single" w:sz="4" w:space="0" w:color="auto"/>
            </w:tcBorders>
          </w:tcPr>
          <w:p w:rsidR="000C0855" w:rsidRPr="00F274F7" w:rsidRDefault="000C0855" w:rsidP="00A85604">
            <w:pPr>
              <w:jc w:val="both"/>
              <w:rPr>
                <w:rFonts w:asciiTheme="minorHAnsi" w:hAnsiTheme="minorHAnsi"/>
                <w:i/>
              </w:rPr>
            </w:pPr>
            <w:r w:rsidRPr="00F274F7">
              <w:rPr>
                <w:rFonts w:asciiTheme="minorHAnsi" w:hAnsiTheme="minorHAnsi"/>
                <w:i/>
              </w:rPr>
              <w:t>Estensore</w:t>
            </w:r>
          </w:p>
        </w:tc>
      </w:tr>
      <w:tr w:rsidR="000C0855" w:rsidRPr="00F274F7" w:rsidTr="00A85604">
        <w:trPr>
          <w:trHeight w:val="88"/>
        </w:trPr>
        <w:tc>
          <w:tcPr>
            <w:tcW w:w="1548" w:type="dxa"/>
            <w:vMerge/>
            <w:tcBorders>
              <w:top w:val="nil"/>
              <w:left w:val="single" w:sz="4" w:space="0" w:color="auto"/>
              <w:bottom w:val="single" w:sz="4" w:space="0" w:color="auto"/>
              <w:right w:val="nil"/>
            </w:tcBorders>
          </w:tcPr>
          <w:p w:rsidR="000C0855" w:rsidRPr="00F274F7" w:rsidRDefault="000C0855" w:rsidP="00A85604">
            <w:pPr>
              <w:jc w:val="both"/>
              <w:rPr>
                <w:rFonts w:asciiTheme="minorHAnsi" w:hAnsiTheme="minorHAnsi"/>
                <w:i/>
              </w:rPr>
            </w:pPr>
          </w:p>
        </w:tc>
        <w:tc>
          <w:tcPr>
            <w:tcW w:w="1254" w:type="dxa"/>
            <w:tcBorders>
              <w:top w:val="nil"/>
              <w:left w:val="nil"/>
              <w:bottom w:val="single" w:sz="4" w:space="0" w:color="auto"/>
              <w:right w:val="nil"/>
            </w:tcBorders>
            <w:vAlign w:val="center"/>
          </w:tcPr>
          <w:p w:rsidR="000C0855" w:rsidRPr="00F274F7" w:rsidRDefault="000C0855" w:rsidP="00A85604">
            <w:pPr>
              <w:jc w:val="center"/>
              <w:rPr>
                <w:rFonts w:asciiTheme="minorHAnsi" w:hAnsiTheme="minorHAnsi"/>
                <w:b/>
              </w:rPr>
            </w:pPr>
            <w:r w:rsidRPr="00F274F7">
              <w:rPr>
                <w:rFonts w:asciiTheme="minorHAnsi" w:hAnsiTheme="minorHAnsi"/>
                <w:b/>
              </w:rPr>
              <w:t>AA1D</w:t>
            </w:r>
          </w:p>
        </w:tc>
        <w:tc>
          <w:tcPr>
            <w:tcW w:w="992" w:type="dxa"/>
            <w:tcBorders>
              <w:top w:val="nil"/>
              <w:left w:val="nil"/>
              <w:bottom w:val="single" w:sz="4" w:space="0" w:color="auto"/>
              <w:right w:val="nil"/>
            </w:tcBorders>
          </w:tcPr>
          <w:p w:rsidR="000C0855" w:rsidRPr="00F274F7" w:rsidRDefault="00B365E0" w:rsidP="00B103F0">
            <w:pPr>
              <w:jc w:val="center"/>
              <w:rPr>
                <w:rFonts w:asciiTheme="minorHAnsi" w:hAnsiTheme="minorHAnsi" w:cstheme="minorHAnsi"/>
                <w:i/>
              </w:rPr>
            </w:pPr>
            <w:r w:rsidRPr="00F274F7">
              <w:rPr>
                <w:rFonts w:asciiTheme="minorHAnsi" w:hAnsiTheme="minorHAnsi" w:cstheme="minorHAnsi"/>
                <w:i/>
              </w:rPr>
              <w:t>3</w:t>
            </w:r>
            <w:r w:rsidR="00B103F0" w:rsidRPr="00F274F7">
              <w:rPr>
                <w:rFonts w:asciiTheme="minorHAnsi" w:hAnsiTheme="minorHAnsi" w:cstheme="minorHAnsi"/>
                <w:i/>
              </w:rPr>
              <w:t>97</w:t>
            </w:r>
          </w:p>
        </w:tc>
        <w:tc>
          <w:tcPr>
            <w:tcW w:w="709" w:type="dxa"/>
            <w:tcBorders>
              <w:top w:val="nil"/>
              <w:left w:val="nil"/>
              <w:bottom w:val="single" w:sz="4" w:space="0" w:color="auto"/>
              <w:right w:val="nil"/>
            </w:tcBorders>
          </w:tcPr>
          <w:p w:rsidR="000C0855" w:rsidRPr="00F274F7" w:rsidRDefault="00566C18" w:rsidP="00A85604">
            <w:pPr>
              <w:jc w:val="center"/>
              <w:rPr>
                <w:rFonts w:asciiTheme="minorHAnsi" w:hAnsiTheme="minorHAnsi" w:cstheme="minorHAnsi"/>
                <w:i/>
              </w:rPr>
            </w:pPr>
            <w:r w:rsidRPr="00F274F7">
              <w:rPr>
                <w:rFonts w:asciiTheme="minorHAnsi" w:hAnsiTheme="minorHAnsi" w:cstheme="minorHAnsi"/>
                <w:i/>
              </w:rPr>
              <w:t>201</w:t>
            </w:r>
            <w:r w:rsidR="00EB4009" w:rsidRPr="00F274F7">
              <w:rPr>
                <w:rFonts w:asciiTheme="minorHAnsi" w:hAnsiTheme="minorHAnsi" w:cstheme="minorHAnsi"/>
                <w:i/>
              </w:rPr>
              <w:t>3</w:t>
            </w:r>
          </w:p>
        </w:tc>
        <w:tc>
          <w:tcPr>
            <w:tcW w:w="1134" w:type="dxa"/>
            <w:tcBorders>
              <w:top w:val="nil"/>
              <w:left w:val="nil"/>
              <w:bottom w:val="single" w:sz="4" w:space="0" w:color="auto"/>
              <w:right w:val="nil"/>
            </w:tcBorders>
          </w:tcPr>
          <w:p w:rsidR="000C0855" w:rsidRPr="00F274F7" w:rsidRDefault="0074423B" w:rsidP="00A85604">
            <w:pPr>
              <w:jc w:val="center"/>
              <w:rPr>
                <w:rFonts w:asciiTheme="minorHAnsi" w:hAnsiTheme="minorHAnsi" w:cstheme="minorHAnsi"/>
                <w:i/>
              </w:rPr>
            </w:pPr>
            <w:r w:rsidRPr="00F274F7">
              <w:rPr>
                <w:rFonts w:asciiTheme="minorHAnsi" w:hAnsiTheme="minorHAnsi" w:cstheme="minorHAnsi"/>
                <w:i/>
              </w:rPr>
              <w:t>AS</w:t>
            </w:r>
          </w:p>
        </w:tc>
        <w:tc>
          <w:tcPr>
            <w:tcW w:w="1134" w:type="dxa"/>
            <w:tcBorders>
              <w:top w:val="nil"/>
              <w:left w:val="nil"/>
              <w:bottom w:val="single" w:sz="4" w:space="0" w:color="auto"/>
              <w:right w:val="single" w:sz="4" w:space="0" w:color="auto"/>
            </w:tcBorders>
          </w:tcPr>
          <w:p w:rsidR="000C0855" w:rsidRPr="00F274F7" w:rsidRDefault="00B103F0" w:rsidP="0074423B">
            <w:pPr>
              <w:jc w:val="center"/>
              <w:rPr>
                <w:rFonts w:asciiTheme="minorHAnsi" w:hAnsiTheme="minorHAnsi" w:cstheme="minorHAnsi"/>
                <w:i/>
              </w:rPr>
            </w:pPr>
            <w:proofErr w:type="spellStart"/>
            <w:r w:rsidRPr="00F274F7">
              <w:rPr>
                <w:rFonts w:asciiTheme="minorHAnsi" w:hAnsiTheme="minorHAnsi" w:cstheme="minorHAnsi"/>
                <w:i/>
              </w:rPr>
              <w:t>b</w:t>
            </w:r>
            <w:r w:rsidR="0074423B" w:rsidRPr="00F274F7">
              <w:rPr>
                <w:rFonts w:asciiTheme="minorHAnsi" w:hAnsiTheme="minorHAnsi" w:cstheme="minorHAnsi"/>
                <w:i/>
              </w:rPr>
              <w:t>b</w:t>
            </w:r>
            <w:proofErr w:type="spellEnd"/>
          </w:p>
        </w:tc>
      </w:tr>
    </w:tbl>
    <w:p w:rsidR="00DB79EE" w:rsidRPr="00F274F7" w:rsidRDefault="00EA608B" w:rsidP="00DB79EE">
      <w:pPr>
        <w:spacing w:before="120" w:after="0" w:line="240" w:lineRule="auto"/>
        <w:jc w:val="both"/>
        <w:rPr>
          <w:rFonts w:asciiTheme="minorHAnsi" w:hAnsiTheme="minorHAnsi" w:cs="Arial"/>
          <w:b/>
        </w:rPr>
      </w:pPr>
      <w:r w:rsidRPr="00F274F7">
        <w:rPr>
          <w:rFonts w:asciiTheme="minorHAnsi" w:hAnsiTheme="minorHAnsi" w:cs="Arial"/>
          <w:b/>
        </w:rPr>
        <w:br w:type="page"/>
      </w:r>
    </w:p>
    <w:p w:rsidR="000B19CD" w:rsidRDefault="000B19CD" w:rsidP="000B19CD">
      <w:pPr>
        <w:pStyle w:val="Default"/>
        <w:rPr>
          <w:sz w:val="22"/>
          <w:szCs w:val="22"/>
        </w:rPr>
      </w:pPr>
      <w:r>
        <w:rPr>
          <w:b/>
          <w:bCs/>
          <w:sz w:val="22"/>
          <w:szCs w:val="22"/>
        </w:rPr>
        <w:lastRenderedPageBreak/>
        <w:t xml:space="preserve">Il giorno 20 dicembre 2013 alle ore 11,30 </w:t>
      </w:r>
    </w:p>
    <w:p w:rsidR="000B19CD" w:rsidRDefault="000B19CD" w:rsidP="000B19CD">
      <w:pPr>
        <w:spacing w:before="120" w:after="0" w:line="240" w:lineRule="auto"/>
        <w:jc w:val="both"/>
        <w:rPr>
          <w:sz w:val="20"/>
          <w:szCs w:val="20"/>
        </w:rPr>
      </w:pPr>
      <w:r>
        <w:rPr>
          <w:sz w:val="20"/>
          <w:szCs w:val="20"/>
        </w:rPr>
        <w:t xml:space="preserve">Si è riunito in seduta amministrativa a Roma, presso la sede del Conaf in Via Po 22, il Consiglio Nazionale, come da comunicazioni inviate ai Consiglieri da </w:t>
      </w:r>
      <w:proofErr w:type="spellStart"/>
      <w:r>
        <w:rPr>
          <w:sz w:val="20"/>
          <w:szCs w:val="20"/>
        </w:rPr>
        <w:t>prot</w:t>
      </w:r>
      <w:proofErr w:type="spellEnd"/>
      <w:r>
        <w:rPr>
          <w:sz w:val="20"/>
          <w:szCs w:val="20"/>
        </w:rPr>
        <w:t xml:space="preserve">. n. 5996 del 17/12/2013 integrato da comunicazione </w:t>
      </w:r>
      <w:proofErr w:type="spellStart"/>
      <w:r>
        <w:rPr>
          <w:sz w:val="20"/>
          <w:szCs w:val="20"/>
        </w:rPr>
        <w:t>prot</w:t>
      </w:r>
      <w:proofErr w:type="spellEnd"/>
      <w:r>
        <w:rPr>
          <w:sz w:val="20"/>
          <w:szCs w:val="20"/>
        </w:rPr>
        <w:t>. 6015 del 19/12/2013.</w:t>
      </w:r>
    </w:p>
    <w:tbl>
      <w:tblPr>
        <w:tblStyle w:val="Grigliatabella"/>
        <w:tblpPr w:leftFromText="141" w:rightFromText="141" w:vertAnchor="page" w:horzAnchor="margin" w:tblpY="3235"/>
        <w:tblW w:w="5000" w:type="pct"/>
        <w:tblLook w:val="04A0" w:firstRow="1" w:lastRow="0" w:firstColumn="1" w:lastColumn="0" w:noHBand="0" w:noVBand="1"/>
      </w:tblPr>
      <w:tblGrid>
        <w:gridCol w:w="513"/>
        <w:gridCol w:w="5502"/>
        <w:gridCol w:w="1791"/>
        <w:gridCol w:w="2048"/>
      </w:tblGrid>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i/>
              </w:rPr>
            </w:pPr>
            <w:r>
              <w:rPr>
                <w:rFonts w:asciiTheme="minorHAnsi" w:hAnsiTheme="minorHAnsi" w:cstheme="minorHAnsi"/>
                <w:i/>
              </w:rPr>
              <w:t>n.</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00" w:beforeAutospacing="1" w:after="100" w:afterAutospacing="1"/>
              <w:jc w:val="center"/>
              <w:rPr>
                <w:rFonts w:asciiTheme="minorHAnsi" w:hAnsiTheme="minorHAnsi" w:cstheme="minorHAnsi"/>
                <w:i/>
              </w:rPr>
            </w:pPr>
            <w:r>
              <w:rPr>
                <w:rFonts w:asciiTheme="minorHAnsi" w:hAnsiTheme="minorHAnsi" w:cstheme="minorHAnsi"/>
                <w:i/>
              </w:rPr>
              <w:t>Descrizione</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i/>
              </w:rPr>
            </w:pPr>
            <w:r>
              <w:rPr>
                <w:rFonts w:asciiTheme="minorHAnsi" w:hAnsiTheme="minorHAnsi" w:cstheme="minorHAnsi"/>
                <w:i/>
              </w:rPr>
              <w:t>Deliberazione n.</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i/>
              </w:rPr>
            </w:pPr>
            <w:r>
              <w:rPr>
                <w:rFonts w:asciiTheme="minorHAnsi" w:hAnsiTheme="minorHAnsi" w:cstheme="minorHAnsi"/>
                <w:i/>
              </w:rPr>
              <w:t>Relatore</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1</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rPr>
                <w:rFonts w:asciiTheme="minorHAnsi" w:hAnsiTheme="minorHAnsi"/>
                <w:sz w:val="20"/>
                <w:szCs w:val="20"/>
              </w:rPr>
            </w:pPr>
            <w:r>
              <w:rPr>
                <w:rFonts w:asciiTheme="minorHAnsi" w:hAnsiTheme="minorHAnsi" w:cstheme="minorHAnsi"/>
                <w:sz w:val="20"/>
                <w:szCs w:val="20"/>
              </w:rPr>
              <w:t>Presa d’atto del verbale del 28 novembre 2013</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389</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Pisanti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2</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both"/>
              <w:rPr>
                <w:rFonts w:asciiTheme="minorHAnsi" w:hAnsiTheme="minorHAnsi" w:cstheme="minorHAnsi"/>
                <w:sz w:val="20"/>
                <w:szCs w:val="20"/>
              </w:rPr>
            </w:pPr>
            <w:r>
              <w:rPr>
                <w:rFonts w:asciiTheme="minorHAnsi" w:hAnsiTheme="minorHAnsi" w:cstheme="minorHAnsi"/>
                <w:sz w:val="20"/>
                <w:szCs w:val="20"/>
              </w:rPr>
              <w:t>Comunicazioni del Presidente.</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390</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 xml:space="preserve">Sisti </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3</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sz w:val="20"/>
                <w:szCs w:val="20"/>
              </w:rPr>
            </w:pPr>
            <w:r>
              <w:rPr>
                <w:sz w:val="20"/>
                <w:szCs w:val="20"/>
              </w:rPr>
              <w:t xml:space="preserve">Ratifica Decreto Presidenziale n. 11/2013: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391</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240"/>
              <w:ind w:left="-391" w:right="-391"/>
              <w:jc w:val="center"/>
              <w:rPr>
                <w:rFonts w:asciiTheme="minorHAnsi" w:hAnsiTheme="minorHAnsi" w:cstheme="minorHAnsi"/>
                <w:sz w:val="20"/>
                <w:szCs w:val="20"/>
              </w:rPr>
            </w:pPr>
            <w:r>
              <w:rPr>
                <w:rFonts w:asciiTheme="minorHAnsi" w:hAnsiTheme="minorHAnsi" w:cstheme="minorHAnsi"/>
                <w:sz w:val="20"/>
                <w:szCs w:val="20"/>
              </w:rPr>
              <w:t>4</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sz w:val="20"/>
                <w:szCs w:val="20"/>
              </w:rPr>
            </w:pPr>
            <w:r>
              <w:rPr>
                <w:sz w:val="20"/>
                <w:szCs w:val="20"/>
              </w:rPr>
              <w:t xml:space="preserve">Ratifica Decreto presidenziale n. 12/2013 relativo alla comunicazione fatta all’assicurazione AON del numero delle persone che al 14/12/2013 hanno aderito all’assicurazione e del relativo importo corrispondente, ai sensi dell’art.16, V par., del contratto stipulato in data 02/08/2013.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392</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5</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sz w:val="20"/>
                <w:szCs w:val="20"/>
              </w:rPr>
            </w:pPr>
            <w:r>
              <w:rPr>
                <w:sz w:val="20"/>
                <w:szCs w:val="20"/>
              </w:rPr>
              <w:t xml:space="preserve">Rideterminazione Pianta Organica personale dipendente ai sensi dell’art. 2, comma 2 della legge 125/2013 e conseguenti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393</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6</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sz w:val="20"/>
                <w:szCs w:val="20"/>
              </w:rPr>
            </w:pPr>
            <w:r>
              <w:rPr>
                <w:sz w:val="20"/>
                <w:szCs w:val="20"/>
              </w:rPr>
              <w:t xml:space="preserve">Proroga del contratto con l’Agenzia Obiettivo Lavoro: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394</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sz w:val="20"/>
                <w:szCs w:val="20"/>
              </w:rPr>
            </w:pPr>
            <w:r>
              <w:rPr>
                <w:rFonts w:asciiTheme="minorHAnsi" w:hAnsiTheme="minorHAnsi" w:cstheme="minorHAnsi"/>
                <w:sz w:val="20"/>
                <w:szCs w:val="20"/>
              </w:rPr>
              <w:t>Sisti - Pisanti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7</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sz w:val="20"/>
                <w:szCs w:val="20"/>
              </w:rPr>
            </w:pPr>
            <w:r>
              <w:rPr>
                <w:sz w:val="20"/>
                <w:szCs w:val="20"/>
              </w:rPr>
              <w:t xml:space="preserve">Parere dell’Ordine di Palermo su quesito formulato: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395</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sz w:val="20"/>
                <w:szCs w:val="20"/>
              </w:rPr>
            </w:pPr>
            <w:r>
              <w:rPr>
                <w:rFonts w:asciiTheme="minorHAnsi" w:hAnsiTheme="minorHAnsi"/>
                <w:sz w:val="20"/>
                <w:szCs w:val="20"/>
              </w:rPr>
              <w:t>Sisti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8</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sz w:val="20"/>
                <w:szCs w:val="20"/>
              </w:rPr>
            </w:pPr>
            <w:r>
              <w:rPr>
                <w:sz w:val="20"/>
                <w:szCs w:val="20"/>
              </w:rPr>
              <w:t xml:space="preserve">Fusione Ordini provinciali delle Marche: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396</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sz w:val="20"/>
                <w:szCs w:val="20"/>
              </w:rPr>
            </w:pPr>
            <w:r>
              <w:rPr>
                <w:rFonts w:asciiTheme="minorHAnsi" w:hAnsiTheme="minorHAnsi" w:cstheme="minorHAnsi"/>
                <w:sz w:val="20"/>
                <w:szCs w:val="20"/>
              </w:rPr>
              <w:t>Sisti</w:t>
            </w:r>
          </w:p>
        </w:tc>
      </w:tr>
      <w:tr w:rsidR="000B19CD" w:rsidTr="00427403">
        <w:trPr>
          <w:trHeight w:val="428"/>
        </w:trPr>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9</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sz w:val="20"/>
                <w:szCs w:val="20"/>
              </w:rPr>
            </w:pPr>
            <w:r>
              <w:rPr>
                <w:sz w:val="20"/>
                <w:szCs w:val="20"/>
              </w:rPr>
              <w:t xml:space="preserve">Criteri di accreditamento - Art. 6 comma 3 del Reg. 3/2013: esame e determinazioni. </w:t>
            </w:r>
          </w:p>
          <w:p w:rsidR="000B19CD" w:rsidRDefault="000B19CD" w:rsidP="00427403">
            <w:pPr>
              <w:jc w:val="both"/>
              <w:rPr>
                <w:rFonts w:asciiTheme="minorHAnsi" w:hAnsiTheme="minorHAnsi" w:cstheme="minorHAnsi"/>
                <w:sz w:val="20"/>
                <w:szCs w:val="20"/>
              </w:rPr>
            </w:pP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397</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Pisanti - Altri</w:t>
            </w:r>
          </w:p>
        </w:tc>
      </w:tr>
      <w:tr w:rsidR="000B19CD" w:rsidTr="00427403">
        <w:trPr>
          <w:trHeight w:val="267"/>
        </w:trPr>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10</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sz w:val="20"/>
                <w:szCs w:val="20"/>
              </w:rPr>
            </w:pPr>
            <w:r>
              <w:rPr>
                <w:sz w:val="20"/>
                <w:szCs w:val="20"/>
              </w:rPr>
              <w:t xml:space="preserve">Predisposizione dell’elenco dei settori disciplinari professionali – Art. 9 comma 2, lettera b) del Reg. 3/2013: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398</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Pisanti - Altri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11</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sz w:val="20"/>
                <w:szCs w:val="20"/>
              </w:rPr>
            </w:pPr>
            <w:r>
              <w:rPr>
                <w:sz w:val="20"/>
                <w:szCs w:val="20"/>
              </w:rPr>
              <w:t xml:space="preserve">Predisposizione linee guida per lo svolgimento dell’attività formativa realizzata dagli Ordini territoriali e dalle Federazioni regionali in cooperazione o convenzione con altri soggetti - Art. 9 comma 2, lettera d) del Reg. 3/2013: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399</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Pisanti - Altri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12</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sz w:val="20"/>
                <w:szCs w:val="20"/>
              </w:rPr>
            </w:pPr>
            <w:r>
              <w:rPr>
                <w:sz w:val="20"/>
                <w:szCs w:val="20"/>
              </w:rPr>
              <w:t xml:space="preserve">Definizione delle linee guida per il riconoscimento delle attività formative a distanza (FAD) - Art. 9 comma 2, lettera g) del Reg. 3/2013: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400</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13</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sz w:val="20"/>
                <w:szCs w:val="20"/>
              </w:rPr>
            </w:pPr>
            <w:r>
              <w:rPr>
                <w:sz w:val="20"/>
                <w:szCs w:val="20"/>
              </w:rPr>
              <w:t xml:space="preserve">Istituzione del Catalogo Nazionale della Formazione: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401</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Sisti-Pisanti</w:t>
            </w:r>
          </w:p>
        </w:tc>
      </w:tr>
      <w:tr w:rsidR="000B19CD" w:rsidTr="00427403">
        <w:trPr>
          <w:trHeight w:val="439"/>
        </w:trPr>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14</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sz w:val="20"/>
                <w:szCs w:val="20"/>
              </w:rPr>
            </w:pPr>
            <w:r>
              <w:rPr>
                <w:sz w:val="20"/>
                <w:szCs w:val="20"/>
              </w:rPr>
              <w:t xml:space="preserve">Richiesta del Ministero per Equipollenza della figura del laureato in Scienze e tecnologie zootecniche e delle produzioni animali classe 40 e in Scienze e tecnologie agrarie, agroalimentari e forestali; classe 20 ai fini dell’accesso all’Esame di Stato per l’Agronomo Iunior :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402</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lastRenderedPageBreak/>
              <w:t>15</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sz w:val="20"/>
                <w:szCs w:val="20"/>
              </w:rPr>
            </w:pPr>
            <w:r>
              <w:rPr>
                <w:sz w:val="20"/>
                <w:szCs w:val="20"/>
              </w:rPr>
              <w:t xml:space="preserve">Convenzioni Università ai sensi dell’art. 7 del Reg. 3/2013: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403</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sz w:val="20"/>
                <w:szCs w:val="20"/>
              </w:rPr>
            </w:pPr>
            <w:r>
              <w:rPr>
                <w:rFonts w:asciiTheme="minorHAnsi" w:hAnsiTheme="minorHAnsi" w:cstheme="minorHAnsi"/>
                <w:sz w:val="20"/>
                <w:szCs w:val="20"/>
              </w:rPr>
              <w:t>Sisti – Pecora</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16</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sz w:val="20"/>
                <w:szCs w:val="20"/>
              </w:rPr>
            </w:pPr>
            <w:r>
              <w:rPr>
                <w:sz w:val="20"/>
                <w:szCs w:val="20"/>
              </w:rPr>
              <w:t xml:space="preserve">Circolare modalità di presentazione Piani Formativi 2014: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404</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sz w:val="20"/>
                <w:szCs w:val="20"/>
              </w:rPr>
            </w:pPr>
            <w:r>
              <w:rPr>
                <w:rFonts w:asciiTheme="minorHAnsi" w:hAnsiTheme="minorHAnsi" w:cstheme="minorHAnsi"/>
                <w:sz w:val="20"/>
                <w:szCs w:val="20"/>
              </w:rPr>
              <w:t>Pisanti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17</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rFonts w:asciiTheme="minorHAnsi" w:hAnsiTheme="minorHAnsi" w:cstheme="minorHAnsi"/>
                <w:sz w:val="20"/>
                <w:szCs w:val="20"/>
              </w:rPr>
            </w:pPr>
            <w:r>
              <w:rPr>
                <w:sz w:val="20"/>
                <w:szCs w:val="20"/>
              </w:rPr>
              <w:t xml:space="preserve">Tutela e Deontologia Professionale: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405</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Busti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18</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rFonts w:asciiTheme="minorHAnsi" w:hAnsiTheme="minorHAnsi" w:cstheme="minorHAnsi"/>
                <w:sz w:val="20"/>
                <w:szCs w:val="20"/>
              </w:rPr>
            </w:pPr>
            <w:r>
              <w:rPr>
                <w:sz w:val="20"/>
                <w:szCs w:val="20"/>
              </w:rPr>
              <w:t xml:space="preserve">Incarichi di consulenza legale CONAF 2014: proposte e relative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406</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sz w:val="20"/>
                <w:szCs w:val="20"/>
              </w:rPr>
            </w:pPr>
            <w:r>
              <w:rPr>
                <w:rFonts w:asciiTheme="minorHAnsi" w:hAnsiTheme="minorHAnsi" w:cstheme="minorHAnsi"/>
                <w:sz w:val="20"/>
                <w:szCs w:val="20"/>
              </w:rPr>
              <w:t>Sisti - Pisanti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19</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rFonts w:asciiTheme="minorHAnsi" w:hAnsiTheme="minorHAnsi" w:cstheme="minorHAnsi"/>
                <w:sz w:val="20"/>
                <w:szCs w:val="20"/>
                <w:highlight w:val="yellow"/>
              </w:rPr>
            </w:pPr>
            <w:r>
              <w:rPr>
                <w:sz w:val="20"/>
                <w:szCs w:val="20"/>
              </w:rPr>
              <w:t xml:space="preserve">Incarichi di consulenza per l’igiene e la sicurezza sul lavoro CONAF 2014: proposte e relative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407</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sz w:val="20"/>
                <w:szCs w:val="20"/>
              </w:rPr>
            </w:pPr>
            <w:r>
              <w:rPr>
                <w:rFonts w:asciiTheme="minorHAnsi" w:hAnsiTheme="minorHAnsi" w:cstheme="minorHAnsi"/>
                <w:sz w:val="20"/>
                <w:szCs w:val="20"/>
              </w:rPr>
              <w:t xml:space="preserve">Sisti </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20</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rFonts w:asciiTheme="minorHAnsi" w:hAnsiTheme="minorHAnsi" w:cstheme="minorHAnsi"/>
                <w:sz w:val="20"/>
                <w:szCs w:val="20"/>
                <w:highlight w:val="yellow"/>
              </w:rPr>
            </w:pPr>
            <w:r>
              <w:rPr>
                <w:sz w:val="20"/>
                <w:szCs w:val="20"/>
              </w:rPr>
              <w:t>Incarichi di consulenza fiscale e del lavoro CONAF 2014: proposte e relative determinazioni.</w:t>
            </w:r>
            <w:r>
              <w:rPr>
                <w:rFonts w:asciiTheme="minorHAnsi" w:hAnsiTheme="minorHAnsi" w:cstheme="minorHAnsi"/>
                <w:sz w:val="20"/>
                <w:szCs w:val="20"/>
                <w:highlight w:val="yellow"/>
              </w:rPr>
              <w:t xml:space="preserve">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408</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 - Pisanti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21</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rPr>
                <w:rFonts w:asciiTheme="minorHAnsi" w:hAnsiTheme="minorHAnsi" w:cstheme="minorHAnsi"/>
                <w:sz w:val="20"/>
                <w:szCs w:val="20"/>
              </w:rPr>
            </w:pPr>
            <w:r>
              <w:rPr>
                <w:sz w:val="20"/>
                <w:szCs w:val="20"/>
              </w:rPr>
              <w:t xml:space="preserve">Nomina componenti Comitato Scientifico del Centro Studi: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409</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22</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rFonts w:asciiTheme="minorHAnsi" w:hAnsiTheme="minorHAnsi" w:cstheme="minorHAnsi"/>
                <w:sz w:val="20"/>
                <w:szCs w:val="20"/>
              </w:rPr>
            </w:pPr>
            <w:r>
              <w:rPr>
                <w:sz w:val="20"/>
                <w:szCs w:val="20"/>
              </w:rPr>
              <w:t xml:space="preserve">Determinazione contributo annuale CONAF soggetti giuridici: rideterminazioni in merito alla delibera n. 377 del 28 novembre 2013.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410</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 - Pisanti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23</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rFonts w:asciiTheme="minorHAnsi" w:hAnsiTheme="minorHAnsi" w:cstheme="minorHAnsi"/>
                <w:sz w:val="20"/>
                <w:szCs w:val="20"/>
              </w:rPr>
            </w:pPr>
            <w:r>
              <w:rPr>
                <w:sz w:val="20"/>
                <w:szCs w:val="20"/>
              </w:rPr>
              <w:t xml:space="preserve">Convenzione UNIMA: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411</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 xml:space="preserve">Sisti </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24</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rFonts w:asciiTheme="minorHAnsi" w:hAnsiTheme="minorHAnsi" w:cstheme="minorHAnsi"/>
                <w:sz w:val="20"/>
                <w:szCs w:val="20"/>
              </w:rPr>
            </w:pPr>
            <w:r>
              <w:rPr>
                <w:sz w:val="20"/>
                <w:szCs w:val="20"/>
              </w:rPr>
              <w:t xml:space="preserve">1° Congresso Europeo dei dottori agronomi e dei dottori forestali: stato dell’arte.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412</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 – Zari -Busti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25</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rFonts w:asciiTheme="minorHAnsi" w:hAnsiTheme="minorHAnsi" w:cstheme="minorHAnsi"/>
                <w:sz w:val="20"/>
                <w:szCs w:val="20"/>
              </w:rPr>
            </w:pPr>
            <w:r>
              <w:rPr>
                <w:sz w:val="20"/>
                <w:szCs w:val="20"/>
              </w:rPr>
              <w:t xml:space="preserve">VI Congresso Mondiale degli ingegneri Agronomi (dottori agronomi e dei dottori forestali): stato dell’arte.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413</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 – Zari -Busti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26</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rFonts w:asciiTheme="minorHAnsi" w:hAnsiTheme="minorHAnsi" w:cstheme="minorHAnsi"/>
                <w:sz w:val="20"/>
                <w:szCs w:val="20"/>
              </w:rPr>
            </w:pPr>
            <w:r>
              <w:rPr>
                <w:sz w:val="20"/>
                <w:szCs w:val="20"/>
              </w:rPr>
              <w:t xml:space="preserve">Expo 2015: stato dell’arte.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414</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sz w:val="20"/>
                <w:szCs w:val="20"/>
              </w:rPr>
            </w:pPr>
            <w:r>
              <w:rPr>
                <w:rFonts w:asciiTheme="minorHAnsi" w:hAnsiTheme="minorHAnsi" w:cstheme="minorHAnsi"/>
                <w:sz w:val="20"/>
                <w:szCs w:val="20"/>
              </w:rPr>
              <w:t>Sisti – Zari -Busti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27</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rFonts w:asciiTheme="minorHAnsi" w:hAnsiTheme="minorHAnsi" w:cstheme="minorHAnsi"/>
                <w:sz w:val="20"/>
                <w:szCs w:val="20"/>
              </w:rPr>
            </w:pPr>
            <w:r>
              <w:rPr>
                <w:sz w:val="20"/>
                <w:szCs w:val="20"/>
              </w:rPr>
              <w:t xml:space="preserve">Registro dei Valutatori: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415</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sz w:val="20"/>
                <w:szCs w:val="20"/>
              </w:rPr>
            </w:pPr>
            <w:r>
              <w:rPr>
                <w:rFonts w:asciiTheme="minorHAnsi" w:hAnsiTheme="minorHAnsi" w:cstheme="minorHAnsi"/>
                <w:sz w:val="20"/>
                <w:szCs w:val="20"/>
              </w:rPr>
              <w:t>Sisti – Zari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28</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rFonts w:asciiTheme="minorHAnsi" w:hAnsiTheme="minorHAnsi" w:cstheme="minorHAnsi"/>
                <w:sz w:val="20"/>
                <w:szCs w:val="20"/>
              </w:rPr>
            </w:pPr>
            <w:r>
              <w:rPr>
                <w:sz w:val="20"/>
                <w:szCs w:val="20"/>
              </w:rPr>
              <w:t xml:space="preserve">Pubblicità AF n.3/4 del 2013: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416</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sz w:val="20"/>
                <w:szCs w:val="20"/>
              </w:rPr>
            </w:pPr>
            <w:r>
              <w:rPr>
                <w:rFonts w:asciiTheme="minorHAnsi" w:hAnsiTheme="minorHAnsi" w:cstheme="minorHAnsi"/>
                <w:sz w:val="20"/>
                <w:szCs w:val="20"/>
              </w:rPr>
              <w:t>Sisti – Zari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29</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rFonts w:asciiTheme="minorHAnsi" w:hAnsiTheme="minorHAnsi" w:cstheme="minorHAnsi"/>
                <w:sz w:val="20"/>
                <w:szCs w:val="20"/>
              </w:rPr>
            </w:pPr>
            <w:r>
              <w:rPr>
                <w:sz w:val="20"/>
                <w:szCs w:val="20"/>
              </w:rPr>
              <w:t xml:space="preserve">Patrocinio libro “A.A.A. Agricoltura, Alimentazione, Ambiente. Cercasi” autore Alessandra Nucci: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417</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Zari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30</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rFonts w:asciiTheme="minorHAnsi" w:hAnsiTheme="minorHAnsi" w:cstheme="minorHAnsi"/>
                <w:sz w:val="20"/>
                <w:szCs w:val="20"/>
              </w:rPr>
            </w:pPr>
            <w:r>
              <w:rPr>
                <w:sz w:val="20"/>
                <w:szCs w:val="20"/>
              </w:rPr>
              <w:t xml:space="preserve">Calendario 2014 delle attività del Consiglio, della Conferenza delle Federazioni Regionali, dell’Assemblea dei Presidenti e degli eventi.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418</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 – Zari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31</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rFonts w:asciiTheme="minorHAnsi" w:hAnsiTheme="minorHAnsi" w:cstheme="minorHAnsi"/>
                <w:sz w:val="20"/>
                <w:szCs w:val="20"/>
              </w:rPr>
            </w:pPr>
            <w:r>
              <w:rPr>
                <w:sz w:val="20"/>
                <w:szCs w:val="20"/>
              </w:rPr>
              <w:t xml:space="preserve">Varie ed eventuali.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419</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w:t>
            </w:r>
          </w:p>
        </w:tc>
      </w:tr>
      <w:tr w:rsidR="000B19CD" w:rsidTr="00427403">
        <w:tc>
          <w:tcPr>
            <w:tcW w:w="260" w:type="pct"/>
            <w:tcBorders>
              <w:top w:val="single" w:sz="4" w:space="0" w:color="auto"/>
              <w:left w:val="single" w:sz="4" w:space="0" w:color="auto"/>
              <w:bottom w:val="single" w:sz="4" w:space="0" w:color="auto"/>
              <w:right w:val="single" w:sz="4" w:space="0" w:color="auto"/>
            </w:tcBorders>
            <w:hideMark/>
          </w:tcPr>
          <w:p w:rsidR="000B19CD" w:rsidRDefault="000B19CD" w:rsidP="00427403">
            <w:pPr>
              <w:ind w:left="-392" w:right="-392"/>
              <w:jc w:val="center"/>
              <w:rPr>
                <w:rFonts w:asciiTheme="minorHAnsi" w:hAnsiTheme="minorHAnsi" w:cstheme="minorHAnsi"/>
                <w:sz w:val="20"/>
                <w:szCs w:val="20"/>
              </w:rPr>
            </w:pPr>
            <w:r>
              <w:rPr>
                <w:rFonts w:asciiTheme="minorHAnsi" w:hAnsiTheme="minorHAnsi" w:cstheme="minorHAnsi"/>
                <w:sz w:val="20"/>
                <w:szCs w:val="20"/>
              </w:rPr>
              <w:t>32</w:t>
            </w:r>
          </w:p>
        </w:tc>
        <w:tc>
          <w:tcPr>
            <w:tcW w:w="2792" w:type="pct"/>
            <w:tcBorders>
              <w:top w:val="single" w:sz="4" w:space="0" w:color="auto"/>
              <w:left w:val="single" w:sz="4" w:space="0" w:color="auto"/>
              <w:bottom w:val="single" w:sz="4" w:space="0" w:color="auto"/>
              <w:right w:val="single" w:sz="4" w:space="0" w:color="auto"/>
            </w:tcBorders>
            <w:hideMark/>
          </w:tcPr>
          <w:p w:rsidR="000B19CD" w:rsidRDefault="000B19CD" w:rsidP="00427403">
            <w:pPr>
              <w:pStyle w:val="Default"/>
              <w:jc w:val="both"/>
              <w:rPr>
                <w:rFonts w:asciiTheme="minorHAnsi" w:hAnsiTheme="minorHAnsi" w:cstheme="minorHAnsi"/>
                <w:sz w:val="20"/>
                <w:szCs w:val="20"/>
              </w:rPr>
            </w:pPr>
            <w:r>
              <w:rPr>
                <w:sz w:val="20"/>
                <w:szCs w:val="20"/>
              </w:rPr>
              <w:t xml:space="preserve">Direzione generale del Catasto – Programma attività nuova versione </w:t>
            </w:r>
            <w:proofErr w:type="spellStart"/>
            <w:r>
              <w:rPr>
                <w:sz w:val="20"/>
                <w:szCs w:val="20"/>
              </w:rPr>
              <w:t>Pregeo</w:t>
            </w:r>
            <w:proofErr w:type="spellEnd"/>
            <w:r>
              <w:rPr>
                <w:sz w:val="20"/>
                <w:szCs w:val="20"/>
              </w:rPr>
              <w:t xml:space="preserve">: esame e determinazioni. </w:t>
            </w:r>
          </w:p>
        </w:tc>
        <w:tc>
          <w:tcPr>
            <w:tcW w:w="909" w:type="pct"/>
            <w:tcBorders>
              <w:top w:val="single" w:sz="4" w:space="0" w:color="auto"/>
              <w:left w:val="single" w:sz="4" w:space="0" w:color="auto"/>
              <w:bottom w:val="single" w:sz="4" w:space="0" w:color="auto"/>
              <w:right w:val="single" w:sz="4" w:space="0" w:color="auto"/>
            </w:tcBorders>
            <w:hideMark/>
          </w:tcPr>
          <w:p w:rsidR="000B19CD" w:rsidRDefault="000B19CD" w:rsidP="00427403">
            <w:pPr>
              <w:spacing w:before="120"/>
              <w:jc w:val="center"/>
              <w:rPr>
                <w:rFonts w:asciiTheme="minorHAnsi" w:hAnsiTheme="minorHAnsi" w:cstheme="minorHAnsi"/>
                <w:sz w:val="20"/>
                <w:szCs w:val="20"/>
              </w:rPr>
            </w:pPr>
            <w:r>
              <w:rPr>
                <w:rFonts w:asciiTheme="minorHAnsi" w:hAnsiTheme="minorHAnsi" w:cstheme="minorHAnsi"/>
                <w:sz w:val="20"/>
                <w:szCs w:val="20"/>
              </w:rPr>
              <w:t>420</w:t>
            </w:r>
          </w:p>
        </w:tc>
        <w:tc>
          <w:tcPr>
            <w:tcW w:w="1039" w:type="pct"/>
            <w:tcBorders>
              <w:top w:val="single" w:sz="4" w:space="0" w:color="auto"/>
              <w:left w:val="single" w:sz="4" w:space="0" w:color="auto"/>
              <w:bottom w:val="single" w:sz="4" w:space="0" w:color="auto"/>
              <w:right w:val="single" w:sz="4" w:space="0" w:color="auto"/>
            </w:tcBorders>
            <w:hideMark/>
          </w:tcPr>
          <w:p w:rsidR="000B19CD" w:rsidRDefault="000B19CD" w:rsidP="00427403">
            <w:pPr>
              <w:jc w:val="center"/>
              <w:rPr>
                <w:rFonts w:asciiTheme="minorHAnsi" w:hAnsiTheme="minorHAnsi" w:cstheme="minorHAnsi"/>
                <w:sz w:val="20"/>
                <w:szCs w:val="20"/>
              </w:rPr>
            </w:pPr>
            <w:r>
              <w:rPr>
                <w:rFonts w:asciiTheme="minorHAnsi" w:hAnsiTheme="minorHAnsi" w:cstheme="minorHAnsi"/>
                <w:sz w:val="20"/>
                <w:szCs w:val="20"/>
              </w:rPr>
              <w:t>Sisti</w:t>
            </w:r>
          </w:p>
        </w:tc>
      </w:tr>
    </w:tbl>
    <w:p w:rsidR="000B19CD" w:rsidRDefault="000B19CD" w:rsidP="000B19CD">
      <w:pPr>
        <w:spacing w:before="120" w:after="0" w:line="240" w:lineRule="auto"/>
        <w:jc w:val="both"/>
        <w:rPr>
          <w:rFonts w:ascii="Arial" w:hAnsi="Arial" w:cs="Arial"/>
          <w:b/>
          <w:sz w:val="20"/>
          <w:szCs w:val="20"/>
        </w:rPr>
      </w:pPr>
    </w:p>
    <w:p w:rsidR="000B19CD" w:rsidRDefault="000B19CD" w:rsidP="000B19CD">
      <w:pPr>
        <w:spacing w:before="120" w:after="0" w:line="240" w:lineRule="auto"/>
        <w:jc w:val="center"/>
        <w:rPr>
          <w:rFonts w:ascii="Arial" w:hAnsi="Arial" w:cs="Arial"/>
          <w:b/>
          <w:sz w:val="20"/>
          <w:szCs w:val="20"/>
        </w:rPr>
      </w:pPr>
      <w:r>
        <w:rPr>
          <w:rFonts w:ascii="Arial" w:hAnsi="Arial" w:cs="Arial"/>
          <w:b/>
          <w:sz w:val="20"/>
          <w:szCs w:val="20"/>
        </w:rPr>
        <w:t>Svolgimento della seduta di Consiglio</w:t>
      </w:r>
    </w:p>
    <w:p w:rsidR="000B19CD" w:rsidRDefault="000B19CD" w:rsidP="000B19CD">
      <w:pPr>
        <w:spacing w:before="120" w:after="0" w:line="240" w:lineRule="auto"/>
        <w:jc w:val="both"/>
        <w:rPr>
          <w:rFonts w:ascii="Arial" w:hAnsi="Arial" w:cs="Arial"/>
          <w:b/>
          <w:sz w:val="20"/>
          <w:szCs w:val="20"/>
        </w:rPr>
      </w:pPr>
      <w:r>
        <w:rPr>
          <w:rFonts w:ascii="Arial" w:hAnsi="Arial" w:cs="Arial"/>
          <w:b/>
          <w:sz w:val="20"/>
          <w:szCs w:val="20"/>
        </w:rPr>
        <w:t>OMISSISS</w:t>
      </w:r>
    </w:p>
    <w:p w:rsidR="000B19CD" w:rsidRDefault="000B19CD" w:rsidP="000B19CD">
      <w:pPr>
        <w:spacing w:before="120" w:after="0" w:line="240" w:lineRule="auto"/>
        <w:jc w:val="both"/>
        <w:rPr>
          <w:rFonts w:ascii="Arial" w:hAnsi="Arial" w:cs="Arial"/>
          <w:sz w:val="18"/>
          <w:szCs w:val="18"/>
        </w:rPr>
      </w:pPr>
    </w:p>
    <w:p w:rsidR="004C331B" w:rsidRPr="00F274F7" w:rsidRDefault="004C331B" w:rsidP="00DB79EE">
      <w:pPr>
        <w:spacing w:before="120" w:after="0" w:line="240" w:lineRule="auto"/>
        <w:jc w:val="both"/>
        <w:rPr>
          <w:rFonts w:asciiTheme="minorHAnsi" w:hAnsiTheme="minorHAnsi" w:cs="Arial"/>
          <w:b/>
        </w:rPr>
      </w:pPr>
    </w:p>
    <w:p w:rsidR="004C331B" w:rsidRPr="00F274F7" w:rsidRDefault="004C331B" w:rsidP="00DB79EE">
      <w:pPr>
        <w:spacing w:before="120" w:after="0" w:line="240" w:lineRule="auto"/>
        <w:jc w:val="both"/>
        <w:rPr>
          <w:rFonts w:asciiTheme="minorHAnsi" w:hAnsiTheme="minorHAnsi" w:cs="Arial"/>
        </w:rPr>
      </w:pPr>
    </w:p>
    <w:p w:rsidR="00D57B4E" w:rsidRPr="00F274F7" w:rsidRDefault="00D57B4E" w:rsidP="00D57B4E">
      <w:pPr>
        <w:pBdr>
          <w:top w:val="dotted" w:sz="4" w:space="1" w:color="C6D9F1" w:themeColor="text2" w:themeTint="33"/>
          <w:left w:val="dotted" w:sz="4" w:space="4" w:color="C6D9F1" w:themeColor="text2" w:themeTint="33"/>
          <w:bottom w:val="dotted" w:sz="4" w:space="1" w:color="C6D9F1" w:themeColor="text2" w:themeTint="33"/>
          <w:right w:val="dotted" w:sz="4" w:space="0" w:color="C6D9F1" w:themeColor="text2" w:themeTint="33"/>
          <w:between w:val="dotted" w:sz="4" w:space="1" w:color="C6D9F1" w:themeColor="text2" w:themeTint="33"/>
          <w:bar w:val="dotted" w:sz="4" w:color="C6D9F1" w:themeColor="text2" w:themeTint="33"/>
        </w:pBdr>
        <w:spacing w:line="240" w:lineRule="auto"/>
        <w:ind w:rightChars="190" w:right="418"/>
        <w:jc w:val="both"/>
        <w:rPr>
          <w:rFonts w:asciiTheme="minorHAnsi" w:hAnsiTheme="minorHAnsi" w:cs="Arial"/>
        </w:rPr>
      </w:pPr>
      <w:r w:rsidRPr="00F274F7">
        <w:rPr>
          <w:rFonts w:asciiTheme="minorHAnsi" w:hAnsiTheme="minorHAnsi" w:cs="Arial"/>
        </w:rPr>
        <w:t>Premesso che a ciascun Consigliere è stato inoltrato avviso di convocazione,</w:t>
      </w:r>
    </w:p>
    <w:p w:rsidR="00D57B4E" w:rsidRPr="00F274F7" w:rsidRDefault="00D57B4E" w:rsidP="00D57B4E">
      <w:pPr>
        <w:spacing w:line="240" w:lineRule="auto"/>
        <w:jc w:val="both"/>
        <w:rPr>
          <w:rFonts w:asciiTheme="minorHAnsi" w:hAnsiTheme="minorHAnsi" w:cstheme="minorHAnsi"/>
        </w:rPr>
      </w:pPr>
    </w:p>
    <w:tbl>
      <w:tblPr>
        <w:tblW w:w="10456" w:type="dxa"/>
        <w:tblInd w:w="-106" w:type="dxa"/>
        <w:tblBorders>
          <w:top w:val="dotted" w:sz="4" w:space="0" w:color="C6D9F1"/>
          <w:left w:val="dotted" w:sz="4" w:space="0" w:color="C6D9F1"/>
          <w:bottom w:val="dotted" w:sz="4" w:space="0" w:color="C6D9F1"/>
          <w:right w:val="dotted" w:sz="4" w:space="0" w:color="C6D9F1"/>
          <w:insideH w:val="dotted" w:sz="4" w:space="0" w:color="C6D9F1"/>
          <w:insideV w:val="dotted" w:sz="4" w:space="0" w:color="C6D9F1"/>
        </w:tblBorders>
        <w:tblLook w:val="00A0" w:firstRow="1" w:lastRow="0" w:firstColumn="1" w:lastColumn="0" w:noHBand="0" w:noVBand="0"/>
      </w:tblPr>
      <w:tblGrid>
        <w:gridCol w:w="2794"/>
        <w:gridCol w:w="1352"/>
        <w:gridCol w:w="258"/>
        <w:gridCol w:w="1446"/>
        <w:gridCol w:w="854"/>
        <w:gridCol w:w="878"/>
        <w:gridCol w:w="1000"/>
        <w:gridCol w:w="1000"/>
        <w:gridCol w:w="874"/>
      </w:tblGrid>
      <w:tr w:rsidR="00305D92" w:rsidRPr="00F274F7" w:rsidTr="00A85604">
        <w:trPr>
          <w:trHeight w:val="768"/>
        </w:trPr>
        <w:tc>
          <w:tcPr>
            <w:tcW w:w="2801" w:type="dxa"/>
          </w:tcPr>
          <w:p w:rsidR="00305D92" w:rsidRPr="00F274F7" w:rsidRDefault="00305D92" w:rsidP="00A85604">
            <w:pPr>
              <w:jc w:val="both"/>
              <w:rPr>
                <w:rFonts w:asciiTheme="minorHAnsi" w:hAnsiTheme="minorHAnsi"/>
                <w:bCs/>
              </w:rPr>
            </w:pPr>
            <w:r w:rsidRPr="00F274F7">
              <w:rPr>
                <w:rFonts w:asciiTheme="minorHAnsi" w:hAnsiTheme="minorHAnsi"/>
                <w:bCs/>
              </w:rPr>
              <w:t>Presiede Andrea Sisti</w:t>
            </w:r>
          </w:p>
        </w:tc>
        <w:tc>
          <w:tcPr>
            <w:tcW w:w="1611" w:type="dxa"/>
            <w:gridSpan w:val="2"/>
          </w:tcPr>
          <w:p w:rsidR="00305D92" w:rsidRPr="00F274F7" w:rsidRDefault="00305D92" w:rsidP="00A85604">
            <w:pPr>
              <w:jc w:val="both"/>
              <w:rPr>
                <w:rFonts w:asciiTheme="minorHAnsi" w:hAnsiTheme="minorHAnsi"/>
                <w:bCs/>
              </w:rPr>
            </w:pPr>
            <w:r w:rsidRPr="00F274F7">
              <w:rPr>
                <w:rFonts w:asciiTheme="minorHAnsi" w:hAnsiTheme="minorHAnsi"/>
                <w:bCs/>
              </w:rPr>
              <w:t>In qualità di Presidente</w:t>
            </w:r>
          </w:p>
        </w:tc>
        <w:tc>
          <w:tcPr>
            <w:tcW w:w="6044" w:type="dxa"/>
            <w:gridSpan w:val="6"/>
          </w:tcPr>
          <w:p w:rsidR="00305D92" w:rsidRPr="00F274F7" w:rsidRDefault="00305D92" w:rsidP="00A85604">
            <w:pPr>
              <w:jc w:val="both"/>
              <w:rPr>
                <w:rFonts w:asciiTheme="minorHAnsi" w:hAnsiTheme="minorHAnsi"/>
                <w:bCs/>
              </w:rPr>
            </w:pPr>
            <w:r w:rsidRPr="00F274F7">
              <w:rPr>
                <w:rFonts w:asciiTheme="minorHAnsi" w:hAnsiTheme="minorHAnsi"/>
                <w:bCs/>
              </w:rPr>
              <w:t>il quale constatato che il numero dei presenti è legale per l’adunanza, mette in discussione l’argomento segnato in oggetto e la relativa votazione.</w:t>
            </w:r>
          </w:p>
        </w:tc>
      </w:tr>
      <w:tr w:rsidR="00305D92" w:rsidRPr="00F274F7" w:rsidTr="00A85604">
        <w:trPr>
          <w:trHeight w:val="456"/>
        </w:trPr>
        <w:tc>
          <w:tcPr>
            <w:tcW w:w="2801" w:type="dxa"/>
          </w:tcPr>
          <w:p w:rsidR="00305D92" w:rsidRPr="00F274F7" w:rsidRDefault="00305D92" w:rsidP="00A85604">
            <w:pPr>
              <w:jc w:val="both"/>
              <w:rPr>
                <w:rFonts w:asciiTheme="minorHAnsi" w:hAnsiTheme="minorHAnsi"/>
                <w:bCs/>
              </w:rPr>
            </w:pPr>
            <w:r w:rsidRPr="00F274F7">
              <w:rPr>
                <w:rFonts w:asciiTheme="minorHAnsi" w:hAnsiTheme="minorHAnsi"/>
                <w:bCs/>
              </w:rPr>
              <w:t>Verbalizza Riccardo Pisanti</w:t>
            </w:r>
          </w:p>
        </w:tc>
        <w:tc>
          <w:tcPr>
            <w:tcW w:w="7655" w:type="dxa"/>
            <w:gridSpan w:val="8"/>
          </w:tcPr>
          <w:p w:rsidR="00305D92" w:rsidRPr="00F274F7" w:rsidRDefault="00305D92" w:rsidP="00A85604">
            <w:pPr>
              <w:jc w:val="both"/>
              <w:rPr>
                <w:rFonts w:asciiTheme="minorHAnsi" w:hAnsiTheme="minorHAnsi"/>
              </w:rPr>
            </w:pPr>
            <w:r w:rsidRPr="00F274F7">
              <w:rPr>
                <w:rFonts w:asciiTheme="minorHAnsi" w:hAnsiTheme="minorHAnsi"/>
                <w:bCs/>
              </w:rPr>
              <w:t xml:space="preserve">nella qualità di Consigliere segretario </w:t>
            </w: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Borders>
              <w:top w:val="single" w:sz="4" w:space="0" w:color="000000"/>
              <w:bottom w:val="single" w:sz="4" w:space="0" w:color="000000"/>
            </w:tcBorders>
            <w:shd w:val="pct5" w:color="auto" w:fill="auto"/>
          </w:tcPr>
          <w:p w:rsidR="00305D92" w:rsidRPr="00F274F7" w:rsidRDefault="00305D92" w:rsidP="00305D92">
            <w:pPr>
              <w:spacing w:before="40" w:after="40"/>
              <w:ind w:rightChars="190" w:right="418"/>
              <w:jc w:val="both"/>
              <w:rPr>
                <w:rFonts w:asciiTheme="minorHAnsi" w:hAnsiTheme="minorHAnsi"/>
                <w:b/>
                <w:bCs/>
              </w:rPr>
            </w:pPr>
            <w:r w:rsidRPr="00F274F7">
              <w:rPr>
                <w:rFonts w:asciiTheme="minorHAnsi" w:hAnsiTheme="minorHAnsi"/>
                <w:b/>
                <w:bCs/>
                <w:i/>
                <w:iCs/>
              </w:rPr>
              <w:t>Consiglieri</w:t>
            </w:r>
          </w:p>
        </w:tc>
        <w:tc>
          <w:tcPr>
            <w:tcW w:w="1705" w:type="dxa"/>
            <w:gridSpan w:val="2"/>
            <w:tcBorders>
              <w:top w:val="single" w:sz="4" w:space="0" w:color="000000"/>
              <w:bottom w:val="single" w:sz="4" w:space="0" w:color="000000"/>
              <w:right w:val="single" w:sz="4" w:space="0" w:color="000000"/>
            </w:tcBorders>
            <w:shd w:val="pct5" w:color="auto" w:fill="auto"/>
          </w:tcPr>
          <w:p w:rsidR="00305D92" w:rsidRPr="00F274F7" w:rsidRDefault="00305D92" w:rsidP="00305D92">
            <w:pPr>
              <w:spacing w:before="40" w:after="40"/>
              <w:ind w:rightChars="-53" w:right="-117"/>
              <w:rPr>
                <w:rFonts w:asciiTheme="minorHAnsi" w:hAnsiTheme="minorHAnsi"/>
              </w:rPr>
            </w:pPr>
            <w:r w:rsidRPr="00F274F7">
              <w:rPr>
                <w:rFonts w:asciiTheme="minorHAnsi" w:hAnsiTheme="minorHAnsi"/>
              </w:rPr>
              <w:t xml:space="preserve">Carica </w:t>
            </w:r>
          </w:p>
        </w:tc>
        <w:tc>
          <w:tcPr>
            <w:tcW w:w="854" w:type="dxa"/>
            <w:tcBorders>
              <w:top w:val="single" w:sz="4" w:space="0" w:color="000000"/>
              <w:left w:val="single" w:sz="4" w:space="0" w:color="000000"/>
              <w:bottom w:val="single" w:sz="4" w:space="0" w:color="000000"/>
              <w:right w:val="single" w:sz="4" w:space="0" w:color="000000"/>
            </w:tcBorders>
            <w:shd w:val="pct5" w:color="auto" w:fill="auto"/>
          </w:tcPr>
          <w:p w:rsidR="00305D92" w:rsidRPr="00F274F7" w:rsidRDefault="00305D92" w:rsidP="00305D92">
            <w:pPr>
              <w:spacing w:before="40" w:after="40"/>
              <w:ind w:left="-108" w:rightChars="-54" w:right="-119"/>
              <w:jc w:val="center"/>
              <w:rPr>
                <w:rFonts w:asciiTheme="minorHAnsi" w:hAnsiTheme="minorHAnsi"/>
                <w:b/>
                <w:bCs/>
              </w:rPr>
            </w:pPr>
            <w:r w:rsidRPr="00F274F7">
              <w:rPr>
                <w:rFonts w:asciiTheme="minorHAnsi" w:hAnsiTheme="minorHAnsi"/>
                <w:b/>
                <w:bCs/>
                <w:i/>
                <w:iCs/>
              </w:rPr>
              <w:t>Presenti</w:t>
            </w:r>
          </w:p>
        </w:tc>
        <w:tc>
          <w:tcPr>
            <w:tcW w:w="877" w:type="dxa"/>
            <w:tcBorders>
              <w:top w:val="single" w:sz="4" w:space="0" w:color="000000"/>
              <w:left w:val="single" w:sz="4" w:space="0" w:color="000000"/>
              <w:bottom w:val="single" w:sz="4" w:space="0" w:color="000000"/>
              <w:right w:val="single" w:sz="4" w:space="0" w:color="000000"/>
            </w:tcBorders>
            <w:shd w:val="pct5" w:color="auto" w:fill="auto"/>
          </w:tcPr>
          <w:p w:rsidR="00305D92" w:rsidRPr="00F274F7" w:rsidRDefault="00305D92" w:rsidP="00A85604">
            <w:pPr>
              <w:spacing w:before="40" w:after="40"/>
              <w:jc w:val="center"/>
              <w:rPr>
                <w:rFonts w:asciiTheme="minorHAnsi" w:hAnsiTheme="minorHAnsi"/>
                <w:b/>
                <w:bCs/>
              </w:rPr>
            </w:pPr>
            <w:r w:rsidRPr="00F274F7">
              <w:rPr>
                <w:rFonts w:asciiTheme="minorHAnsi" w:hAnsiTheme="minorHAnsi"/>
                <w:b/>
                <w:bCs/>
                <w:i/>
                <w:iCs/>
              </w:rPr>
              <w:t>Assenti</w:t>
            </w:r>
          </w:p>
        </w:tc>
        <w:tc>
          <w:tcPr>
            <w:tcW w:w="1000" w:type="dxa"/>
            <w:tcBorders>
              <w:top w:val="single" w:sz="4" w:space="0" w:color="000000"/>
              <w:left w:val="single" w:sz="4" w:space="0" w:color="000000"/>
              <w:bottom w:val="single" w:sz="4" w:space="0" w:color="000000"/>
              <w:right w:val="single" w:sz="4" w:space="0" w:color="000000"/>
            </w:tcBorders>
            <w:shd w:val="pct5" w:color="auto" w:fill="auto"/>
          </w:tcPr>
          <w:p w:rsidR="00305D92" w:rsidRPr="00F274F7" w:rsidRDefault="00305D92" w:rsidP="00305D92">
            <w:pPr>
              <w:spacing w:before="40" w:after="40"/>
              <w:ind w:left="-109" w:rightChars="-54" w:right="-119"/>
              <w:jc w:val="center"/>
              <w:rPr>
                <w:rFonts w:asciiTheme="minorHAnsi" w:hAnsiTheme="minorHAnsi"/>
                <w:b/>
                <w:bCs/>
              </w:rPr>
            </w:pPr>
            <w:r w:rsidRPr="00F274F7">
              <w:rPr>
                <w:rFonts w:asciiTheme="minorHAnsi" w:hAnsiTheme="minorHAnsi"/>
                <w:b/>
                <w:bCs/>
                <w:i/>
                <w:iCs/>
              </w:rPr>
              <w:t>Favorevoli</w:t>
            </w:r>
          </w:p>
        </w:tc>
        <w:tc>
          <w:tcPr>
            <w:tcW w:w="1000" w:type="dxa"/>
            <w:tcBorders>
              <w:top w:val="single" w:sz="4" w:space="0" w:color="000000"/>
              <w:left w:val="single" w:sz="4" w:space="0" w:color="000000"/>
              <w:bottom w:val="single" w:sz="4" w:space="0" w:color="000000"/>
              <w:right w:val="single" w:sz="4" w:space="0" w:color="000000"/>
            </w:tcBorders>
            <w:shd w:val="pct5" w:color="auto" w:fill="auto"/>
          </w:tcPr>
          <w:p w:rsidR="00305D92" w:rsidRPr="00F274F7" w:rsidRDefault="00305D92" w:rsidP="00A85604">
            <w:pPr>
              <w:spacing w:before="40" w:after="40"/>
              <w:jc w:val="center"/>
              <w:rPr>
                <w:rFonts w:asciiTheme="minorHAnsi" w:hAnsiTheme="minorHAnsi"/>
                <w:b/>
                <w:bCs/>
              </w:rPr>
            </w:pPr>
            <w:r w:rsidRPr="00F274F7">
              <w:rPr>
                <w:rFonts w:asciiTheme="minorHAnsi" w:hAnsiTheme="minorHAnsi"/>
                <w:b/>
                <w:bCs/>
                <w:i/>
                <w:iCs/>
              </w:rPr>
              <w:t>Contrari</w:t>
            </w:r>
          </w:p>
        </w:tc>
        <w:tc>
          <w:tcPr>
            <w:tcW w:w="866" w:type="dxa"/>
            <w:tcBorders>
              <w:top w:val="single" w:sz="4" w:space="0" w:color="000000"/>
              <w:left w:val="single" w:sz="4" w:space="0" w:color="000000"/>
              <w:bottom w:val="single" w:sz="4" w:space="0" w:color="000000"/>
            </w:tcBorders>
            <w:shd w:val="pct5" w:color="auto" w:fill="auto"/>
          </w:tcPr>
          <w:p w:rsidR="00305D92" w:rsidRPr="00F274F7" w:rsidRDefault="00305D92" w:rsidP="00A85604">
            <w:pPr>
              <w:spacing w:before="40" w:after="40"/>
              <w:ind w:left="-109"/>
              <w:jc w:val="center"/>
              <w:rPr>
                <w:rFonts w:asciiTheme="minorHAnsi" w:hAnsiTheme="minorHAnsi"/>
                <w:b/>
                <w:bCs/>
              </w:rPr>
            </w:pPr>
            <w:r w:rsidRPr="00F274F7">
              <w:rPr>
                <w:rFonts w:asciiTheme="minorHAnsi" w:hAnsiTheme="minorHAnsi"/>
                <w:b/>
                <w:bCs/>
                <w:i/>
                <w:iCs/>
              </w:rPr>
              <w:t>Astenuti</w:t>
            </w: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Borders>
              <w:top w:val="single" w:sz="4" w:space="0" w:color="000000"/>
            </w:tcBorders>
          </w:tcPr>
          <w:p w:rsidR="00305D92" w:rsidRPr="00F274F7" w:rsidRDefault="00305D92" w:rsidP="00305D92">
            <w:pPr>
              <w:ind w:rightChars="190" w:right="418"/>
              <w:jc w:val="both"/>
              <w:rPr>
                <w:rFonts w:asciiTheme="minorHAnsi" w:hAnsiTheme="minorHAnsi"/>
              </w:rPr>
            </w:pPr>
            <w:r w:rsidRPr="00F274F7">
              <w:rPr>
                <w:rFonts w:asciiTheme="minorHAnsi" w:hAnsiTheme="minorHAnsi"/>
              </w:rPr>
              <w:t>Dott. Agr. Andrea Sisti</w:t>
            </w:r>
          </w:p>
        </w:tc>
        <w:tc>
          <w:tcPr>
            <w:tcW w:w="1705" w:type="dxa"/>
            <w:gridSpan w:val="2"/>
            <w:tcBorders>
              <w:top w:val="single" w:sz="4" w:space="0" w:color="000000"/>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Presidente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305D92">
            <w:pPr>
              <w:ind w:rightChars="190" w:right="418"/>
              <w:jc w:val="both"/>
              <w:rPr>
                <w:rFonts w:asciiTheme="minorHAnsi" w:hAnsiTheme="minorHAnsi"/>
              </w:rPr>
            </w:pPr>
            <w:r w:rsidRPr="00F274F7">
              <w:rPr>
                <w:rFonts w:asciiTheme="minorHAnsi" w:hAnsiTheme="minorHAnsi"/>
              </w:rPr>
              <w:t>Dott. Agr. Rosanna Zari</w:t>
            </w:r>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Vicepresidente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305D92" w:rsidP="00305D92">
            <w:pPr>
              <w:ind w:rightChars="-54" w:right="-119"/>
              <w:jc w:val="center"/>
              <w:rPr>
                <w:rFonts w:asciiTheme="minorHAnsi" w:hAnsiTheme="minorHAnsi"/>
              </w:rPr>
            </w:pP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DA6AD6" w:rsidP="00A85604">
            <w:pPr>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305D92">
            <w:pPr>
              <w:ind w:rightChars="-54" w:right="-119"/>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305D92">
            <w:pPr>
              <w:ind w:rightChars="190" w:right="418"/>
              <w:jc w:val="both"/>
              <w:rPr>
                <w:rFonts w:asciiTheme="minorHAnsi" w:hAnsiTheme="minorHAnsi"/>
              </w:rPr>
            </w:pPr>
            <w:r w:rsidRPr="00F274F7">
              <w:rPr>
                <w:rFonts w:asciiTheme="minorHAnsi" w:hAnsiTheme="minorHAnsi"/>
              </w:rPr>
              <w:t xml:space="preserve">Dott. Agr. Riccardo Pisanti </w:t>
            </w:r>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 xml:space="preserve">Consigliere </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305D92">
            <w:pPr>
              <w:ind w:rightChars="190" w:right="418"/>
              <w:jc w:val="both"/>
              <w:rPr>
                <w:rFonts w:asciiTheme="minorHAnsi" w:hAnsiTheme="minorHAnsi"/>
              </w:rPr>
            </w:pPr>
            <w:r w:rsidRPr="00F274F7">
              <w:rPr>
                <w:rFonts w:asciiTheme="minorHAnsi" w:hAnsiTheme="minorHAnsi"/>
              </w:rPr>
              <w:t>Dott. Agr. Enrico Antignati</w:t>
            </w:r>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305D92">
            <w:pPr>
              <w:ind w:rightChars="190" w:right="418"/>
              <w:jc w:val="both"/>
              <w:rPr>
                <w:rFonts w:asciiTheme="minorHAnsi" w:hAnsiTheme="minorHAnsi"/>
              </w:rPr>
            </w:pPr>
            <w:r w:rsidRPr="00F274F7">
              <w:rPr>
                <w:rFonts w:asciiTheme="minorHAnsi" w:hAnsiTheme="minorHAnsi"/>
              </w:rPr>
              <w:t xml:space="preserve">Dott. For. Mattia Busti </w:t>
            </w:r>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305D92">
            <w:pPr>
              <w:ind w:rightChars="190" w:right="418"/>
              <w:jc w:val="both"/>
              <w:rPr>
                <w:rFonts w:asciiTheme="minorHAnsi" w:hAnsiTheme="minorHAnsi"/>
              </w:rPr>
            </w:pPr>
            <w:r w:rsidRPr="00F274F7">
              <w:rPr>
                <w:rFonts w:asciiTheme="minorHAnsi" w:hAnsiTheme="minorHAnsi"/>
              </w:rPr>
              <w:t>Dott. Agr. Marcella Cipriani</w:t>
            </w:r>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305D92">
            <w:pPr>
              <w:ind w:rightChars="190" w:right="418"/>
              <w:jc w:val="both"/>
              <w:rPr>
                <w:rFonts w:asciiTheme="minorHAnsi" w:hAnsiTheme="minorHAnsi"/>
              </w:rPr>
            </w:pPr>
            <w:r w:rsidRPr="00F274F7">
              <w:rPr>
                <w:rFonts w:asciiTheme="minorHAnsi" w:hAnsiTheme="minorHAnsi"/>
              </w:rPr>
              <w:t>Dott. Agr. Cosimo Damiano Coretti</w:t>
            </w:r>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305D92">
            <w:pPr>
              <w:ind w:rightChars="190" w:right="418"/>
              <w:jc w:val="both"/>
              <w:rPr>
                <w:rFonts w:asciiTheme="minorHAnsi" w:hAnsiTheme="minorHAnsi"/>
              </w:rPr>
            </w:pPr>
            <w:r w:rsidRPr="00F274F7">
              <w:rPr>
                <w:rFonts w:asciiTheme="minorHAnsi" w:hAnsiTheme="minorHAnsi"/>
              </w:rPr>
              <w:t>Dott. Agr. Giuliano D’Antonio</w:t>
            </w:r>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305D92">
            <w:pPr>
              <w:ind w:rightChars="190" w:right="418"/>
              <w:jc w:val="both"/>
              <w:rPr>
                <w:rFonts w:asciiTheme="minorHAnsi" w:hAnsiTheme="minorHAnsi"/>
              </w:rPr>
            </w:pPr>
            <w:proofErr w:type="spellStart"/>
            <w:r w:rsidRPr="00F274F7">
              <w:rPr>
                <w:rFonts w:asciiTheme="minorHAnsi" w:hAnsiTheme="minorHAnsi"/>
              </w:rPr>
              <w:t>Dott.For</w:t>
            </w:r>
            <w:proofErr w:type="spellEnd"/>
            <w:r w:rsidRPr="00F274F7">
              <w:rPr>
                <w:rFonts w:asciiTheme="minorHAnsi" w:hAnsiTheme="minorHAnsi"/>
              </w:rPr>
              <w:t>. Sabrina Diamanti</w:t>
            </w:r>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305D92" w:rsidP="00305D92">
            <w:pPr>
              <w:ind w:rightChars="-54" w:right="-119"/>
              <w:jc w:val="center"/>
              <w:rPr>
                <w:rFonts w:asciiTheme="minorHAnsi" w:hAnsiTheme="minorHAnsi"/>
              </w:rPr>
            </w:pP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DA6AD6" w:rsidP="00A85604">
            <w:pPr>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305D92">
            <w:pPr>
              <w:ind w:rightChars="-54" w:right="-119"/>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305D92">
            <w:pPr>
              <w:ind w:rightChars="190" w:right="418"/>
              <w:jc w:val="both"/>
              <w:rPr>
                <w:rFonts w:asciiTheme="minorHAnsi" w:hAnsiTheme="minorHAnsi"/>
              </w:rPr>
            </w:pPr>
            <w:r w:rsidRPr="00F274F7">
              <w:rPr>
                <w:rFonts w:asciiTheme="minorHAnsi" w:hAnsiTheme="minorHAnsi"/>
              </w:rPr>
              <w:t>Dott. Agr. Corrado Fenu</w:t>
            </w:r>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305D92" w:rsidP="00305D92">
            <w:pPr>
              <w:ind w:rightChars="-54" w:right="-119"/>
              <w:jc w:val="center"/>
              <w:rPr>
                <w:rFonts w:asciiTheme="minorHAnsi" w:hAnsiTheme="minorHAnsi"/>
              </w:rPr>
            </w:pP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8A48A7" w:rsidP="00A85604">
            <w:pPr>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305D92">
            <w:pPr>
              <w:ind w:rightChars="-54" w:right="-119"/>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305D92">
            <w:pPr>
              <w:ind w:rightChars="190" w:right="418"/>
              <w:jc w:val="both"/>
              <w:rPr>
                <w:rFonts w:asciiTheme="minorHAnsi" w:hAnsiTheme="minorHAnsi"/>
              </w:rPr>
            </w:pPr>
            <w:r w:rsidRPr="00F274F7">
              <w:rPr>
                <w:rFonts w:asciiTheme="minorHAnsi" w:hAnsiTheme="minorHAnsi"/>
              </w:rPr>
              <w:t>Dott. Agr. Alberto Giuliani</w:t>
            </w:r>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DA6AD6" w:rsidP="00305D92">
            <w:pPr>
              <w:ind w:rightChars="-54" w:right="-119"/>
              <w:jc w:val="center"/>
              <w:rPr>
                <w:rFonts w:asciiTheme="minorHAnsi" w:hAnsiTheme="minorHAnsi"/>
              </w:rPr>
            </w:pPr>
            <w:r w:rsidRPr="00F274F7">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0C5ADC" w:rsidP="00305D92">
            <w:pPr>
              <w:ind w:rightChars="-54" w:right="-119"/>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305D92">
            <w:pPr>
              <w:ind w:rightChars="190" w:right="418"/>
              <w:jc w:val="both"/>
              <w:rPr>
                <w:rFonts w:asciiTheme="minorHAnsi" w:hAnsiTheme="minorHAnsi"/>
              </w:rPr>
            </w:pPr>
            <w:r w:rsidRPr="00F274F7">
              <w:rPr>
                <w:rFonts w:asciiTheme="minorHAnsi" w:hAnsiTheme="minorHAnsi"/>
              </w:rPr>
              <w:t xml:space="preserve">Dott. Agr. Gianni </w:t>
            </w:r>
            <w:proofErr w:type="spellStart"/>
            <w:r w:rsidRPr="00F274F7">
              <w:rPr>
                <w:rFonts w:asciiTheme="minorHAnsi" w:hAnsiTheme="minorHAnsi"/>
              </w:rPr>
              <w:t>Guizzardi</w:t>
            </w:r>
            <w:proofErr w:type="spellEnd"/>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305D92">
            <w:pPr>
              <w:ind w:rightChars="190" w:right="418"/>
              <w:jc w:val="both"/>
              <w:rPr>
                <w:rFonts w:asciiTheme="minorHAnsi" w:hAnsiTheme="minorHAnsi"/>
              </w:rPr>
            </w:pPr>
            <w:r w:rsidRPr="00F274F7">
              <w:rPr>
                <w:rFonts w:asciiTheme="minorHAnsi" w:hAnsiTheme="minorHAnsi"/>
              </w:rPr>
              <w:t>Dott. For. Graziano Martello</w:t>
            </w:r>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B365E0" w:rsidP="00305D92">
            <w:pPr>
              <w:ind w:rightChars="-54" w:right="-119"/>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CC3416">
            <w:pPr>
              <w:ind w:rightChars="190" w:right="418"/>
              <w:jc w:val="both"/>
              <w:rPr>
                <w:rFonts w:asciiTheme="minorHAnsi" w:hAnsiTheme="minorHAnsi"/>
              </w:rPr>
            </w:pPr>
            <w:r w:rsidRPr="00F274F7">
              <w:rPr>
                <w:rFonts w:asciiTheme="minorHAnsi" w:hAnsiTheme="minorHAnsi"/>
              </w:rPr>
              <w:t xml:space="preserve">Dott. Agr. </w:t>
            </w:r>
            <w:r w:rsidR="00CC3416" w:rsidRPr="00F274F7">
              <w:rPr>
                <w:rFonts w:asciiTheme="minorHAnsi" w:hAnsiTheme="minorHAnsi"/>
              </w:rPr>
              <w:t>Carmela</w:t>
            </w:r>
            <w:r w:rsidRPr="00F274F7">
              <w:rPr>
                <w:rFonts w:asciiTheme="minorHAnsi" w:hAnsiTheme="minorHAnsi"/>
              </w:rPr>
              <w:t xml:space="preserve"> Pecora</w:t>
            </w:r>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305D92" w:rsidP="00305D92">
            <w:pPr>
              <w:ind w:rightChars="-54" w:right="-119"/>
              <w:jc w:val="center"/>
              <w:rPr>
                <w:rFonts w:asciiTheme="minorHAnsi" w:hAnsiTheme="minorHAnsi"/>
              </w:rPr>
            </w:pP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DA6AD6" w:rsidP="00A85604">
            <w:pPr>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305D92">
            <w:pPr>
              <w:ind w:rightChars="-54" w:right="-119"/>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Pr>
          <w:p w:rsidR="00305D92" w:rsidRPr="00F274F7" w:rsidRDefault="00305D92" w:rsidP="00305D92">
            <w:pPr>
              <w:ind w:rightChars="190" w:right="418"/>
              <w:jc w:val="both"/>
              <w:rPr>
                <w:rFonts w:asciiTheme="minorHAnsi" w:hAnsiTheme="minorHAnsi"/>
              </w:rPr>
            </w:pPr>
            <w:r w:rsidRPr="00F274F7">
              <w:rPr>
                <w:rFonts w:asciiTheme="minorHAnsi" w:hAnsiTheme="minorHAnsi"/>
              </w:rPr>
              <w:t xml:space="preserve">Agr. </w:t>
            </w:r>
            <w:proofErr w:type="spellStart"/>
            <w:r w:rsidRPr="00F274F7">
              <w:rPr>
                <w:rFonts w:asciiTheme="minorHAnsi" w:hAnsiTheme="minorHAnsi"/>
              </w:rPr>
              <w:t>Iun</w:t>
            </w:r>
            <w:proofErr w:type="spellEnd"/>
            <w:r w:rsidRPr="00F274F7">
              <w:rPr>
                <w:rFonts w:asciiTheme="minorHAnsi" w:hAnsiTheme="minorHAnsi"/>
              </w:rPr>
              <w:t>. Giuseppina Bisogno</w:t>
            </w:r>
          </w:p>
        </w:tc>
        <w:tc>
          <w:tcPr>
            <w:tcW w:w="1705" w:type="dxa"/>
            <w:gridSpan w:val="2"/>
            <w:tcBorders>
              <w:right w:val="single" w:sz="4" w:space="0" w:color="000000"/>
            </w:tcBorders>
          </w:tcPr>
          <w:p w:rsidR="00305D92" w:rsidRPr="00F274F7" w:rsidRDefault="00305D92" w:rsidP="00305D92">
            <w:pPr>
              <w:ind w:rightChars="-53" w:right="-117"/>
              <w:rPr>
                <w:rFonts w:asciiTheme="minorHAnsi" w:hAnsiTheme="minorHAnsi"/>
              </w:rPr>
            </w:pPr>
            <w:r w:rsidRPr="00F274F7">
              <w:rPr>
                <w:rFonts w:asciiTheme="minorHAnsi" w:hAnsiTheme="minorHAnsi"/>
              </w:rPr>
              <w:t>Consigliere</w:t>
            </w: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305D92" w:rsidP="00305D92">
            <w:pPr>
              <w:ind w:rightChars="-54" w:right="-119"/>
              <w:jc w:val="center"/>
              <w:rPr>
                <w:rFonts w:asciiTheme="minorHAnsi" w:hAnsiTheme="minorHAnsi"/>
              </w:rPr>
            </w:pP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DA6AD6" w:rsidP="00A85604">
            <w:pPr>
              <w:jc w:val="center"/>
              <w:rPr>
                <w:rFonts w:asciiTheme="minorHAnsi" w:hAnsiTheme="minorHAnsi"/>
              </w:rPr>
            </w:pPr>
            <w:r w:rsidRPr="00F274F7">
              <w:rPr>
                <w:rFonts w:asciiTheme="minorHAnsi" w:hAnsiTheme="minorHAnsi"/>
              </w:rPr>
              <w:t>x</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305D92">
            <w:pPr>
              <w:ind w:rightChars="-54" w:right="-119"/>
              <w:jc w:val="center"/>
              <w:rPr>
                <w:rFonts w:asciiTheme="minorHAnsi" w:hAnsiTheme="minorHAnsi"/>
              </w:rPr>
            </w:pP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rPr>
            </w:pPr>
          </w:p>
        </w:tc>
      </w:tr>
      <w:tr w:rsidR="00305D92" w:rsidRPr="00F274F7" w:rsidTr="00A85604">
        <w:tblPrEx>
          <w:tblBorders>
            <w:top w:val="single" w:sz="4" w:space="0" w:color="000000"/>
            <w:left w:val="single" w:sz="4" w:space="0" w:color="000000"/>
            <w:bottom w:val="single" w:sz="4" w:space="0" w:color="000000"/>
            <w:right w:val="single" w:sz="4" w:space="0" w:color="000000"/>
          </w:tblBorders>
        </w:tblPrEx>
        <w:trPr>
          <w:trHeight w:val="170"/>
        </w:trPr>
        <w:tc>
          <w:tcPr>
            <w:tcW w:w="4154" w:type="dxa"/>
            <w:gridSpan w:val="2"/>
            <w:tcBorders>
              <w:bottom w:val="single" w:sz="4" w:space="0" w:color="000000"/>
            </w:tcBorders>
          </w:tcPr>
          <w:p w:rsidR="00305D92" w:rsidRPr="00F274F7" w:rsidRDefault="00305D92" w:rsidP="00305D92">
            <w:pPr>
              <w:ind w:rightChars="190" w:right="418"/>
              <w:jc w:val="both"/>
              <w:rPr>
                <w:rFonts w:asciiTheme="minorHAnsi" w:hAnsiTheme="minorHAnsi"/>
                <w:b/>
                <w:bCs/>
              </w:rPr>
            </w:pPr>
            <w:r w:rsidRPr="00F274F7">
              <w:rPr>
                <w:rFonts w:asciiTheme="minorHAnsi" w:hAnsiTheme="minorHAnsi"/>
                <w:b/>
                <w:bCs/>
              </w:rPr>
              <w:t>Totale presenze/voti espressi</w:t>
            </w:r>
          </w:p>
        </w:tc>
        <w:tc>
          <w:tcPr>
            <w:tcW w:w="1705" w:type="dxa"/>
            <w:gridSpan w:val="2"/>
            <w:tcBorders>
              <w:bottom w:val="single" w:sz="4" w:space="0" w:color="000000"/>
              <w:right w:val="single" w:sz="4" w:space="0" w:color="000000"/>
            </w:tcBorders>
          </w:tcPr>
          <w:p w:rsidR="00305D92" w:rsidRPr="00F274F7" w:rsidRDefault="00305D92" w:rsidP="00305D92">
            <w:pPr>
              <w:ind w:rightChars="-53" w:right="-117"/>
              <w:rPr>
                <w:rFonts w:asciiTheme="minorHAnsi" w:hAnsiTheme="minorHAnsi"/>
                <w:b/>
                <w:bCs/>
              </w:rPr>
            </w:pPr>
          </w:p>
        </w:tc>
        <w:tc>
          <w:tcPr>
            <w:tcW w:w="854" w:type="dxa"/>
            <w:tcBorders>
              <w:top w:val="single" w:sz="4" w:space="0" w:color="000000"/>
              <w:left w:val="single" w:sz="4" w:space="0" w:color="000000"/>
              <w:bottom w:val="single" w:sz="4" w:space="0" w:color="000000"/>
              <w:right w:val="single" w:sz="4" w:space="0" w:color="000000"/>
            </w:tcBorders>
          </w:tcPr>
          <w:p w:rsidR="00305D92" w:rsidRPr="00F274F7" w:rsidRDefault="00B365E0" w:rsidP="00DA6AD6">
            <w:pPr>
              <w:ind w:rightChars="-54" w:right="-119"/>
              <w:jc w:val="center"/>
              <w:rPr>
                <w:rFonts w:asciiTheme="minorHAnsi" w:hAnsiTheme="minorHAnsi"/>
                <w:b/>
                <w:bCs/>
              </w:rPr>
            </w:pPr>
            <w:r w:rsidRPr="00F274F7">
              <w:rPr>
                <w:rFonts w:asciiTheme="minorHAnsi" w:hAnsiTheme="minorHAnsi"/>
                <w:b/>
                <w:bCs/>
              </w:rPr>
              <w:t>1</w:t>
            </w:r>
            <w:r w:rsidR="00DA6AD6" w:rsidRPr="00F274F7">
              <w:rPr>
                <w:rFonts w:asciiTheme="minorHAnsi" w:hAnsiTheme="minorHAnsi"/>
                <w:b/>
                <w:bCs/>
              </w:rPr>
              <w:t>0</w:t>
            </w:r>
          </w:p>
        </w:tc>
        <w:tc>
          <w:tcPr>
            <w:tcW w:w="877" w:type="dxa"/>
            <w:tcBorders>
              <w:top w:val="single" w:sz="4" w:space="0" w:color="000000"/>
              <w:left w:val="single" w:sz="4" w:space="0" w:color="000000"/>
              <w:bottom w:val="single" w:sz="4" w:space="0" w:color="000000"/>
              <w:right w:val="single" w:sz="4" w:space="0" w:color="000000"/>
            </w:tcBorders>
          </w:tcPr>
          <w:p w:rsidR="00305D92" w:rsidRPr="00F274F7" w:rsidRDefault="00DA6AD6" w:rsidP="00A85604">
            <w:pPr>
              <w:jc w:val="center"/>
              <w:rPr>
                <w:rFonts w:asciiTheme="minorHAnsi" w:hAnsiTheme="minorHAnsi"/>
                <w:b/>
                <w:bCs/>
              </w:rPr>
            </w:pPr>
            <w:r w:rsidRPr="00F274F7">
              <w:rPr>
                <w:rFonts w:asciiTheme="minorHAnsi" w:hAnsiTheme="minorHAnsi"/>
                <w:b/>
                <w:bCs/>
              </w:rPr>
              <w:t>5</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B365E0" w:rsidP="00DA6AD6">
            <w:pPr>
              <w:ind w:rightChars="-54" w:right="-119"/>
              <w:jc w:val="center"/>
              <w:rPr>
                <w:rFonts w:asciiTheme="minorHAnsi" w:hAnsiTheme="minorHAnsi"/>
                <w:b/>
                <w:bCs/>
              </w:rPr>
            </w:pPr>
            <w:r w:rsidRPr="00F274F7">
              <w:rPr>
                <w:rFonts w:asciiTheme="minorHAnsi" w:hAnsiTheme="minorHAnsi"/>
                <w:b/>
                <w:bCs/>
              </w:rPr>
              <w:t>1</w:t>
            </w:r>
            <w:r w:rsidR="00DA6AD6" w:rsidRPr="00F274F7">
              <w:rPr>
                <w:rFonts w:asciiTheme="minorHAnsi" w:hAnsiTheme="minorHAnsi"/>
                <w:b/>
                <w:bCs/>
              </w:rPr>
              <w:t>0</w:t>
            </w:r>
          </w:p>
        </w:tc>
        <w:tc>
          <w:tcPr>
            <w:tcW w:w="1000" w:type="dxa"/>
            <w:tcBorders>
              <w:top w:val="single" w:sz="4" w:space="0" w:color="000000"/>
              <w:left w:val="single" w:sz="4" w:space="0" w:color="000000"/>
              <w:bottom w:val="single" w:sz="4" w:space="0" w:color="000000"/>
              <w:right w:val="single" w:sz="4" w:space="0" w:color="000000"/>
            </w:tcBorders>
          </w:tcPr>
          <w:p w:rsidR="00305D92" w:rsidRPr="00F274F7" w:rsidRDefault="00305D92" w:rsidP="00A85604">
            <w:pPr>
              <w:jc w:val="center"/>
              <w:rPr>
                <w:rFonts w:asciiTheme="minorHAnsi" w:hAnsiTheme="minorHAnsi"/>
                <w:b/>
                <w:bCs/>
              </w:rPr>
            </w:pPr>
          </w:p>
        </w:tc>
        <w:tc>
          <w:tcPr>
            <w:tcW w:w="866" w:type="dxa"/>
            <w:tcBorders>
              <w:top w:val="single" w:sz="4" w:space="0" w:color="000000"/>
              <w:left w:val="single" w:sz="4" w:space="0" w:color="000000"/>
              <w:bottom w:val="single" w:sz="4" w:space="0" w:color="000000"/>
            </w:tcBorders>
          </w:tcPr>
          <w:p w:rsidR="00305D92" w:rsidRPr="00F274F7" w:rsidRDefault="00305D92" w:rsidP="00A85604">
            <w:pPr>
              <w:ind w:left="-109"/>
              <w:jc w:val="center"/>
              <w:rPr>
                <w:rFonts w:asciiTheme="minorHAnsi" w:hAnsiTheme="minorHAnsi"/>
                <w:b/>
                <w:bCs/>
              </w:rPr>
            </w:pPr>
          </w:p>
        </w:tc>
      </w:tr>
    </w:tbl>
    <w:p w:rsidR="00DB79EE" w:rsidRPr="00F274F7" w:rsidRDefault="00DB79EE" w:rsidP="003901AA">
      <w:pPr>
        <w:spacing w:line="240" w:lineRule="auto"/>
        <w:ind w:rightChars="190" w:right="418"/>
        <w:jc w:val="both"/>
        <w:rPr>
          <w:rFonts w:asciiTheme="minorHAnsi" w:hAnsiTheme="minorHAnsi" w:cs="Arial"/>
        </w:rPr>
      </w:pPr>
    </w:p>
    <w:p w:rsidR="00B84CDE" w:rsidRPr="00F274F7" w:rsidRDefault="00B84CDE" w:rsidP="00356B35">
      <w:pPr>
        <w:rPr>
          <w:rFonts w:asciiTheme="minorHAnsi" w:hAnsiTheme="minorHAnsi"/>
        </w:rPr>
      </w:pPr>
    </w:p>
    <w:p w:rsidR="00356B35" w:rsidRPr="00F274F7" w:rsidRDefault="00356B35" w:rsidP="00356B35">
      <w:pPr>
        <w:rPr>
          <w:rFonts w:asciiTheme="minorHAnsi" w:hAnsiTheme="minorHAnsi"/>
        </w:rPr>
      </w:pPr>
      <w:r w:rsidRPr="00F274F7">
        <w:rPr>
          <w:rFonts w:asciiTheme="minorHAnsi" w:hAnsiTheme="minorHAnsi"/>
        </w:rPr>
        <w:lastRenderedPageBreak/>
        <w:t>PREMESSO</w:t>
      </w:r>
      <w:r w:rsidR="001A1930" w:rsidRPr="00F274F7">
        <w:rPr>
          <w:rFonts w:asciiTheme="minorHAnsi" w:hAnsiTheme="minorHAnsi"/>
        </w:rPr>
        <w:t xml:space="preserve"> CHE</w:t>
      </w:r>
      <w:r w:rsidRPr="00F274F7">
        <w:rPr>
          <w:rFonts w:asciiTheme="minorHAnsi" w:hAnsiTheme="minorHAnsi"/>
        </w:rPr>
        <w:t>:</w:t>
      </w:r>
    </w:p>
    <w:p w:rsidR="00DA6AD6" w:rsidRPr="00F274F7" w:rsidRDefault="00DA6AD6" w:rsidP="00455B3F">
      <w:pPr>
        <w:pStyle w:val="Default"/>
        <w:numPr>
          <w:ilvl w:val="0"/>
          <w:numId w:val="5"/>
        </w:numPr>
        <w:rPr>
          <w:rFonts w:asciiTheme="minorHAnsi" w:hAnsiTheme="minorHAnsi"/>
          <w:sz w:val="22"/>
          <w:szCs w:val="22"/>
        </w:rPr>
      </w:pPr>
      <w:r w:rsidRPr="00F274F7">
        <w:rPr>
          <w:rFonts w:asciiTheme="minorHAnsi" w:hAnsiTheme="minorHAnsi"/>
          <w:sz w:val="22"/>
          <w:szCs w:val="22"/>
        </w:rPr>
        <w:t xml:space="preserve">Il Presidente aggiorna il consiglio sul perfezionamento in corso del testo. </w:t>
      </w:r>
    </w:p>
    <w:p w:rsidR="00DA6AD6" w:rsidRPr="00F274F7" w:rsidRDefault="00DA6AD6" w:rsidP="00455B3F">
      <w:pPr>
        <w:pStyle w:val="Paragrafoelenco"/>
        <w:widowControl w:val="0"/>
        <w:numPr>
          <w:ilvl w:val="0"/>
          <w:numId w:val="5"/>
        </w:numPr>
        <w:autoSpaceDE w:val="0"/>
        <w:autoSpaceDN w:val="0"/>
        <w:adjustRightInd w:val="0"/>
        <w:spacing w:after="0" w:line="240" w:lineRule="auto"/>
        <w:jc w:val="both"/>
        <w:rPr>
          <w:rFonts w:asciiTheme="minorHAnsi" w:eastAsia="Times New Roman" w:hAnsiTheme="minorHAnsi" w:cs="Arial"/>
          <w:color w:val="000000"/>
          <w:lang w:eastAsia="it-IT"/>
        </w:rPr>
      </w:pPr>
      <w:r w:rsidRPr="00F274F7">
        <w:rPr>
          <w:rFonts w:asciiTheme="minorHAnsi" w:hAnsiTheme="minorHAnsi"/>
        </w:rPr>
        <w:t>Il testo viene vi</w:t>
      </w:r>
      <w:r w:rsidR="00AC1FF9" w:rsidRPr="00F274F7">
        <w:rPr>
          <w:rFonts w:asciiTheme="minorHAnsi" w:hAnsiTheme="minorHAnsi"/>
        </w:rPr>
        <w:t>sionato nella sua articolazione</w:t>
      </w:r>
      <w:r w:rsidR="00F274F7" w:rsidRPr="00F274F7">
        <w:rPr>
          <w:rFonts w:asciiTheme="minorHAnsi" w:hAnsiTheme="minorHAnsi"/>
        </w:rPr>
        <w:t xml:space="preserve"> e descritto punto per punto</w:t>
      </w:r>
      <w:r w:rsidR="00AC1FF9" w:rsidRPr="00F274F7">
        <w:rPr>
          <w:rFonts w:asciiTheme="minorHAnsi" w:hAnsiTheme="minorHAnsi"/>
        </w:rPr>
        <w:t>:</w:t>
      </w:r>
      <w:r w:rsidRPr="00F274F7">
        <w:rPr>
          <w:rFonts w:asciiTheme="minorHAnsi" w:hAnsiTheme="minorHAnsi"/>
        </w:rPr>
        <w:t xml:space="preserve"> </w:t>
      </w:r>
    </w:p>
    <w:p w:rsidR="00F17C71" w:rsidRPr="00F274F7" w:rsidRDefault="00F17C71" w:rsidP="00AC1FF9">
      <w:pPr>
        <w:widowControl w:val="0"/>
        <w:autoSpaceDE w:val="0"/>
        <w:autoSpaceDN w:val="0"/>
        <w:adjustRightInd w:val="0"/>
        <w:spacing w:after="0" w:line="240" w:lineRule="auto"/>
        <w:jc w:val="both"/>
        <w:rPr>
          <w:rFonts w:asciiTheme="minorHAnsi" w:eastAsia="Times New Roman" w:hAnsiTheme="minorHAnsi" w:cs="Arial"/>
          <w:color w:val="000000"/>
          <w:lang w:eastAsia="it-IT"/>
        </w:rPr>
      </w:pPr>
    </w:p>
    <w:tbl>
      <w:tblPr>
        <w:tblStyle w:val="Grigliatabella"/>
        <w:tblW w:w="0" w:type="auto"/>
        <w:shd w:val="clear" w:color="auto" w:fill="FFFFFF" w:themeFill="background1"/>
        <w:tblLook w:val="04A0" w:firstRow="1" w:lastRow="0" w:firstColumn="1" w:lastColumn="0" w:noHBand="0" w:noVBand="1"/>
      </w:tblPr>
      <w:tblGrid>
        <w:gridCol w:w="9854"/>
      </w:tblGrid>
      <w:tr w:rsidR="00AC1FF9" w:rsidRPr="00F274F7" w:rsidTr="00A85604">
        <w:tc>
          <w:tcPr>
            <w:tcW w:w="9778" w:type="dxa"/>
            <w:shd w:val="clear" w:color="auto" w:fill="FFFFFF" w:themeFill="background1"/>
          </w:tcPr>
          <w:p w:rsidR="00AC1FF9" w:rsidRPr="00F274F7" w:rsidRDefault="00AC1FF9" w:rsidP="00AC1FF9">
            <w:pPr>
              <w:jc w:val="center"/>
              <w:rPr>
                <w:rFonts w:asciiTheme="minorHAnsi" w:hAnsiTheme="minorHAnsi" w:cs="Courier New"/>
                <w:b/>
              </w:rPr>
            </w:pPr>
          </w:p>
          <w:p w:rsidR="00AC1FF9" w:rsidRPr="00F274F7" w:rsidRDefault="00AC1FF9" w:rsidP="00AC1FF9">
            <w:pPr>
              <w:pBdr>
                <w:top w:val="single" w:sz="4" w:space="1" w:color="auto"/>
                <w:left w:val="single" w:sz="4" w:space="4" w:color="auto"/>
                <w:bottom w:val="single" w:sz="4" w:space="1" w:color="auto"/>
                <w:right w:val="single" w:sz="4" w:space="4" w:color="auto"/>
              </w:pBdr>
              <w:jc w:val="center"/>
              <w:rPr>
                <w:rFonts w:asciiTheme="minorHAnsi" w:hAnsiTheme="minorHAnsi" w:cs="Courier New"/>
                <w:b/>
              </w:rPr>
            </w:pPr>
            <w:r w:rsidRPr="00F274F7">
              <w:rPr>
                <w:rFonts w:asciiTheme="minorHAnsi" w:hAnsiTheme="minorHAnsi"/>
                <w:b/>
                <w:bCs/>
              </w:rPr>
              <w:t xml:space="preserve">CRITERI DI ACCREDITAMENTO DELLE AGENZIE FORMATIVE </w:t>
            </w:r>
            <w:r w:rsidRPr="00F274F7">
              <w:rPr>
                <w:rFonts w:asciiTheme="minorHAnsi" w:hAnsiTheme="minorHAnsi"/>
                <w:b/>
                <w:bCs/>
              </w:rPr>
              <w:br/>
              <w:t>DI CUI ALL’ART. 6 COMMA 3 DEL REG. 3/2013</w:t>
            </w:r>
          </w:p>
          <w:p w:rsidR="00AC1FF9" w:rsidRPr="00F274F7" w:rsidRDefault="00AC1FF9" w:rsidP="00AC1FF9">
            <w:pPr>
              <w:rPr>
                <w:rFonts w:asciiTheme="minorHAnsi" w:hAnsiTheme="minorHAnsi"/>
              </w:rPr>
            </w:pPr>
            <w:r w:rsidRPr="00F274F7">
              <w:rPr>
                <w:rFonts w:asciiTheme="minorHAnsi" w:hAnsiTheme="minorHAnsi"/>
              </w:rPr>
              <w:t>SOMMARIO</w:t>
            </w:r>
          </w:p>
          <w:p w:rsidR="00AC1FF9" w:rsidRPr="00F274F7" w:rsidRDefault="00AC1FF9" w:rsidP="00AC1FF9">
            <w:pPr>
              <w:rPr>
                <w:rFonts w:asciiTheme="minorHAnsi" w:hAnsiTheme="minorHAnsi"/>
              </w:rPr>
            </w:pPr>
            <w:r w:rsidRPr="00F274F7">
              <w:rPr>
                <w:rFonts w:asciiTheme="minorHAnsi" w:hAnsiTheme="minorHAnsi"/>
              </w:rPr>
              <w:t>ARTICOLO 1 – DEFINIZIONI ………………………………………………………………………………………………….3</w:t>
            </w:r>
          </w:p>
          <w:p w:rsidR="00AC1FF9" w:rsidRPr="00F274F7" w:rsidRDefault="00AC1FF9" w:rsidP="00AC1FF9">
            <w:pPr>
              <w:rPr>
                <w:rFonts w:asciiTheme="minorHAnsi" w:hAnsiTheme="minorHAnsi"/>
              </w:rPr>
            </w:pPr>
            <w:r w:rsidRPr="00F274F7">
              <w:rPr>
                <w:rFonts w:asciiTheme="minorHAnsi" w:hAnsiTheme="minorHAnsi"/>
              </w:rPr>
              <w:t>ARTICOLO 2 – ACCREDITAMENTO ……………………………………………………………………………………….3</w:t>
            </w:r>
          </w:p>
          <w:p w:rsidR="00AC1FF9" w:rsidRPr="00F274F7" w:rsidRDefault="00AC1FF9" w:rsidP="00AC1FF9">
            <w:pPr>
              <w:rPr>
                <w:rFonts w:asciiTheme="minorHAnsi" w:hAnsiTheme="minorHAnsi"/>
              </w:rPr>
            </w:pPr>
            <w:r w:rsidRPr="00F274F7">
              <w:rPr>
                <w:rFonts w:asciiTheme="minorHAnsi" w:hAnsiTheme="minorHAnsi"/>
              </w:rPr>
              <w:t>ARTICOLO 3 – DURATA E VALIDITA’ ACCREDITAMENTO ………………………………………………………4</w:t>
            </w:r>
          </w:p>
          <w:p w:rsidR="00AC1FF9" w:rsidRPr="00F274F7" w:rsidRDefault="00AC1FF9" w:rsidP="00AC1FF9">
            <w:pPr>
              <w:rPr>
                <w:rFonts w:asciiTheme="minorHAnsi" w:hAnsiTheme="minorHAnsi"/>
              </w:rPr>
            </w:pPr>
            <w:r w:rsidRPr="00F274F7">
              <w:rPr>
                <w:rFonts w:asciiTheme="minorHAnsi" w:hAnsiTheme="minorHAnsi"/>
              </w:rPr>
              <w:t>ARTICOLO 4 – AUTORITA’ RESPONSABILE DELL’ACCREDITAMENTO …………………………………….4</w:t>
            </w:r>
          </w:p>
          <w:p w:rsidR="00AC1FF9" w:rsidRPr="00F274F7" w:rsidRDefault="00AC1FF9" w:rsidP="00AC1FF9">
            <w:pPr>
              <w:rPr>
                <w:rFonts w:asciiTheme="minorHAnsi" w:hAnsiTheme="minorHAnsi"/>
              </w:rPr>
            </w:pPr>
            <w:r w:rsidRPr="00F274F7">
              <w:rPr>
                <w:rFonts w:asciiTheme="minorHAnsi" w:hAnsiTheme="minorHAnsi"/>
              </w:rPr>
              <w:t>ARTICOLO 5 – TIPOLOGIE DI ACCREDITAMENTO ………………………………………………………………….4</w:t>
            </w:r>
          </w:p>
          <w:p w:rsidR="00AC1FF9" w:rsidRPr="00F274F7" w:rsidRDefault="00AC1FF9" w:rsidP="00AC1FF9">
            <w:pPr>
              <w:rPr>
                <w:rFonts w:asciiTheme="minorHAnsi" w:hAnsiTheme="minorHAnsi"/>
              </w:rPr>
            </w:pPr>
            <w:r w:rsidRPr="00F274F7">
              <w:rPr>
                <w:rFonts w:asciiTheme="minorHAnsi" w:hAnsiTheme="minorHAnsi"/>
              </w:rPr>
              <w:t>ARTICOLO 6 – REQUISITI PER L’ACCREDITAMENTO ……………………………………………………………..5</w:t>
            </w:r>
          </w:p>
          <w:p w:rsidR="00AC1FF9" w:rsidRPr="00F274F7" w:rsidRDefault="00AC1FF9" w:rsidP="00AC1FF9">
            <w:pPr>
              <w:rPr>
                <w:rFonts w:asciiTheme="minorHAnsi" w:hAnsiTheme="minorHAnsi"/>
              </w:rPr>
            </w:pPr>
            <w:r w:rsidRPr="00F274F7">
              <w:rPr>
                <w:rFonts w:asciiTheme="minorHAnsi" w:hAnsiTheme="minorHAnsi"/>
              </w:rPr>
              <w:t>ARTICOLO 7 – PROCEDURA DI ACCREDITAMENTO ……………………………………………………………….5</w:t>
            </w:r>
          </w:p>
          <w:p w:rsidR="00AC1FF9" w:rsidRPr="00F274F7" w:rsidRDefault="00AC1FF9" w:rsidP="00AC1FF9">
            <w:pPr>
              <w:rPr>
                <w:rFonts w:asciiTheme="minorHAnsi" w:hAnsiTheme="minorHAnsi"/>
              </w:rPr>
            </w:pPr>
            <w:r w:rsidRPr="00F274F7">
              <w:rPr>
                <w:rFonts w:asciiTheme="minorHAnsi" w:hAnsiTheme="minorHAnsi"/>
              </w:rPr>
              <w:t>ARTICOLO 8 – SIDAF E PIATTAFORMA TECNOLOGICA …………………………………………………………..6</w:t>
            </w:r>
          </w:p>
          <w:p w:rsidR="00AC1FF9" w:rsidRPr="00F274F7" w:rsidRDefault="00AC1FF9" w:rsidP="00AC1FF9">
            <w:pPr>
              <w:rPr>
                <w:rFonts w:asciiTheme="minorHAnsi" w:hAnsiTheme="minorHAnsi"/>
              </w:rPr>
            </w:pPr>
            <w:r w:rsidRPr="00F274F7">
              <w:rPr>
                <w:rFonts w:asciiTheme="minorHAnsi" w:hAnsiTheme="minorHAnsi"/>
              </w:rPr>
              <w:t>ARTICOLO 9 – CATALOGO NAZIONALE FORMAZIONE PROFESSIONALE CONTINUA ………………6</w:t>
            </w:r>
          </w:p>
          <w:p w:rsidR="00AC1FF9" w:rsidRPr="00F274F7" w:rsidRDefault="00AC1FF9" w:rsidP="00AC1FF9">
            <w:pPr>
              <w:rPr>
                <w:rFonts w:asciiTheme="minorHAnsi" w:hAnsiTheme="minorHAnsi"/>
              </w:rPr>
            </w:pPr>
            <w:r w:rsidRPr="00F274F7">
              <w:rPr>
                <w:rFonts w:asciiTheme="minorHAnsi" w:hAnsiTheme="minorHAnsi"/>
              </w:rPr>
              <w:t>ARTICOLO 10 – TARIFFE ……………………………………………………………………………………………………….6</w:t>
            </w:r>
          </w:p>
          <w:p w:rsidR="00AC1FF9" w:rsidRPr="00F274F7" w:rsidRDefault="00AC1FF9" w:rsidP="00AC1FF9">
            <w:pPr>
              <w:rPr>
                <w:rFonts w:asciiTheme="minorHAnsi" w:hAnsiTheme="minorHAnsi"/>
              </w:rPr>
            </w:pPr>
            <w:r w:rsidRPr="00F274F7">
              <w:rPr>
                <w:rFonts w:asciiTheme="minorHAnsi" w:hAnsiTheme="minorHAnsi"/>
              </w:rPr>
              <w:t>ARTICOLO 11 – CONTROLLI PERIODICI …………………………………………………………………………………6</w:t>
            </w:r>
          </w:p>
          <w:p w:rsidR="00AC1FF9" w:rsidRPr="00F274F7" w:rsidRDefault="00AC1FF9" w:rsidP="00AC1FF9">
            <w:pPr>
              <w:rPr>
                <w:rFonts w:asciiTheme="minorHAnsi" w:hAnsiTheme="minorHAnsi"/>
              </w:rPr>
            </w:pPr>
            <w:r w:rsidRPr="00F274F7">
              <w:rPr>
                <w:rFonts w:asciiTheme="minorHAnsi" w:hAnsiTheme="minorHAnsi"/>
              </w:rPr>
              <w:t>ARTICOLO 12 – DISPOSIZIONI FINALI …………………………………………………………………………………..6</w:t>
            </w:r>
          </w:p>
          <w:p w:rsidR="00AC1FF9" w:rsidRPr="00F274F7" w:rsidRDefault="00AC1FF9" w:rsidP="00AC1FF9">
            <w:pPr>
              <w:rPr>
                <w:rFonts w:asciiTheme="minorHAnsi" w:hAnsiTheme="minorHAnsi"/>
              </w:rPr>
            </w:pPr>
            <w:r w:rsidRPr="00F274F7">
              <w:rPr>
                <w:rFonts w:asciiTheme="minorHAnsi" w:hAnsiTheme="minorHAnsi"/>
              </w:rPr>
              <w:t>ALLEGATO 1 – ……………………………………………………………………………………………………………………..7</w:t>
            </w:r>
          </w:p>
          <w:p w:rsidR="00AC1FF9" w:rsidRPr="00F274F7" w:rsidRDefault="00AC1FF9" w:rsidP="00AC1FF9">
            <w:pPr>
              <w:rPr>
                <w:rFonts w:asciiTheme="minorHAnsi" w:hAnsiTheme="minorHAnsi" w:cs="Calibri"/>
                <w:bCs/>
                <w:u w:val="single"/>
              </w:rPr>
            </w:pPr>
            <w:r w:rsidRPr="00F274F7">
              <w:rPr>
                <w:rFonts w:asciiTheme="minorHAnsi" w:hAnsiTheme="minorHAnsi"/>
              </w:rPr>
              <w:br w:type="page"/>
            </w:r>
            <w:r w:rsidRPr="00F274F7">
              <w:rPr>
                <w:rFonts w:asciiTheme="minorHAnsi" w:hAnsiTheme="minorHAnsi" w:cs="Calibri"/>
                <w:bCs/>
                <w:u w:val="single"/>
              </w:rPr>
              <w:t xml:space="preserve">Il Consiglio Nazionale, </w:t>
            </w:r>
          </w:p>
          <w:p w:rsidR="00AC1FF9" w:rsidRPr="00F274F7" w:rsidRDefault="00AC1FF9" w:rsidP="00AC1FF9">
            <w:pPr>
              <w:pStyle w:val="Default"/>
              <w:spacing w:after="120"/>
              <w:jc w:val="both"/>
              <w:rPr>
                <w:rFonts w:asciiTheme="minorHAnsi" w:hAnsiTheme="minorHAnsi"/>
                <w:color w:val="auto"/>
                <w:sz w:val="22"/>
                <w:szCs w:val="22"/>
              </w:rPr>
            </w:pPr>
            <w:r w:rsidRPr="00F274F7">
              <w:rPr>
                <w:rFonts w:asciiTheme="minorHAnsi" w:hAnsiTheme="minorHAnsi"/>
                <w:bCs/>
                <w:color w:val="auto"/>
                <w:sz w:val="22"/>
                <w:szCs w:val="22"/>
              </w:rPr>
              <w:t xml:space="preserve">Visto </w:t>
            </w:r>
            <w:r w:rsidR="00A85604" w:rsidRPr="00F274F7">
              <w:rPr>
                <w:rFonts w:asciiTheme="minorHAnsi" w:hAnsiTheme="minorHAnsi"/>
                <w:bCs/>
                <w:color w:val="auto"/>
                <w:sz w:val="22"/>
                <w:szCs w:val="22"/>
              </w:rPr>
              <w:t>il D.P.R. 137 del 7 agosto 2012;</w:t>
            </w:r>
            <w:r w:rsidRPr="00F274F7">
              <w:rPr>
                <w:rFonts w:asciiTheme="minorHAnsi" w:hAnsiTheme="minorHAnsi"/>
                <w:bCs/>
                <w:color w:val="auto"/>
                <w:sz w:val="22"/>
                <w:szCs w:val="22"/>
              </w:rPr>
              <w:t xml:space="preserve"> </w:t>
            </w:r>
          </w:p>
          <w:p w:rsidR="00AC1FF9" w:rsidRPr="00F274F7" w:rsidRDefault="00AC1FF9" w:rsidP="00AC1FF9">
            <w:pPr>
              <w:pStyle w:val="Default"/>
              <w:spacing w:after="120"/>
              <w:jc w:val="both"/>
              <w:rPr>
                <w:rFonts w:asciiTheme="minorHAnsi" w:hAnsiTheme="minorHAnsi"/>
                <w:color w:val="auto"/>
                <w:sz w:val="22"/>
                <w:szCs w:val="22"/>
              </w:rPr>
            </w:pPr>
            <w:r w:rsidRPr="00F274F7">
              <w:rPr>
                <w:rFonts w:asciiTheme="minorHAnsi" w:hAnsiTheme="minorHAnsi"/>
                <w:bCs/>
                <w:color w:val="auto"/>
                <w:sz w:val="22"/>
                <w:szCs w:val="22"/>
              </w:rPr>
              <w:t>Visto il Regolamento per la Formazione Professionale Continua n.</w:t>
            </w:r>
            <w:r w:rsidRPr="00F274F7">
              <w:rPr>
                <w:rFonts w:asciiTheme="minorHAnsi" w:hAnsiTheme="minorHAnsi"/>
                <w:color w:val="auto"/>
                <w:sz w:val="22"/>
                <w:szCs w:val="22"/>
              </w:rPr>
              <w:t xml:space="preserve"> 3/2013 approvato con delibera di Consiglio Nazionale n. 308 del 23/10/2013 e pubblicato in data 30 novembre 2013 nel Bollettino ufficiale del Ministero della Giustizia;</w:t>
            </w:r>
          </w:p>
          <w:p w:rsidR="00AC1FF9" w:rsidRPr="00F274F7" w:rsidRDefault="00AC1FF9" w:rsidP="00AC1FF9">
            <w:pPr>
              <w:pStyle w:val="Default"/>
              <w:spacing w:after="120"/>
              <w:jc w:val="both"/>
              <w:rPr>
                <w:rFonts w:asciiTheme="minorHAnsi" w:hAnsiTheme="minorHAnsi"/>
                <w:b/>
                <w:bCs/>
                <w:color w:val="auto"/>
                <w:sz w:val="22"/>
                <w:szCs w:val="22"/>
                <w:u w:val="single"/>
              </w:rPr>
            </w:pPr>
            <w:r w:rsidRPr="00F274F7">
              <w:rPr>
                <w:rFonts w:asciiTheme="minorHAnsi" w:hAnsiTheme="minorHAnsi"/>
                <w:color w:val="auto"/>
                <w:sz w:val="22"/>
                <w:szCs w:val="22"/>
              </w:rPr>
              <w:t>Considerando che al fine di garantire agli iscritti all’albo dei dottori agronomi e dei dottori forestali la più ampia disponibilità  dell’offerta formativa di qualità per rispettare l’obbligo formativo di cui all’art. 2 del Regolamento 3/2013</w:t>
            </w:r>
            <w:r w:rsidRPr="00F274F7">
              <w:rPr>
                <w:rFonts w:asciiTheme="minorHAnsi" w:hAnsiTheme="minorHAnsi"/>
                <w:b/>
                <w:bCs/>
                <w:color w:val="auto"/>
                <w:sz w:val="22"/>
                <w:szCs w:val="22"/>
                <w:u w:val="single"/>
              </w:rPr>
              <w:t>;</w:t>
            </w:r>
          </w:p>
          <w:p w:rsidR="00AC1FF9" w:rsidRPr="00F274F7" w:rsidRDefault="00AC1FF9" w:rsidP="00AC1FF9">
            <w:pPr>
              <w:pStyle w:val="Default"/>
              <w:spacing w:after="120"/>
              <w:jc w:val="both"/>
              <w:rPr>
                <w:rFonts w:asciiTheme="minorHAnsi" w:hAnsiTheme="minorHAnsi"/>
                <w:bCs/>
                <w:color w:val="auto"/>
                <w:sz w:val="22"/>
                <w:szCs w:val="22"/>
              </w:rPr>
            </w:pPr>
            <w:r w:rsidRPr="00F274F7">
              <w:rPr>
                <w:rFonts w:asciiTheme="minorHAnsi" w:hAnsiTheme="minorHAnsi"/>
                <w:bCs/>
                <w:color w:val="auto"/>
                <w:sz w:val="22"/>
                <w:szCs w:val="22"/>
              </w:rPr>
              <w:lastRenderedPageBreak/>
              <w:t>Considerando che, ai sensi dell’art. 7 comma 2  del DPR 137/2012, possono svolgere l’attività formativa anche le associazioni degli iscritti all’albo e altri soggetti autorizzati dal Consiglio Nazionale definite nell’art. 6 comma 2 del Regolamento 3/2013, Agenzie Formative per l’Ordine dei dottori agronomi e dottori forestali;</w:t>
            </w:r>
          </w:p>
          <w:p w:rsidR="00AC1FF9" w:rsidRPr="00F274F7" w:rsidRDefault="00AC1FF9" w:rsidP="00AC1FF9">
            <w:pPr>
              <w:pStyle w:val="Default"/>
              <w:spacing w:after="120"/>
              <w:jc w:val="both"/>
              <w:rPr>
                <w:rFonts w:asciiTheme="minorHAnsi" w:hAnsiTheme="minorHAnsi"/>
                <w:bCs/>
                <w:color w:val="auto"/>
                <w:sz w:val="22"/>
                <w:szCs w:val="22"/>
              </w:rPr>
            </w:pPr>
            <w:r w:rsidRPr="00F274F7">
              <w:rPr>
                <w:rFonts w:asciiTheme="minorHAnsi" w:hAnsiTheme="minorHAnsi"/>
                <w:bCs/>
                <w:color w:val="auto"/>
                <w:sz w:val="22"/>
                <w:szCs w:val="22"/>
              </w:rPr>
              <w:t>Considerando che ai sensi dell’art. 6 comma 3 del Regolamento 3/2013  il Consiglio Nazionale deve stabilire i criteri per l’accreditamento delle agenzie formative per l’Ordine dei dottori agronomi e dei dottori forestali;</w:t>
            </w:r>
          </w:p>
          <w:p w:rsidR="00AC1FF9" w:rsidRPr="00F274F7" w:rsidRDefault="00AC1FF9" w:rsidP="00AC1FF9">
            <w:pPr>
              <w:pStyle w:val="Default"/>
              <w:spacing w:after="120"/>
              <w:jc w:val="both"/>
              <w:rPr>
                <w:rFonts w:asciiTheme="minorHAnsi" w:hAnsiTheme="minorHAnsi"/>
                <w:color w:val="auto"/>
                <w:sz w:val="22"/>
                <w:szCs w:val="22"/>
              </w:rPr>
            </w:pPr>
            <w:r w:rsidRPr="00F274F7">
              <w:rPr>
                <w:rFonts w:asciiTheme="minorHAnsi" w:hAnsiTheme="minorHAnsi"/>
                <w:b/>
                <w:bCs/>
                <w:color w:val="auto"/>
                <w:sz w:val="22"/>
                <w:szCs w:val="22"/>
                <w:u w:val="single"/>
              </w:rPr>
              <w:t>Adotta</w:t>
            </w:r>
            <w:r w:rsidRPr="00F274F7">
              <w:rPr>
                <w:rFonts w:asciiTheme="minorHAnsi" w:hAnsiTheme="minorHAnsi"/>
                <w:color w:val="auto"/>
                <w:sz w:val="22"/>
                <w:szCs w:val="22"/>
                <w:u w:val="single"/>
              </w:rPr>
              <w:t xml:space="preserve"> i seguente criteri</w:t>
            </w:r>
            <w:r w:rsidRPr="00F274F7">
              <w:rPr>
                <w:rFonts w:asciiTheme="minorHAnsi" w:hAnsiTheme="minorHAnsi"/>
                <w:color w:val="auto"/>
                <w:sz w:val="22"/>
                <w:szCs w:val="22"/>
              </w:rPr>
              <w:t>,</w:t>
            </w:r>
          </w:p>
          <w:p w:rsidR="00AC1FF9" w:rsidRPr="00F274F7" w:rsidRDefault="00AC1FF9" w:rsidP="00AC1FF9">
            <w:pPr>
              <w:pStyle w:val="Default"/>
              <w:jc w:val="both"/>
              <w:rPr>
                <w:rFonts w:asciiTheme="minorHAnsi" w:hAnsiTheme="minorHAnsi"/>
                <w:color w:val="auto"/>
                <w:sz w:val="22"/>
                <w:szCs w:val="22"/>
              </w:rPr>
            </w:pPr>
          </w:p>
          <w:p w:rsidR="00AC1FF9" w:rsidRPr="00F274F7" w:rsidRDefault="00AC1FF9" w:rsidP="00AC1FF9">
            <w:pPr>
              <w:pStyle w:val="Default"/>
              <w:jc w:val="center"/>
              <w:rPr>
                <w:rFonts w:asciiTheme="minorHAnsi" w:hAnsiTheme="minorHAnsi"/>
                <w:b/>
                <w:bCs/>
                <w:color w:val="auto"/>
                <w:sz w:val="22"/>
                <w:szCs w:val="22"/>
              </w:rPr>
            </w:pPr>
          </w:p>
          <w:p w:rsidR="00AC1FF9" w:rsidRPr="00F274F7" w:rsidRDefault="00AC1FF9" w:rsidP="00AC1FF9">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ARTICOLO 1</w:t>
            </w:r>
          </w:p>
          <w:p w:rsidR="00AC1FF9" w:rsidRPr="00F274F7" w:rsidRDefault="00AC1FF9" w:rsidP="00AC1FF9">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DEFINIZIONI</w:t>
            </w:r>
          </w:p>
          <w:p w:rsidR="00AC1FF9" w:rsidRPr="00F274F7" w:rsidRDefault="00AC1FF9" w:rsidP="00AC1FF9">
            <w:pPr>
              <w:pStyle w:val="Default"/>
              <w:jc w:val="center"/>
              <w:rPr>
                <w:rFonts w:asciiTheme="minorHAnsi" w:hAnsiTheme="minorHAnsi"/>
                <w:b/>
                <w:bCs/>
                <w:color w:val="auto"/>
                <w:sz w:val="22"/>
                <w:szCs w:val="22"/>
              </w:rPr>
            </w:pPr>
          </w:p>
          <w:p w:rsidR="00AC1FF9" w:rsidRPr="00F274F7" w:rsidRDefault="00AC1FF9" w:rsidP="00AC1FF9">
            <w:pPr>
              <w:spacing w:after="120" w:line="240" w:lineRule="auto"/>
              <w:jc w:val="both"/>
              <w:rPr>
                <w:rFonts w:asciiTheme="minorHAnsi" w:hAnsiTheme="minorHAnsi"/>
              </w:rPr>
            </w:pPr>
            <w:r w:rsidRPr="00F274F7">
              <w:rPr>
                <w:rFonts w:asciiTheme="minorHAnsi" w:hAnsiTheme="minorHAnsi"/>
              </w:rPr>
              <w:t>Ai fini della presente delibera si assumono tutte le definizione descritte nell’art. 1 del Reg. 3/2013 e  le seguenti definizioni derivate dallo stesso Regolamento:</w:t>
            </w:r>
          </w:p>
          <w:p w:rsidR="00AC1FF9" w:rsidRPr="00F274F7" w:rsidRDefault="00AC1FF9" w:rsidP="00AC1FF9">
            <w:pPr>
              <w:spacing w:after="120" w:line="240" w:lineRule="auto"/>
              <w:jc w:val="both"/>
              <w:rPr>
                <w:rFonts w:asciiTheme="minorHAnsi" w:hAnsiTheme="minorHAnsi"/>
              </w:rPr>
            </w:pPr>
            <w:r w:rsidRPr="00F274F7">
              <w:rPr>
                <w:rFonts w:asciiTheme="minorHAnsi" w:hAnsiTheme="minorHAnsi"/>
                <w:b/>
              </w:rPr>
              <w:t>Agenzia formativa per l’Ordine dei dottori agronomi e dei dottori forestali</w:t>
            </w:r>
            <w:r w:rsidRPr="00F274F7">
              <w:rPr>
                <w:rFonts w:asciiTheme="minorHAnsi" w:hAnsiTheme="minorHAnsi"/>
              </w:rPr>
              <w:t xml:space="preserve"> : le associazioni degli iscritti ed altri soggetti accreditati dal Consiglio Nazionale per lo svolgimento delle attività formative per gli iscritti all’Albo dei dottori agronomi e dei dottori forestali (art. 6 comma 2 Reg 3/2013)</w:t>
            </w:r>
            <w:r w:rsidR="00A85604" w:rsidRPr="00F274F7">
              <w:rPr>
                <w:rFonts w:asciiTheme="minorHAnsi" w:hAnsiTheme="minorHAnsi"/>
              </w:rPr>
              <w:t>;</w:t>
            </w:r>
          </w:p>
          <w:p w:rsidR="00AC1FF9" w:rsidRPr="00F274F7" w:rsidRDefault="00AC1FF9" w:rsidP="00AC1FF9">
            <w:pPr>
              <w:spacing w:after="120" w:line="240" w:lineRule="auto"/>
              <w:jc w:val="both"/>
              <w:rPr>
                <w:rFonts w:asciiTheme="minorHAnsi" w:hAnsiTheme="minorHAnsi"/>
              </w:rPr>
            </w:pPr>
            <w:r w:rsidRPr="00F274F7">
              <w:rPr>
                <w:rFonts w:asciiTheme="minorHAnsi" w:hAnsiTheme="minorHAnsi"/>
                <w:b/>
              </w:rPr>
              <w:t>Attività formativa:</w:t>
            </w:r>
            <w:r w:rsidRPr="00F274F7">
              <w:rPr>
                <w:rFonts w:asciiTheme="minorHAnsi" w:hAnsiTheme="minorHAnsi"/>
              </w:rPr>
              <w:t xml:space="preserve"> è l’attività di aggiornamento, accrescimento e approfondimento delle conoscenze professionali per ottemperare all’obbligo formativo di cui all’art. 2 del Reg. n. 3/2013; si distingue in attività formativa </w:t>
            </w:r>
            <w:proofErr w:type="spellStart"/>
            <w:r w:rsidRPr="00F274F7">
              <w:rPr>
                <w:rFonts w:asciiTheme="minorHAnsi" w:hAnsiTheme="minorHAnsi"/>
              </w:rPr>
              <w:t>metaprofessionale</w:t>
            </w:r>
            <w:proofErr w:type="spellEnd"/>
            <w:r w:rsidRPr="00F274F7">
              <w:rPr>
                <w:rFonts w:asciiTheme="minorHAnsi" w:hAnsiTheme="minorHAnsi"/>
              </w:rPr>
              <w:t xml:space="preserve"> e caratterizzante;</w:t>
            </w:r>
          </w:p>
          <w:p w:rsidR="00AC1FF9" w:rsidRPr="00F274F7" w:rsidRDefault="00AC1FF9" w:rsidP="00AC1FF9">
            <w:pPr>
              <w:tabs>
                <w:tab w:val="left" w:pos="413"/>
              </w:tabs>
              <w:spacing w:after="120" w:line="240" w:lineRule="auto"/>
              <w:jc w:val="both"/>
              <w:rPr>
                <w:rFonts w:asciiTheme="minorHAnsi" w:hAnsiTheme="minorHAnsi"/>
              </w:rPr>
            </w:pPr>
            <w:r w:rsidRPr="00F274F7">
              <w:rPr>
                <w:rFonts w:asciiTheme="minorHAnsi" w:hAnsiTheme="minorHAnsi"/>
                <w:b/>
              </w:rPr>
              <w:t xml:space="preserve">Attività formativa </w:t>
            </w:r>
            <w:proofErr w:type="spellStart"/>
            <w:r w:rsidRPr="00F274F7">
              <w:rPr>
                <w:rFonts w:asciiTheme="minorHAnsi" w:hAnsiTheme="minorHAnsi"/>
                <w:b/>
              </w:rPr>
              <w:t>metaprofessionale</w:t>
            </w:r>
            <w:proofErr w:type="spellEnd"/>
            <w:r w:rsidRPr="00F274F7">
              <w:rPr>
                <w:rFonts w:asciiTheme="minorHAnsi" w:hAnsiTheme="minorHAnsi"/>
                <w:b/>
              </w:rPr>
              <w:t xml:space="preserve">: </w:t>
            </w:r>
            <w:r w:rsidRPr="00F274F7">
              <w:rPr>
                <w:rFonts w:asciiTheme="minorHAnsi" w:hAnsiTheme="minorHAnsi"/>
                <w:caps/>
              </w:rPr>
              <w:t>è</w:t>
            </w:r>
            <w:r w:rsidRPr="00F274F7">
              <w:rPr>
                <w:rFonts w:asciiTheme="minorHAnsi" w:hAnsiTheme="minorHAnsi"/>
              </w:rPr>
              <w:t xml:space="preserve"> l’attività di apprendimento riguardante l</w:t>
            </w:r>
            <w:r w:rsidRPr="00F274F7">
              <w:rPr>
                <w:rFonts w:asciiTheme="minorHAnsi" w:hAnsiTheme="minorHAnsi"/>
                <w:bCs/>
              </w:rPr>
              <w:t>’ordinamento, la deontologia, la previdenza, la fiscalità, la tutela dei dati personali, la tutela della salute e della sicurezza negli studi professionali, la comunicazione, l’informatica, le lingue, l’organizzazione dello studio professionale</w:t>
            </w:r>
            <w:r w:rsidRPr="00F274F7">
              <w:rPr>
                <w:rFonts w:asciiTheme="minorHAnsi" w:hAnsiTheme="minorHAnsi"/>
              </w:rPr>
              <w:t>;</w:t>
            </w:r>
          </w:p>
          <w:p w:rsidR="00AC1FF9" w:rsidRPr="00F274F7" w:rsidRDefault="00AC1FF9" w:rsidP="00AC1FF9">
            <w:pPr>
              <w:tabs>
                <w:tab w:val="left" w:pos="413"/>
              </w:tabs>
              <w:spacing w:after="120" w:line="240" w:lineRule="auto"/>
              <w:jc w:val="both"/>
              <w:rPr>
                <w:rFonts w:asciiTheme="minorHAnsi" w:hAnsiTheme="minorHAnsi"/>
              </w:rPr>
            </w:pPr>
            <w:r w:rsidRPr="00F274F7">
              <w:rPr>
                <w:rFonts w:asciiTheme="minorHAnsi" w:hAnsiTheme="minorHAnsi"/>
                <w:b/>
              </w:rPr>
              <w:t>Attività formativa caratterizzante:</w:t>
            </w:r>
            <w:r w:rsidRPr="00F274F7">
              <w:rPr>
                <w:rFonts w:asciiTheme="minorHAnsi" w:hAnsiTheme="minorHAnsi"/>
              </w:rPr>
              <w:t xml:space="preserve"> </w:t>
            </w:r>
            <w:r w:rsidRPr="00F274F7">
              <w:rPr>
                <w:rFonts w:asciiTheme="minorHAnsi" w:hAnsiTheme="minorHAnsi"/>
                <w:caps/>
              </w:rPr>
              <w:t>è</w:t>
            </w:r>
            <w:r w:rsidRPr="00F274F7">
              <w:rPr>
                <w:rFonts w:asciiTheme="minorHAnsi" w:hAnsiTheme="minorHAnsi"/>
              </w:rPr>
              <w:t xml:space="preserve"> l’attività volta al perfezionamento scientifico e tecnico relativo alla qualificazione della prestazione professionale nonché all’elaborazione metodologica posta alla base delle attività professionali nei campi di competenza della professione.</w:t>
            </w:r>
          </w:p>
          <w:p w:rsidR="00A85604" w:rsidRPr="00F274F7" w:rsidRDefault="00A85604" w:rsidP="00AC1FF9">
            <w:pPr>
              <w:pStyle w:val="Default"/>
              <w:spacing w:after="120"/>
              <w:jc w:val="center"/>
              <w:rPr>
                <w:rFonts w:asciiTheme="minorHAnsi" w:hAnsiTheme="minorHAnsi"/>
                <w:b/>
                <w:bCs/>
                <w:color w:val="auto"/>
                <w:sz w:val="22"/>
                <w:szCs w:val="22"/>
              </w:rPr>
            </w:pPr>
          </w:p>
          <w:p w:rsidR="00AC1FF9" w:rsidRPr="00F274F7" w:rsidRDefault="00AC1FF9" w:rsidP="00AC1FF9">
            <w:pPr>
              <w:pStyle w:val="Default"/>
              <w:spacing w:after="120"/>
              <w:jc w:val="center"/>
              <w:rPr>
                <w:rFonts w:asciiTheme="minorHAnsi" w:hAnsiTheme="minorHAnsi"/>
                <w:b/>
                <w:bCs/>
                <w:color w:val="auto"/>
                <w:sz w:val="22"/>
                <w:szCs w:val="22"/>
              </w:rPr>
            </w:pPr>
            <w:r w:rsidRPr="00F274F7">
              <w:rPr>
                <w:rFonts w:asciiTheme="minorHAnsi" w:hAnsiTheme="minorHAnsi"/>
                <w:b/>
                <w:bCs/>
                <w:color w:val="auto"/>
                <w:sz w:val="22"/>
                <w:szCs w:val="22"/>
              </w:rPr>
              <w:t>ARTICOLO 2</w:t>
            </w:r>
          </w:p>
          <w:p w:rsidR="00AC1FF9" w:rsidRPr="00F274F7" w:rsidRDefault="00AC1FF9" w:rsidP="00AC1FF9">
            <w:pPr>
              <w:spacing w:after="120" w:line="240" w:lineRule="auto"/>
              <w:jc w:val="center"/>
              <w:rPr>
                <w:rFonts w:asciiTheme="minorHAnsi" w:hAnsiTheme="minorHAnsi"/>
                <w:b/>
              </w:rPr>
            </w:pPr>
            <w:r w:rsidRPr="00F274F7">
              <w:rPr>
                <w:rFonts w:asciiTheme="minorHAnsi" w:hAnsiTheme="minorHAnsi"/>
                <w:b/>
                <w:bCs/>
                <w:iCs/>
              </w:rPr>
              <w:t>ACCREDITAMENTO</w:t>
            </w:r>
          </w:p>
          <w:p w:rsidR="00AC1FF9" w:rsidRPr="00F274F7" w:rsidRDefault="00AC1FF9" w:rsidP="00AC1FF9">
            <w:pPr>
              <w:pStyle w:val="Paragrafoelenco"/>
              <w:autoSpaceDE w:val="0"/>
              <w:autoSpaceDN w:val="0"/>
              <w:adjustRightInd w:val="0"/>
              <w:spacing w:after="120" w:line="240" w:lineRule="auto"/>
              <w:ind w:left="0"/>
              <w:jc w:val="both"/>
              <w:rPr>
                <w:rFonts w:asciiTheme="minorHAnsi" w:hAnsiTheme="minorHAnsi"/>
              </w:rPr>
            </w:pPr>
            <w:r w:rsidRPr="00F274F7">
              <w:rPr>
                <w:rFonts w:asciiTheme="minorHAnsi" w:hAnsiTheme="minorHAnsi"/>
              </w:rPr>
              <w:t xml:space="preserve">L’accreditamento è la procedura attraverso la quale, ai sensi dell’art.6 del Regolamento n.3/2013, le </w:t>
            </w:r>
            <w:r w:rsidRPr="00F274F7">
              <w:rPr>
                <w:rFonts w:asciiTheme="minorHAnsi" w:hAnsiTheme="minorHAnsi"/>
                <w:i/>
              </w:rPr>
              <w:t xml:space="preserve">Agenzie formative per l’Ordine dei dottori agronomi e dei dottori forestali </w:t>
            </w:r>
            <w:r w:rsidRPr="00F274F7">
              <w:rPr>
                <w:rFonts w:asciiTheme="minorHAnsi" w:hAnsiTheme="minorHAnsi"/>
              </w:rPr>
              <w:t xml:space="preserve"> sono autorizzate ad esercitare l’attività formativa per gli iscritti all’albo.  </w:t>
            </w:r>
          </w:p>
          <w:p w:rsidR="00AC1FF9" w:rsidRPr="00F274F7" w:rsidRDefault="00AC1FF9" w:rsidP="00AC1FF9">
            <w:pPr>
              <w:spacing w:after="120" w:line="240" w:lineRule="auto"/>
              <w:jc w:val="both"/>
              <w:rPr>
                <w:rFonts w:asciiTheme="minorHAnsi" w:hAnsiTheme="minorHAnsi"/>
                <w:bCs/>
              </w:rPr>
            </w:pPr>
            <w:r w:rsidRPr="00F274F7">
              <w:rPr>
                <w:rFonts w:asciiTheme="minorHAnsi" w:hAnsiTheme="minorHAnsi"/>
                <w:bCs/>
              </w:rPr>
              <w:t>Le agenzie formative per l’Ordine dei dottori agronomi e dei dottori forestali potranno essere autorizzate per tipologie di accreditamento secondo quanto previsto dall’art. 5.</w:t>
            </w:r>
          </w:p>
          <w:p w:rsidR="00AC1FF9" w:rsidRPr="00F274F7" w:rsidRDefault="00AC1FF9" w:rsidP="00AC1FF9">
            <w:pPr>
              <w:spacing w:after="120" w:line="240" w:lineRule="auto"/>
              <w:jc w:val="both"/>
              <w:rPr>
                <w:rFonts w:asciiTheme="minorHAnsi" w:hAnsiTheme="minorHAnsi"/>
                <w:bCs/>
              </w:rPr>
            </w:pPr>
            <w:r w:rsidRPr="00F274F7">
              <w:rPr>
                <w:rFonts w:asciiTheme="minorHAnsi" w:hAnsiTheme="minorHAnsi"/>
                <w:bCs/>
              </w:rPr>
              <w:t>I requisiti richiesti ai soggetti proponenti l’accreditamento, di cui all’art. 6,  sono corrispondenti alla tipologia di accreditamento.</w:t>
            </w:r>
          </w:p>
          <w:p w:rsidR="00AC1FF9" w:rsidRPr="00F274F7" w:rsidRDefault="00AC1FF9" w:rsidP="00AC1FF9">
            <w:pPr>
              <w:pStyle w:val="Paragrafoelenco"/>
              <w:autoSpaceDE w:val="0"/>
              <w:autoSpaceDN w:val="0"/>
              <w:adjustRightInd w:val="0"/>
              <w:spacing w:after="120" w:line="240" w:lineRule="auto"/>
              <w:ind w:left="0"/>
              <w:jc w:val="both"/>
              <w:rPr>
                <w:rFonts w:asciiTheme="minorHAnsi" w:hAnsiTheme="minorHAnsi"/>
              </w:rPr>
            </w:pPr>
          </w:p>
          <w:p w:rsidR="00AC1FF9" w:rsidRPr="00F274F7" w:rsidRDefault="00AC1FF9" w:rsidP="00AC1FF9">
            <w:pPr>
              <w:pStyle w:val="Default"/>
              <w:spacing w:after="120"/>
              <w:jc w:val="center"/>
              <w:rPr>
                <w:rFonts w:asciiTheme="minorHAnsi" w:hAnsiTheme="minorHAnsi"/>
                <w:b/>
                <w:bCs/>
                <w:color w:val="auto"/>
                <w:sz w:val="22"/>
                <w:szCs w:val="22"/>
              </w:rPr>
            </w:pPr>
            <w:r w:rsidRPr="00F274F7">
              <w:rPr>
                <w:rFonts w:asciiTheme="minorHAnsi" w:hAnsiTheme="minorHAnsi"/>
                <w:b/>
                <w:bCs/>
                <w:color w:val="auto"/>
                <w:sz w:val="22"/>
                <w:szCs w:val="22"/>
              </w:rPr>
              <w:t>ARTICOLO 3</w:t>
            </w:r>
          </w:p>
          <w:p w:rsidR="00AC1FF9" w:rsidRPr="00F274F7" w:rsidRDefault="00AC1FF9" w:rsidP="00AC1FF9">
            <w:pPr>
              <w:spacing w:after="120" w:line="240" w:lineRule="auto"/>
              <w:jc w:val="center"/>
              <w:rPr>
                <w:rFonts w:asciiTheme="minorHAnsi" w:hAnsiTheme="minorHAnsi"/>
              </w:rPr>
            </w:pPr>
            <w:r w:rsidRPr="00F274F7">
              <w:rPr>
                <w:rFonts w:asciiTheme="minorHAnsi" w:hAnsiTheme="minorHAnsi"/>
                <w:b/>
                <w:bCs/>
                <w:iCs/>
              </w:rPr>
              <w:lastRenderedPageBreak/>
              <w:t>DURATA E VALIDITÀ DELL'ACCREDITAMENTO</w:t>
            </w:r>
          </w:p>
          <w:p w:rsidR="00AC1FF9" w:rsidRPr="00F274F7" w:rsidRDefault="00AC1FF9" w:rsidP="00AC1FF9">
            <w:pPr>
              <w:pStyle w:val="Paragrafoelenco"/>
              <w:autoSpaceDE w:val="0"/>
              <w:autoSpaceDN w:val="0"/>
              <w:adjustRightInd w:val="0"/>
              <w:spacing w:after="120" w:line="240" w:lineRule="auto"/>
              <w:ind w:left="0"/>
              <w:jc w:val="both"/>
              <w:rPr>
                <w:rFonts w:asciiTheme="minorHAnsi" w:hAnsiTheme="minorHAnsi"/>
              </w:rPr>
            </w:pPr>
            <w:r w:rsidRPr="00F274F7">
              <w:rPr>
                <w:rFonts w:asciiTheme="minorHAnsi" w:hAnsiTheme="minorHAnsi"/>
              </w:rPr>
              <w:t xml:space="preserve">L’accreditamento delle Agenzie Formative dei dottori agronomi e dei dottori forestali ha validità per un periodo di tre anni a decorrere dalla data di deliberazione del Consiglio Nazionale. L’accreditamento è rinnovabile secondo la medesima procedura prevista per l’autorizzazione iniziale.  </w:t>
            </w:r>
          </w:p>
          <w:p w:rsidR="00AC1FF9" w:rsidRPr="00F274F7" w:rsidRDefault="00AC1FF9" w:rsidP="00AC1FF9">
            <w:pPr>
              <w:spacing w:after="120" w:line="240" w:lineRule="auto"/>
              <w:jc w:val="both"/>
              <w:rPr>
                <w:rFonts w:asciiTheme="minorHAnsi" w:hAnsiTheme="minorHAnsi"/>
              </w:rPr>
            </w:pPr>
            <w:r w:rsidRPr="00F274F7">
              <w:rPr>
                <w:rFonts w:asciiTheme="minorHAnsi" w:hAnsiTheme="minorHAnsi"/>
              </w:rPr>
              <w:t>Il Consiglio Nazionale ai sensi dell’art. 6 comma 5 del Regolamento 3/2013, previa deliberazione motivata e con parere  del Ministero della Giustizia, può  revocare l’accreditamento  in caso di riscontrata difformità rispetto alle attività formative programmate o a mutamenti delle condizioni e dei requisiti che ne avevano determinato l’autorizzazione.</w:t>
            </w:r>
          </w:p>
          <w:p w:rsidR="00AC1FF9" w:rsidRPr="00F274F7" w:rsidRDefault="00AC1FF9" w:rsidP="00AC1FF9">
            <w:pPr>
              <w:spacing w:after="120" w:line="240" w:lineRule="auto"/>
              <w:jc w:val="both"/>
              <w:rPr>
                <w:rFonts w:asciiTheme="minorHAnsi" w:hAnsiTheme="minorHAnsi"/>
              </w:rPr>
            </w:pPr>
            <w:r w:rsidRPr="00F274F7">
              <w:rPr>
                <w:rFonts w:asciiTheme="minorHAnsi" w:hAnsiTheme="minorHAnsi"/>
              </w:rPr>
              <w:t>A tal fine in ogni momento il Consiglio Nazionale può procedere a verificare  il mantenimento dei requisiti che hanno consentito l’accreditamento e /o il corretto svolgimento dell’attività formativa previste nel piano annuale dell’offerta formativa.</w:t>
            </w:r>
          </w:p>
          <w:p w:rsidR="00AC1FF9" w:rsidRPr="00F274F7" w:rsidRDefault="00AC1FF9" w:rsidP="00AC1FF9">
            <w:pPr>
              <w:pStyle w:val="Default"/>
              <w:spacing w:after="120"/>
              <w:jc w:val="center"/>
              <w:rPr>
                <w:rFonts w:asciiTheme="minorHAnsi" w:hAnsiTheme="minorHAnsi"/>
                <w:bCs/>
                <w:color w:val="auto"/>
                <w:sz w:val="22"/>
                <w:szCs w:val="22"/>
              </w:rPr>
            </w:pPr>
          </w:p>
          <w:p w:rsidR="00AC1FF9" w:rsidRPr="00F274F7" w:rsidRDefault="00AC1FF9" w:rsidP="00AC1FF9">
            <w:pPr>
              <w:pStyle w:val="Default"/>
              <w:spacing w:after="120"/>
              <w:jc w:val="center"/>
              <w:rPr>
                <w:rFonts w:asciiTheme="minorHAnsi" w:hAnsiTheme="minorHAnsi"/>
                <w:b/>
                <w:bCs/>
                <w:color w:val="auto"/>
                <w:sz w:val="22"/>
                <w:szCs w:val="22"/>
              </w:rPr>
            </w:pPr>
            <w:r w:rsidRPr="00F274F7">
              <w:rPr>
                <w:rFonts w:asciiTheme="minorHAnsi" w:hAnsiTheme="minorHAnsi"/>
                <w:b/>
                <w:bCs/>
                <w:color w:val="auto"/>
                <w:sz w:val="22"/>
                <w:szCs w:val="22"/>
              </w:rPr>
              <w:t>ARTICOLO 4</w:t>
            </w:r>
          </w:p>
          <w:p w:rsidR="00AC1FF9" w:rsidRPr="00F274F7" w:rsidRDefault="00AC1FF9" w:rsidP="00AC1FF9">
            <w:pPr>
              <w:jc w:val="center"/>
              <w:rPr>
                <w:rFonts w:asciiTheme="minorHAnsi" w:hAnsiTheme="minorHAnsi"/>
                <w:b/>
              </w:rPr>
            </w:pPr>
            <w:r w:rsidRPr="00F274F7">
              <w:rPr>
                <w:rFonts w:asciiTheme="minorHAnsi" w:hAnsiTheme="minorHAnsi"/>
                <w:b/>
              </w:rPr>
              <w:t>AUTORITA’ RESPONSABILE DELL’ACCREDITAMENTO</w:t>
            </w:r>
          </w:p>
          <w:p w:rsidR="00AC1FF9" w:rsidRPr="00F274F7" w:rsidRDefault="00AC1FF9" w:rsidP="00AC1FF9">
            <w:pPr>
              <w:pStyle w:val="Default"/>
              <w:jc w:val="both"/>
              <w:rPr>
                <w:rFonts w:asciiTheme="minorHAnsi" w:hAnsiTheme="minorHAnsi"/>
                <w:bCs/>
                <w:color w:val="auto"/>
                <w:sz w:val="22"/>
                <w:szCs w:val="22"/>
              </w:rPr>
            </w:pPr>
            <w:r w:rsidRPr="00F274F7">
              <w:rPr>
                <w:rFonts w:asciiTheme="minorHAnsi" w:hAnsiTheme="minorHAnsi"/>
                <w:bCs/>
                <w:color w:val="auto"/>
                <w:sz w:val="22"/>
                <w:szCs w:val="22"/>
              </w:rPr>
              <w:t>L’autorità responsabile dell’accreditamento delle Agenzie Formative per l’Ordine dei dottori agronomi e dei dottori forestali  è il Consiglio  Nazionale.</w:t>
            </w:r>
          </w:p>
          <w:p w:rsidR="00AC1FF9" w:rsidRPr="00F274F7" w:rsidRDefault="00AC1FF9" w:rsidP="00AC1FF9">
            <w:pPr>
              <w:pStyle w:val="Default"/>
              <w:jc w:val="center"/>
              <w:rPr>
                <w:rFonts w:asciiTheme="minorHAnsi" w:hAnsiTheme="minorHAnsi"/>
                <w:b/>
                <w:bCs/>
                <w:color w:val="auto"/>
                <w:sz w:val="22"/>
                <w:szCs w:val="22"/>
              </w:rPr>
            </w:pPr>
          </w:p>
          <w:p w:rsidR="00AC1FF9" w:rsidRPr="00F274F7" w:rsidRDefault="00AC1FF9" w:rsidP="00AC1FF9">
            <w:pPr>
              <w:pStyle w:val="Default"/>
              <w:jc w:val="center"/>
              <w:rPr>
                <w:rFonts w:asciiTheme="minorHAnsi" w:hAnsiTheme="minorHAnsi"/>
                <w:b/>
                <w:bCs/>
                <w:color w:val="auto"/>
                <w:sz w:val="22"/>
                <w:szCs w:val="22"/>
              </w:rPr>
            </w:pPr>
            <w:r w:rsidRPr="00F274F7">
              <w:rPr>
                <w:rFonts w:asciiTheme="minorHAnsi" w:hAnsiTheme="minorHAnsi"/>
                <w:b/>
                <w:bCs/>
                <w:smallCaps/>
                <w:color w:val="auto"/>
                <w:sz w:val="22"/>
                <w:szCs w:val="22"/>
              </w:rPr>
              <w:t>ARTICOLO</w:t>
            </w:r>
            <w:r w:rsidRPr="00F274F7">
              <w:rPr>
                <w:rFonts w:asciiTheme="minorHAnsi" w:hAnsiTheme="minorHAnsi"/>
                <w:b/>
                <w:bCs/>
                <w:color w:val="auto"/>
                <w:sz w:val="22"/>
                <w:szCs w:val="22"/>
              </w:rPr>
              <w:t xml:space="preserve"> 5</w:t>
            </w:r>
          </w:p>
          <w:p w:rsidR="00AC1FF9" w:rsidRPr="00F274F7" w:rsidRDefault="00AC1FF9" w:rsidP="00AC1FF9">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TIPOLOGIE DI ACCREDITAMENTO</w:t>
            </w:r>
          </w:p>
          <w:p w:rsidR="00AC1FF9" w:rsidRPr="00F274F7" w:rsidRDefault="00AC1FF9" w:rsidP="00AC1FF9">
            <w:pPr>
              <w:pStyle w:val="Default"/>
              <w:jc w:val="center"/>
              <w:rPr>
                <w:rFonts w:asciiTheme="minorHAnsi" w:hAnsiTheme="minorHAnsi"/>
                <w:b/>
                <w:bCs/>
                <w:color w:val="auto"/>
                <w:sz w:val="22"/>
                <w:szCs w:val="22"/>
              </w:rPr>
            </w:pPr>
          </w:p>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 xml:space="preserve">Le tipologie di accreditamento potranno riguardare una o più attività formativa, relativa al settore disciplinare professionale, all’area professionale e/o alla prestazione professionale, una o più  tipologia di attività, diversi ambiti territoriali e differenti forme  di svolgimento delle attività. </w:t>
            </w:r>
          </w:p>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La tipologia di accreditamento riguarda, quindi,  le seguenti categorie:</w:t>
            </w:r>
          </w:p>
          <w:p w:rsidR="00AC1FF9" w:rsidRPr="00F274F7" w:rsidRDefault="00AC1FF9" w:rsidP="00455B3F">
            <w:pPr>
              <w:pStyle w:val="Paragrafoelenco"/>
              <w:numPr>
                <w:ilvl w:val="0"/>
                <w:numId w:val="6"/>
              </w:numPr>
              <w:spacing w:after="0" w:line="240" w:lineRule="auto"/>
              <w:jc w:val="both"/>
              <w:rPr>
                <w:rFonts w:asciiTheme="minorHAnsi" w:hAnsiTheme="minorHAnsi"/>
                <w:bCs/>
              </w:rPr>
            </w:pPr>
            <w:r w:rsidRPr="00F274F7">
              <w:rPr>
                <w:rFonts w:asciiTheme="minorHAnsi" w:hAnsiTheme="minorHAnsi"/>
                <w:bCs/>
              </w:rPr>
              <w:t>Settori disciplinari professionali;</w:t>
            </w:r>
          </w:p>
          <w:p w:rsidR="00AC1FF9" w:rsidRPr="00F274F7" w:rsidRDefault="00AC1FF9" w:rsidP="00455B3F">
            <w:pPr>
              <w:pStyle w:val="Paragrafoelenco"/>
              <w:numPr>
                <w:ilvl w:val="0"/>
                <w:numId w:val="6"/>
              </w:numPr>
              <w:spacing w:after="0" w:line="240" w:lineRule="auto"/>
              <w:jc w:val="both"/>
              <w:rPr>
                <w:rFonts w:asciiTheme="minorHAnsi" w:hAnsiTheme="minorHAnsi"/>
                <w:bCs/>
              </w:rPr>
            </w:pPr>
            <w:r w:rsidRPr="00F274F7">
              <w:rPr>
                <w:rFonts w:asciiTheme="minorHAnsi" w:hAnsiTheme="minorHAnsi"/>
                <w:bCs/>
              </w:rPr>
              <w:t>Aree professionali;</w:t>
            </w:r>
          </w:p>
          <w:p w:rsidR="00AC1FF9" w:rsidRPr="00F274F7" w:rsidRDefault="00AC1FF9" w:rsidP="00455B3F">
            <w:pPr>
              <w:pStyle w:val="Paragrafoelenco"/>
              <w:numPr>
                <w:ilvl w:val="0"/>
                <w:numId w:val="6"/>
              </w:numPr>
              <w:spacing w:after="0" w:line="240" w:lineRule="auto"/>
              <w:jc w:val="both"/>
              <w:rPr>
                <w:rFonts w:asciiTheme="minorHAnsi" w:hAnsiTheme="minorHAnsi"/>
                <w:bCs/>
              </w:rPr>
            </w:pPr>
            <w:r w:rsidRPr="00F274F7">
              <w:rPr>
                <w:rFonts w:asciiTheme="minorHAnsi" w:hAnsiTheme="minorHAnsi"/>
                <w:bCs/>
              </w:rPr>
              <w:t>Prestazioni professionali;</w:t>
            </w:r>
          </w:p>
          <w:p w:rsidR="00AC1FF9" w:rsidRPr="00F274F7" w:rsidRDefault="00AC1FF9" w:rsidP="00455B3F">
            <w:pPr>
              <w:pStyle w:val="Paragrafoelenco"/>
              <w:numPr>
                <w:ilvl w:val="0"/>
                <w:numId w:val="6"/>
              </w:numPr>
              <w:spacing w:after="0" w:line="240" w:lineRule="auto"/>
              <w:jc w:val="both"/>
              <w:rPr>
                <w:rFonts w:asciiTheme="minorHAnsi" w:hAnsiTheme="minorHAnsi"/>
                <w:bCs/>
              </w:rPr>
            </w:pPr>
            <w:r w:rsidRPr="00F274F7">
              <w:rPr>
                <w:rFonts w:asciiTheme="minorHAnsi" w:hAnsiTheme="minorHAnsi"/>
                <w:bCs/>
              </w:rPr>
              <w:t>Tipologia di attività formativa;</w:t>
            </w:r>
          </w:p>
          <w:p w:rsidR="00AC1FF9" w:rsidRPr="00F274F7" w:rsidRDefault="00AC1FF9" w:rsidP="00455B3F">
            <w:pPr>
              <w:pStyle w:val="Paragrafoelenco"/>
              <w:numPr>
                <w:ilvl w:val="0"/>
                <w:numId w:val="6"/>
              </w:numPr>
              <w:spacing w:after="0" w:line="240" w:lineRule="auto"/>
              <w:jc w:val="both"/>
              <w:rPr>
                <w:rFonts w:asciiTheme="minorHAnsi" w:hAnsiTheme="minorHAnsi"/>
                <w:bCs/>
              </w:rPr>
            </w:pPr>
            <w:r w:rsidRPr="00F274F7">
              <w:rPr>
                <w:rFonts w:asciiTheme="minorHAnsi" w:hAnsiTheme="minorHAnsi"/>
                <w:bCs/>
              </w:rPr>
              <w:t>Forma di svolgimento dell’attività formativa;</w:t>
            </w:r>
          </w:p>
          <w:p w:rsidR="00AC1FF9" w:rsidRPr="00F274F7" w:rsidRDefault="00AC1FF9" w:rsidP="00455B3F">
            <w:pPr>
              <w:pStyle w:val="Paragrafoelenco"/>
              <w:numPr>
                <w:ilvl w:val="0"/>
                <w:numId w:val="6"/>
              </w:numPr>
              <w:spacing w:after="0" w:line="240" w:lineRule="auto"/>
              <w:jc w:val="both"/>
              <w:rPr>
                <w:rFonts w:asciiTheme="minorHAnsi" w:hAnsiTheme="minorHAnsi"/>
                <w:bCs/>
              </w:rPr>
            </w:pPr>
            <w:r w:rsidRPr="00F274F7">
              <w:rPr>
                <w:rFonts w:asciiTheme="minorHAnsi" w:hAnsiTheme="minorHAnsi"/>
                <w:bCs/>
              </w:rPr>
              <w:t>Ambito territoriale dell’attività formativa.</w:t>
            </w:r>
          </w:p>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Le categorie sopra riportate sono descritte nell’allegato 1</w:t>
            </w:r>
          </w:p>
          <w:p w:rsidR="00AC1FF9" w:rsidRPr="00F274F7" w:rsidRDefault="00AC1FF9" w:rsidP="00AC1FF9">
            <w:pPr>
              <w:spacing w:after="0" w:line="240" w:lineRule="auto"/>
              <w:jc w:val="both"/>
              <w:rPr>
                <w:rFonts w:asciiTheme="minorHAnsi" w:hAnsiTheme="minorHAnsi"/>
                <w:bCs/>
              </w:rPr>
            </w:pPr>
          </w:p>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I soggetti proponenti possono optare per le seguenti soluzioni:</w:t>
            </w:r>
          </w:p>
          <w:p w:rsidR="00AC1FF9" w:rsidRPr="00F274F7" w:rsidRDefault="00AC1FF9" w:rsidP="00455B3F">
            <w:pPr>
              <w:pStyle w:val="Paragrafoelenco"/>
              <w:numPr>
                <w:ilvl w:val="0"/>
                <w:numId w:val="9"/>
              </w:numPr>
              <w:spacing w:after="120" w:line="240" w:lineRule="auto"/>
              <w:ind w:left="0" w:firstLine="0"/>
              <w:jc w:val="both"/>
              <w:rPr>
                <w:rFonts w:asciiTheme="minorHAnsi" w:hAnsiTheme="minorHAnsi"/>
                <w:b/>
                <w:bCs/>
              </w:rPr>
            </w:pPr>
            <w:r w:rsidRPr="00F274F7">
              <w:rPr>
                <w:rFonts w:asciiTheme="minorHAnsi" w:hAnsiTheme="minorHAnsi"/>
                <w:b/>
                <w:bCs/>
              </w:rPr>
              <w:t>Accreditamento Totale</w:t>
            </w:r>
          </w:p>
          <w:p w:rsidR="00AC1FF9" w:rsidRPr="00F274F7" w:rsidRDefault="00AC1FF9" w:rsidP="00AC1FF9">
            <w:pPr>
              <w:pStyle w:val="Paragrafoelenco"/>
              <w:spacing w:after="120" w:line="240" w:lineRule="auto"/>
              <w:ind w:left="0"/>
              <w:jc w:val="both"/>
              <w:rPr>
                <w:rFonts w:asciiTheme="minorHAnsi" w:hAnsiTheme="minorHAnsi"/>
                <w:bCs/>
              </w:rPr>
            </w:pPr>
            <w:r w:rsidRPr="00F274F7">
              <w:rPr>
                <w:rFonts w:asciiTheme="minorHAnsi" w:hAnsiTheme="minorHAnsi"/>
                <w:bCs/>
              </w:rPr>
              <w:t>L’accreditamento totale riguarda tutti i settori disciplinari professionali, tutte le tipologie di attività formativa e l’ambito territoriale nazionale. La formazione può essere svolta anche online.</w:t>
            </w:r>
          </w:p>
          <w:p w:rsidR="00AC1FF9" w:rsidRPr="00F274F7" w:rsidRDefault="00AC1FF9" w:rsidP="00AC1FF9">
            <w:pPr>
              <w:pStyle w:val="Paragrafoelenco"/>
              <w:spacing w:after="120" w:line="240" w:lineRule="auto"/>
              <w:ind w:left="0"/>
              <w:jc w:val="both"/>
              <w:rPr>
                <w:rFonts w:asciiTheme="minorHAnsi" w:hAnsiTheme="minorHAnsi"/>
                <w:bCs/>
              </w:rPr>
            </w:pPr>
          </w:p>
          <w:p w:rsidR="00AC1FF9" w:rsidRPr="00F274F7" w:rsidRDefault="00AC1FF9" w:rsidP="00455B3F">
            <w:pPr>
              <w:pStyle w:val="Paragrafoelenco"/>
              <w:numPr>
                <w:ilvl w:val="0"/>
                <w:numId w:val="9"/>
              </w:numPr>
              <w:spacing w:after="120" w:line="240" w:lineRule="auto"/>
              <w:ind w:left="0" w:firstLine="0"/>
              <w:jc w:val="both"/>
              <w:rPr>
                <w:rFonts w:asciiTheme="minorHAnsi" w:hAnsiTheme="minorHAnsi"/>
                <w:b/>
                <w:bCs/>
              </w:rPr>
            </w:pPr>
            <w:r w:rsidRPr="00F274F7">
              <w:rPr>
                <w:rFonts w:asciiTheme="minorHAnsi" w:hAnsiTheme="minorHAnsi"/>
                <w:b/>
                <w:bCs/>
              </w:rPr>
              <w:t>Accreditamento complesso</w:t>
            </w:r>
          </w:p>
          <w:p w:rsidR="00AC1FF9" w:rsidRPr="00F274F7" w:rsidRDefault="00AC1FF9" w:rsidP="00AC1FF9">
            <w:pPr>
              <w:pStyle w:val="Paragrafoelenco"/>
              <w:spacing w:after="120" w:line="240" w:lineRule="auto"/>
              <w:ind w:left="0"/>
              <w:jc w:val="both"/>
              <w:rPr>
                <w:rFonts w:asciiTheme="minorHAnsi" w:hAnsiTheme="minorHAnsi"/>
                <w:bCs/>
              </w:rPr>
            </w:pPr>
            <w:r w:rsidRPr="00F274F7">
              <w:rPr>
                <w:rFonts w:asciiTheme="minorHAnsi" w:hAnsiTheme="minorHAnsi"/>
                <w:bCs/>
              </w:rPr>
              <w:t>L’accreditamento complesso riguarda uno o più settori disciplinari, uno o più tipologie di attività formativa e l’ambito nazionale o altro ambito territoriale. La formazione può essere svolta anche online.</w:t>
            </w:r>
          </w:p>
          <w:p w:rsidR="00AC1FF9" w:rsidRPr="00F274F7" w:rsidRDefault="00AC1FF9" w:rsidP="00AC1FF9">
            <w:pPr>
              <w:pStyle w:val="Paragrafoelenco"/>
              <w:spacing w:after="120" w:line="240" w:lineRule="auto"/>
              <w:ind w:left="0"/>
              <w:jc w:val="both"/>
              <w:rPr>
                <w:rFonts w:asciiTheme="minorHAnsi" w:hAnsiTheme="minorHAnsi"/>
                <w:bCs/>
              </w:rPr>
            </w:pPr>
          </w:p>
          <w:p w:rsidR="00AC1FF9" w:rsidRPr="00F274F7" w:rsidRDefault="00AC1FF9" w:rsidP="00455B3F">
            <w:pPr>
              <w:pStyle w:val="Paragrafoelenco"/>
              <w:numPr>
                <w:ilvl w:val="0"/>
                <w:numId w:val="9"/>
              </w:numPr>
              <w:spacing w:after="120" w:line="240" w:lineRule="auto"/>
              <w:ind w:left="0" w:firstLine="0"/>
              <w:jc w:val="both"/>
              <w:rPr>
                <w:rFonts w:asciiTheme="minorHAnsi" w:hAnsiTheme="minorHAnsi"/>
                <w:b/>
                <w:bCs/>
              </w:rPr>
            </w:pPr>
            <w:r w:rsidRPr="00F274F7">
              <w:rPr>
                <w:rFonts w:asciiTheme="minorHAnsi" w:hAnsiTheme="minorHAnsi"/>
                <w:b/>
                <w:bCs/>
              </w:rPr>
              <w:t xml:space="preserve">Accreditamento semplice </w:t>
            </w:r>
          </w:p>
          <w:p w:rsidR="00AC1FF9" w:rsidRPr="00F274F7" w:rsidRDefault="00AC1FF9" w:rsidP="00AC1FF9">
            <w:pPr>
              <w:spacing w:after="120" w:line="240" w:lineRule="auto"/>
              <w:jc w:val="both"/>
              <w:rPr>
                <w:rFonts w:asciiTheme="minorHAnsi" w:hAnsiTheme="minorHAnsi"/>
                <w:bCs/>
              </w:rPr>
            </w:pPr>
            <w:r w:rsidRPr="00F274F7">
              <w:rPr>
                <w:rFonts w:asciiTheme="minorHAnsi" w:hAnsiTheme="minorHAnsi"/>
                <w:bCs/>
              </w:rPr>
              <w:t xml:space="preserve">L’accreditamento semplice riguarda un settore disciplinare professionale, uno o più tipologie di attività </w:t>
            </w:r>
            <w:r w:rsidRPr="00F274F7">
              <w:rPr>
                <w:rFonts w:asciiTheme="minorHAnsi" w:hAnsiTheme="minorHAnsi"/>
                <w:bCs/>
              </w:rPr>
              <w:lastRenderedPageBreak/>
              <w:t>formativa e l’ambito territoriale diverso da quello nazionale. La formazione può essere svolta anche online.</w:t>
            </w:r>
          </w:p>
          <w:p w:rsidR="00AC1FF9" w:rsidRPr="00F274F7" w:rsidRDefault="00AC1FF9" w:rsidP="00AC1FF9">
            <w:pPr>
              <w:spacing w:after="0"/>
              <w:jc w:val="center"/>
              <w:rPr>
                <w:rFonts w:asciiTheme="minorHAnsi" w:hAnsiTheme="minorHAnsi"/>
                <w:b/>
                <w:bCs/>
              </w:rPr>
            </w:pPr>
          </w:p>
          <w:p w:rsidR="00AC1FF9" w:rsidRPr="00F274F7" w:rsidRDefault="00AC1FF9" w:rsidP="00AC1FF9">
            <w:pPr>
              <w:spacing w:after="0"/>
              <w:jc w:val="center"/>
              <w:rPr>
                <w:rFonts w:asciiTheme="minorHAnsi" w:hAnsiTheme="minorHAnsi"/>
                <w:b/>
                <w:bCs/>
              </w:rPr>
            </w:pPr>
          </w:p>
          <w:p w:rsidR="00AC1FF9" w:rsidRPr="00F274F7" w:rsidRDefault="00AC1FF9" w:rsidP="00AC1FF9">
            <w:pPr>
              <w:spacing w:after="0"/>
              <w:jc w:val="center"/>
              <w:rPr>
                <w:rFonts w:asciiTheme="minorHAnsi" w:hAnsiTheme="minorHAnsi"/>
                <w:b/>
                <w:bCs/>
              </w:rPr>
            </w:pPr>
            <w:r w:rsidRPr="00F274F7">
              <w:rPr>
                <w:rFonts w:asciiTheme="minorHAnsi" w:hAnsiTheme="minorHAnsi"/>
                <w:b/>
                <w:bCs/>
              </w:rPr>
              <w:t>ARTICOLO 6</w:t>
            </w:r>
          </w:p>
          <w:p w:rsidR="00AC1FF9" w:rsidRPr="00F274F7" w:rsidRDefault="00AC1FF9" w:rsidP="00AC1FF9">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REQUISITI PER L’ACCREDITAMENTO</w:t>
            </w:r>
          </w:p>
          <w:p w:rsidR="00AC1FF9" w:rsidRPr="00F274F7" w:rsidRDefault="00AC1FF9" w:rsidP="00AC1FF9">
            <w:pPr>
              <w:pStyle w:val="Default"/>
              <w:jc w:val="center"/>
              <w:rPr>
                <w:rFonts w:asciiTheme="minorHAnsi" w:hAnsiTheme="minorHAnsi"/>
                <w:b/>
                <w:bCs/>
                <w:color w:val="auto"/>
                <w:sz w:val="22"/>
                <w:szCs w:val="22"/>
              </w:rPr>
            </w:pPr>
          </w:p>
          <w:p w:rsidR="00AC1FF9" w:rsidRPr="00F274F7" w:rsidRDefault="00AC1FF9" w:rsidP="00AC1FF9">
            <w:pPr>
              <w:jc w:val="both"/>
              <w:rPr>
                <w:rFonts w:asciiTheme="minorHAnsi" w:hAnsiTheme="minorHAnsi"/>
              </w:rPr>
            </w:pPr>
            <w:r w:rsidRPr="00F274F7">
              <w:rPr>
                <w:rFonts w:asciiTheme="minorHAnsi" w:hAnsiTheme="minorHAnsi"/>
              </w:rPr>
              <w:t>I requisiti ai fini dell’accreditamento sono i seguenti:</w:t>
            </w:r>
          </w:p>
          <w:p w:rsidR="00AC1FF9" w:rsidRPr="00F274F7" w:rsidRDefault="00AC1FF9" w:rsidP="00455B3F">
            <w:pPr>
              <w:pStyle w:val="Paragrafoelenco"/>
              <w:numPr>
                <w:ilvl w:val="0"/>
                <w:numId w:val="16"/>
              </w:numPr>
              <w:spacing w:after="0" w:line="240" w:lineRule="auto"/>
              <w:ind w:left="284" w:hanging="284"/>
              <w:jc w:val="both"/>
              <w:rPr>
                <w:rFonts w:asciiTheme="minorHAnsi" w:hAnsiTheme="minorHAnsi"/>
                <w:b/>
              </w:rPr>
            </w:pPr>
            <w:r w:rsidRPr="00F274F7">
              <w:rPr>
                <w:rFonts w:asciiTheme="minorHAnsi" w:hAnsiTheme="minorHAnsi"/>
                <w:b/>
              </w:rPr>
              <w:t xml:space="preserve">Affidabilità. </w:t>
            </w:r>
          </w:p>
          <w:p w:rsidR="00AC1FF9" w:rsidRPr="00F274F7" w:rsidRDefault="00AC1FF9" w:rsidP="00AC1FF9">
            <w:pPr>
              <w:spacing w:after="0" w:line="240" w:lineRule="auto"/>
              <w:jc w:val="both"/>
              <w:rPr>
                <w:rFonts w:asciiTheme="minorHAnsi" w:hAnsiTheme="minorHAnsi" w:cs="Calibri"/>
              </w:rPr>
            </w:pPr>
            <w:r w:rsidRPr="00F274F7">
              <w:rPr>
                <w:rFonts w:asciiTheme="minorHAnsi" w:hAnsiTheme="minorHAnsi"/>
              </w:rPr>
              <w:t xml:space="preserve">Le condizioni sono quello di </w:t>
            </w:r>
            <w:r w:rsidRPr="00F274F7">
              <w:rPr>
                <w:rFonts w:asciiTheme="minorHAnsi" w:hAnsiTheme="minorHAnsi" w:cs="Calibri"/>
              </w:rPr>
              <w:t xml:space="preserve">affidabilità economico/finanziaria dell’agenzia formativa tenuto conto della tipologia di soggetto giuridico da accreditare e di affidabilità del legale rappresentante dell’agenzia formativa, </w:t>
            </w:r>
          </w:p>
          <w:p w:rsidR="00AC1FF9" w:rsidRPr="00F274F7" w:rsidRDefault="00AC1FF9" w:rsidP="00AC1FF9">
            <w:pPr>
              <w:spacing w:after="0" w:line="240" w:lineRule="auto"/>
              <w:jc w:val="both"/>
              <w:rPr>
                <w:rFonts w:asciiTheme="minorHAnsi" w:hAnsiTheme="minorHAnsi"/>
              </w:rPr>
            </w:pPr>
          </w:p>
          <w:p w:rsidR="00AC1FF9" w:rsidRPr="00F274F7" w:rsidRDefault="00AC1FF9" w:rsidP="00AC1FF9">
            <w:pPr>
              <w:pStyle w:val="Paragrafoelenco"/>
              <w:spacing w:after="0" w:line="240" w:lineRule="auto"/>
              <w:ind w:left="0"/>
              <w:jc w:val="both"/>
              <w:rPr>
                <w:rFonts w:asciiTheme="minorHAnsi" w:hAnsiTheme="minorHAnsi"/>
              </w:rPr>
            </w:pPr>
            <w:r w:rsidRPr="00F274F7">
              <w:rPr>
                <w:rFonts w:asciiTheme="minorHAnsi" w:hAnsiTheme="minorHAnsi"/>
                <w:b/>
              </w:rPr>
              <w:t xml:space="preserve">2) </w:t>
            </w:r>
            <w:r w:rsidRPr="00F274F7">
              <w:rPr>
                <w:rFonts w:asciiTheme="minorHAnsi" w:hAnsiTheme="minorHAnsi" w:cs="Calibri"/>
                <w:b/>
              </w:rPr>
              <w:t>Capacità gestional</w:t>
            </w:r>
            <w:r w:rsidRPr="00F274F7">
              <w:rPr>
                <w:rFonts w:asciiTheme="minorHAnsi" w:hAnsiTheme="minorHAnsi"/>
                <w:b/>
              </w:rPr>
              <w:t>i</w:t>
            </w:r>
            <w:r w:rsidRPr="00F274F7">
              <w:rPr>
                <w:rFonts w:asciiTheme="minorHAnsi" w:hAnsiTheme="minorHAnsi" w:cs="Calibri"/>
                <w:b/>
              </w:rPr>
              <w:t xml:space="preserve"> </w:t>
            </w:r>
            <w:r w:rsidRPr="00F274F7">
              <w:rPr>
                <w:rFonts w:asciiTheme="minorHAnsi" w:hAnsiTheme="minorHAnsi"/>
                <w:b/>
              </w:rPr>
              <w:t>e r</w:t>
            </w:r>
            <w:r w:rsidRPr="00F274F7">
              <w:rPr>
                <w:rFonts w:asciiTheme="minorHAnsi" w:hAnsiTheme="minorHAnsi" w:cs="Calibri"/>
                <w:b/>
              </w:rPr>
              <w:t>isorse professionali</w:t>
            </w:r>
            <w:r w:rsidRPr="00F274F7">
              <w:rPr>
                <w:rFonts w:asciiTheme="minorHAnsi" w:hAnsiTheme="minorHAnsi" w:cs="Calibri"/>
              </w:rPr>
              <w:t xml:space="preserve"> </w:t>
            </w:r>
          </w:p>
          <w:p w:rsidR="00AC1FF9" w:rsidRPr="00F274F7" w:rsidRDefault="00AC1FF9" w:rsidP="00AC1FF9">
            <w:pPr>
              <w:pStyle w:val="Paragrafoelenco"/>
              <w:spacing w:after="0" w:line="240" w:lineRule="auto"/>
              <w:ind w:left="0"/>
              <w:jc w:val="both"/>
              <w:rPr>
                <w:rFonts w:asciiTheme="minorHAnsi" w:hAnsiTheme="minorHAnsi" w:cs="Calibri"/>
              </w:rPr>
            </w:pPr>
            <w:r w:rsidRPr="00F274F7">
              <w:rPr>
                <w:rFonts w:asciiTheme="minorHAnsi" w:hAnsiTheme="minorHAnsi" w:cs="Calibri"/>
              </w:rPr>
              <w:t>Le capacità gestionali sono attestate  dalle credenziali degli operatori che ricoprono la funzione di responsabil</w:t>
            </w:r>
            <w:r w:rsidRPr="00F274F7">
              <w:rPr>
                <w:rFonts w:asciiTheme="minorHAnsi" w:hAnsiTheme="minorHAnsi"/>
              </w:rPr>
              <w:t xml:space="preserve">i del processo di formazione, mentre le </w:t>
            </w:r>
            <w:r w:rsidRPr="00F274F7">
              <w:rPr>
                <w:rFonts w:asciiTheme="minorHAnsi" w:hAnsiTheme="minorHAnsi" w:cs="Calibri"/>
              </w:rPr>
              <w:t xml:space="preserve"> risorse professionali  sono attestate  dalle credenziali delle figure professionali incaricate della docenza. </w:t>
            </w:r>
          </w:p>
          <w:p w:rsidR="00AC1FF9" w:rsidRPr="00F274F7" w:rsidRDefault="00AC1FF9" w:rsidP="00AC1FF9">
            <w:pPr>
              <w:pStyle w:val="Paragrafoelenco"/>
              <w:spacing w:after="0" w:line="240" w:lineRule="auto"/>
              <w:ind w:left="0"/>
              <w:jc w:val="both"/>
              <w:rPr>
                <w:rFonts w:asciiTheme="minorHAnsi" w:hAnsiTheme="minorHAnsi" w:cs="Calibri"/>
              </w:rPr>
            </w:pPr>
          </w:p>
          <w:p w:rsidR="00AC1FF9" w:rsidRPr="00F274F7" w:rsidRDefault="00AC1FF9" w:rsidP="00AC1FF9">
            <w:pPr>
              <w:pStyle w:val="Paragrafoelenco"/>
              <w:spacing w:after="0" w:line="240" w:lineRule="auto"/>
              <w:ind w:left="0"/>
              <w:jc w:val="both"/>
              <w:rPr>
                <w:rFonts w:asciiTheme="minorHAnsi" w:hAnsiTheme="minorHAnsi" w:cs="Calibri"/>
              </w:rPr>
            </w:pPr>
            <w:r w:rsidRPr="00F274F7">
              <w:rPr>
                <w:rFonts w:asciiTheme="minorHAnsi" w:hAnsiTheme="minorHAnsi"/>
                <w:b/>
              </w:rPr>
              <w:t>3)</w:t>
            </w:r>
            <w:r w:rsidRPr="00F274F7">
              <w:rPr>
                <w:rFonts w:asciiTheme="minorHAnsi" w:hAnsiTheme="minorHAnsi"/>
              </w:rPr>
              <w:t xml:space="preserve">  </w:t>
            </w:r>
            <w:r w:rsidRPr="00F274F7">
              <w:rPr>
                <w:rFonts w:asciiTheme="minorHAnsi" w:hAnsiTheme="minorHAnsi" w:cs="Calibri"/>
                <w:b/>
              </w:rPr>
              <w:t>Dotazione infrastrutturale e logistica</w:t>
            </w:r>
            <w:r w:rsidRPr="00F274F7">
              <w:rPr>
                <w:rFonts w:asciiTheme="minorHAnsi" w:hAnsiTheme="minorHAnsi" w:cs="Calibri"/>
              </w:rPr>
              <w:t xml:space="preserve"> </w:t>
            </w:r>
          </w:p>
          <w:p w:rsidR="00AC1FF9" w:rsidRPr="00F274F7" w:rsidRDefault="00AC1FF9" w:rsidP="00AC1FF9">
            <w:pPr>
              <w:spacing w:after="0" w:line="240" w:lineRule="auto"/>
              <w:jc w:val="both"/>
              <w:rPr>
                <w:rFonts w:asciiTheme="minorHAnsi" w:hAnsiTheme="minorHAnsi" w:cs="Calibri"/>
              </w:rPr>
            </w:pPr>
            <w:r w:rsidRPr="00F274F7">
              <w:rPr>
                <w:rFonts w:asciiTheme="minorHAnsi" w:hAnsiTheme="minorHAnsi"/>
              </w:rPr>
              <w:t xml:space="preserve">La idonea dotazione infrastrutturale e logistica è attestata dalla disponibilità di ambienti di formazione e/o di servizio </w:t>
            </w:r>
            <w:r w:rsidRPr="00F274F7">
              <w:rPr>
                <w:rFonts w:asciiTheme="minorHAnsi" w:hAnsiTheme="minorHAnsi" w:cs="Calibri"/>
              </w:rPr>
              <w:t>che rispett</w:t>
            </w:r>
            <w:r w:rsidRPr="00F274F7">
              <w:rPr>
                <w:rFonts w:asciiTheme="minorHAnsi" w:hAnsiTheme="minorHAnsi"/>
              </w:rPr>
              <w:t>a</w:t>
            </w:r>
            <w:r w:rsidRPr="00F274F7">
              <w:rPr>
                <w:rFonts w:asciiTheme="minorHAnsi" w:hAnsiTheme="minorHAnsi" w:cs="Calibri"/>
              </w:rPr>
              <w:t>no le condizioni minime previste dalle normative vigenti in termini di sicurezza, igiene ed accessibilità dei locali utilizzati,</w:t>
            </w:r>
            <w:r w:rsidRPr="00F274F7">
              <w:rPr>
                <w:rFonts w:asciiTheme="minorHAnsi" w:hAnsiTheme="minorHAnsi"/>
              </w:rPr>
              <w:t xml:space="preserve"> nonché dalla dotazione di arredo, di strumenti ed attrezzature tecniche e tecnologiche appropriate</w:t>
            </w:r>
            <w:r w:rsidRPr="00F274F7">
              <w:rPr>
                <w:rFonts w:asciiTheme="minorHAnsi" w:hAnsiTheme="minorHAnsi" w:cs="Calibri"/>
              </w:rPr>
              <w:t xml:space="preserve"> al numero di partecipanti e ai contenuti dell</w:t>
            </w:r>
            <w:r w:rsidRPr="00F274F7">
              <w:rPr>
                <w:rFonts w:asciiTheme="minorHAnsi" w:hAnsiTheme="minorHAnsi"/>
              </w:rPr>
              <w:t>’</w:t>
            </w:r>
            <w:r w:rsidRPr="00F274F7">
              <w:rPr>
                <w:rFonts w:asciiTheme="minorHAnsi" w:hAnsiTheme="minorHAnsi" w:cs="Calibri"/>
              </w:rPr>
              <w:t xml:space="preserve">attività formativa. </w:t>
            </w:r>
          </w:p>
          <w:p w:rsidR="00AC1FF9" w:rsidRPr="00F274F7" w:rsidRDefault="00AC1FF9" w:rsidP="00AC1FF9">
            <w:pPr>
              <w:pStyle w:val="Paragrafoelenco"/>
              <w:spacing w:after="0" w:line="240" w:lineRule="auto"/>
              <w:jc w:val="both"/>
              <w:rPr>
                <w:rFonts w:asciiTheme="minorHAnsi" w:hAnsiTheme="minorHAnsi"/>
              </w:rPr>
            </w:pPr>
          </w:p>
          <w:p w:rsidR="00AC1FF9" w:rsidRPr="00F274F7" w:rsidRDefault="00AC1FF9" w:rsidP="00AC1FF9">
            <w:pPr>
              <w:pStyle w:val="Paragrafoelenco"/>
              <w:spacing w:line="240" w:lineRule="auto"/>
              <w:ind w:left="0"/>
              <w:jc w:val="both"/>
              <w:rPr>
                <w:rFonts w:asciiTheme="minorHAnsi" w:hAnsiTheme="minorHAnsi" w:cs="Calibri"/>
              </w:rPr>
            </w:pPr>
            <w:r w:rsidRPr="00F274F7">
              <w:rPr>
                <w:rFonts w:asciiTheme="minorHAnsi" w:hAnsiTheme="minorHAnsi"/>
                <w:b/>
              </w:rPr>
              <w:t xml:space="preserve">4)  </w:t>
            </w:r>
            <w:r w:rsidRPr="00F274F7">
              <w:rPr>
                <w:rFonts w:asciiTheme="minorHAnsi" w:hAnsiTheme="minorHAnsi" w:cs="Calibri"/>
                <w:b/>
              </w:rPr>
              <w:t>Assicurazione professionale e responsabilità civile.</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cs="Calibri"/>
              </w:rPr>
              <w:t xml:space="preserve">Per garantire il corretto svolgimento delle attività formative si richiede la sussistenza di idonea assicurazione professionale e per responsabilità civile </w:t>
            </w:r>
            <w:r w:rsidRPr="00F274F7">
              <w:rPr>
                <w:rFonts w:asciiTheme="minorHAnsi" w:hAnsiTheme="minorHAnsi"/>
              </w:rPr>
              <w:t>con adeguato massimale rapportato alla tipologia di accreditamento richiesto.</w:t>
            </w:r>
          </w:p>
          <w:p w:rsidR="00AC1FF9" w:rsidRPr="00F274F7" w:rsidRDefault="00AC1FF9" w:rsidP="00AC1FF9">
            <w:pPr>
              <w:spacing w:after="0" w:line="240" w:lineRule="auto"/>
              <w:jc w:val="both"/>
              <w:rPr>
                <w:rFonts w:asciiTheme="minorHAnsi" w:hAnsiTheme="minorHAnsi"/>
              </w:rPr>
            </w:pPr>
          </w:p>
          <w:p w:rsidR="00AC1FF9" w:rsidRPr="00F274F7" w:rsidRDefault="00AC1FF9" w:rsidP="00AC1FF9">
            <w:pPr>
              <w:spacing w:after="0"/>
              <w:jc w:val="both"/>
              <w:rPr>
                <w:rFonts w:asciiTheme="minorHAnsi" w:hAnsiTheme="minorHAnsi"/>
              </w:rPr>
            </w:pPr>
            <w:r w:rsidRPr="00F274F7">
              <w:rPr>
                <w:rFonts w:asciiTheme="minorHAnsi" w:hAnsiTheme="minorHAnsi"/>
              </w:rPr>
              <w:t>I requisiti minimi allo svolgimento delle attività formative sono differenziati in base al livello di complessità della tipologia di accreditamento:</w:t>
            </w:r>
          </w:p>
          <w:p w:rsidR="00AC1FF9" w:rsidRPr="00F274F7" w:rsidRDefault="00AC1FF9" w:rsidP="00455B3F">
            <w:pPr>
              <w:pStyle w:val="Paragrafoelenco"/>
              <w:numPr>
                <w:ilvl w:val="0"/>
                <w:numId w:val="10"/>
              </w:numPr>
              <w:spacing w:after="0"/>
              <w:jc w:val="both"/>
              <w:rPr>
                <w:rFonts w:asciiTheme="minorHAnsi" w:hAnsiTheme="minorHAnsi"/>
                <w:b/>
              </w:rPr>
            </w:pPr>
            <w:r w:rsidRPr="00F274F7">
              <w:rPr>
                <w:rFonts w:asciiTheme="minorHAnsi" w:hAnsiTheme="minorHAnsi"/>
                <w:b/>
              </w:rPr>
              <w:t>Accreditamento Totale</w:t>
            </w:r>
          </w:p>
          <w:p w:rsidR="00AC1FF9" w:rsidRPr="00F274F7" w:rsidRDefault="00AC1FF9" w:rsidP="00AC1FF9">
            <w:pPr>
              <w:spacing w:after="0"/>
              <w:ind w:left="360"/>
              <w:jc w:val="both"/>
              <w:rPr>
                <w:rFonts w:asciiTheme="minorHAnsi" w:hAnsiTheme="minorHAnsi"/>
              </w:rPr>
            </w:pPr>
            <w:r w:rsidRPr="00F274F7">
              <w:rPr>
                <w:rFonts w:asciiTheme="minorHAnsi" w:hAnsiTheme="minorHAnsi"/>
              </w:rPr>
              <w:t>I soggetti proponenti devono possedere i requisiti minimi previsti nella tabella 1).</w:t>
            </w:r>
          </w:p>
          <w:p w:rsidR="00AC1FF9" w:rsidRPr="00F274F7" w:rsidRDefault="00AC1FF9" w:rsidP="00455B3F">
            <w:pPr>
              <w:pStyle w:val="Paragrafoelenco"/>
              <w:numPr>
                <w:ilvl w:val="0"/>
                <w:numId w:val="10"/>
              </w:numPr>
              <w:spacing w:after="0"/>
              <w:jc w:val="both"/>
              <w:rPr>
                <w:rFonts w:asciiTheme="minorHAnsi" w:hAnsiTheme="minorHAnsi"/>
                <w:b/>
              </w:rPr>
            </w:pPr>
            <w:r w:rsidRPr="00F274F7">
              <w:rPr>
                <w:rFonts w:asciiTheme="minorHAnsi" w:hAnsiTheme="minorHAnsi"/>
                <w:b/>
              </w:rPr>
              <w:t>Accreditamento Complesso</w:t>
            </w:r>
          </w:p>
          <w:p w:rsidR="00AC1FF9" w:rsidRPr="00F274F7" w:rsidRDefault="00AC1FF9" w:rsidP="00AC1FF9">
            <w:pPr>
              <w:spacing w:after="0"/>
              <w:ind w:left="360"/>
              <w:jc w:val="both"/>
              <w:rPr>
                <w:rFonts w:asciiTheme="minorHAnsi" w:hAnsiTheme="minorHAnsi"/>
              </w:rPr>
            </w:pPr>
            <w:r w:rsidRPr="00F274F7">
              <w:rPr>
                <w:rFonts w:asciiTheme="minorHAnsi" w:hAnsiTheme="minorHAnsi"/>
              </w:rPr>
              <w:t>I soggetti proponenti devono possedere i requisiti minimi previsti nella tabella 2).</w:t>
            </w:r>
          </w:p>
          <w:p w:rsidR="00AC1FF9" w:rsidRPr="00F274F7" w:rsidRDefault="00AC1FF9" w:rsidP="00455B3F">
            <w:pPr>
              <w:pStyle w:val="Paragrafoelenco"/>
              <w:numPr>
                <w:ilvl w:val="0"/>
                <w:numId w:val="10"/>
              </w:numPr>
              <w:spacing w:after="0"/>
              <w:jc w:val="both"/>
              <w:rPr>
                <w:rFonts w:asciiTheme="minorHAnsi" w:hAnsiTheme="minorHAnsi"/>
                <w:b/>
              </w:rPr>
            </w:pPr>
            <w:r w:rsidRPr="00F274F7">
              <w:rPr>
                <w:rFonts w:asciiTheme="minorHAnsi" w:hAnsiTheme="minorHAnsi"/>
                <w:b/>
              </w:rPr>
              <w:t>Accreditamento Semplice</w:t>
            </w:r>
          </w:p>
          <w:p w:rsidR="00AC1FF9" w:rsidRPr="00F274F7" w:rsidRDefault="00AC1FF9" w:rsidP="00AC1FF9">
            <w:pPr>
              <w:spacing w:after="0"/>
              <w:ind w:left="360"/>
              <w:jc w:val="both"/>
              <w:rPr>
                <w:rFonts w:asciiTheme="minorHAnsi" w:hAnsiTheme="minorHAnsi"/>
              </w:rPr>
            </w:pPr>
            <w:r w:rsidRPr="00F274F7">
              <w:rPr>
                <w:rFonts w:asciiTheme="minorHAnsi" w:hAnsiTheme="minorHAnsi"/>
              </w:rPr>
              <w:t>I soggetti proponenti devono possedere i requisiti minimi previsti nella tabella 3).</w:t>
            </w:r>
          </w:p>
          <w:p w:rsidR="00AC1FF9" w:rsidRPr="00F274F7" w:rsidRDefault="00AC1FF9" w:rsidP="00AC1FF9">
            <w:pPr>
              <w:ind w:left="360"/>
              <w:jc w:val="both"/>
              <w:rPr>
                <w:rFonts w:asciiTheme="minorHAnsi" w:hAnsiTheme="minorHAnsi"/>
              </w:rPr>
            </w:pPr>
          </w:p>
          <w:p w:rsidR="00AC1FF9" w:rsidRPr="00F274F7" w:rsidRDefault="00AC1FF9" w:rsidP="00AC1FF9">
            <w:pPr>
              <w:pStyle w:val="Default"/>
              <w:spacing w:after="120"/>
              <w:jc w:val="center"/>
              <w:rPr>
                <w:rFonts w:asciiTheme="minorHAnsi" w:hAnsiTheme="minorHAnsi"/>
                <w:b/>
                <w:bCs/>
                <w:color w:val="auto"/>
                <w:sz w:val="22"/>
                <w:szCs w:val="22"/>
              </w:rPr>
            </w:pPr>
            <w:r w:rsidRPr="00F274F7">
              <w:rPr>
                <w:rFonts w:asciiTheme="minorHAnsi" w:hAnsiTheme="minorHAnsi"/>
                <w:b/>
                <w:bCs/>
                <w:color w:val="auto"/>
                <w:sz w:val="22"/>
                <w:szCs w:val="22"/>
              </w:rPr>
              <w:t>ARTICOLO 7</w:t>
            </w:r>
          </w:p>
          <w:p w:rsidR="00AC1FF9" w:rsidRPr="00F274F7" w:rsidRDefault="00AC1FF9" w:rsidP="00AC1FF9">
            <w:pPr>
              <w:spacing w:after="120" w:line="240" w:lineRule="auto"/>
              <w:jc w:val="center"/>
              <w:rPr>
                <w:rFonts w:asciiTheme="minorHAnsi" w:hAnsiTheme="minorHAnsi"/>
              </w:rPr>
            </w:pPr>
            <w:r w:rsidRPr="00F274F7">
              <w:rPr>
                <w:rFonts w:asciiTheme="minorHAnsi" w:hAnsiTheme="minorHAnsi"/>
                <w:b/>
                <w:bCs/>
                <w:iCs/>
              </w:rPr>
              <w:t>PROCEDURA DI ACCREDITAMENTO</w:t>
            </w:r>
          </w:p>
          <w:p w:rsidR="00AC1FF9" w:rsidRPr="00F274F7" w:rsidRDefault="00AC1FF9" w:rsidP="00AC1FF9">
            <w:pPr>
              <w:pStyle w:val="Paragrafoelenco"/>
              <w:spacing w:after="120" w:line="240" w:lineRule="auto"/>
              <w:ind w:left="0"/>
              <w:jc w:val="both"/>
              <w:rPr>
                <w:rFonts w:asciiTheme="minorHAnsi" w:hAnsiTheme="minorHAnsi"/>
              </w:rPr>
            </w:pPr>
            <w:r w:rsidRPr="00F274F7">
              <w:rPr>
                <w:rFonts w:asciiTheme="minorHAnsi" w:hAnsiTheme="minorHAnsi"/>
              </w:rPr>
              <w:t xml:space="preserve">La domanda di autorizzazione all’accreditamento va presentata a cura e spese del soggetto proponente al Consiglio Nazionale dell’Ordine dei dottori agronomi e dei dottori forestali. </w:t>
            </w:r>
          </w:p>
          <w:p w:rsidR="00AC1FF9" w:rsidRPr="00F274F7" w:rsidRDefault="00AC1FF9" w:rsidP="00AC1FF9">
            <w:pPr>
              <w:pStyle w:val="Paragrafoelenco"/>
              <w:spacing w:after="120" w:line="240" w:lineRule="auto"/>
              <w:ind w:left="0"/>
              <w:jc w:val="both"/>
              <w:rPr>
                <w:rFonts w:asciiTheme="minorHAnsi" w:hAnsiTheme="minorHAnsi"/>
              </w:rPr>
            </w:pPr>
            <w:r w:rsidRPr="00F274F7">
              <w:rPr>
                <w:rFonts w:asciiTheme="minorHAnsi" w:hAnsiTheme="minorHAnsi"/>
              </w:rPr>
              <w:t xml:space="preserve">Le domande possono essere presentate entro il 31 marzo di ogni anno.  Le domande vanno presentate su </w:t>
            </w:r>
            <w:r w:rsidRPr="00F274F7">
              <w:rPr>
                <w:rFonts w:asciiTheme="minorHAnsi" w:hAnsiTheme="minorHAnsi"/>
              </w:rPr>
              <w:lastRenderedPageBreak/>
              <w:t xml:space="preserve">modello di cui all’allegato xx) attraverso il portale CONAF </w:t>
            </w:r>
            <w:hyperlink r:id="rId9" w:history="1">
              <w:r w:rsidRPr="00F274F7">
                <w:rPr>
                  <w:rStyle w:val="Collegamentoipertestuale"/>
                  <w:rFonts w:asciiTheme="minorHAnsi" w:hAnsiTheme="minorHAnsi"/>
                </w:rPr>
                <w:t>www.conaf.it</w:t>
              </w:r>
            </w:hyperlink>
            <w:r w:rsidRPr="00F274F7">
              <w:rPr>
                <w:rFonts w:asciiTheme="minorHAnsi" w:hAnsiTheme="minorHAnsi"/>
              </w:rPr>
              <w:t xml:space="preserve"> .</w:t>
            </w:r>
          </w:p>
          <w:p w:rsidR="00AC1FF9" w:rsidRPr="00F274F7" w:rsidRDefault="00AC1FF9" w:rsidP="00AC1FF9">
            <w:pPr>
              <w:pStyle w:val="Paragrafoelenco"/>
              <w:spacing w:after="120" w:line="240" w:lineRule="auto"/>
              <w:ind w:left="0"/>
              <w:jc w:val="both"/>
              <w:rPr>
                <w:rStyle w:val="normarticoli1"/>
                <w:rFonts w:asciiTheme="minorHAnsi" w:hAnsiTheme="minorHAnsi"/>
                <w:b w:val="0"/>
                <w:sz w:val="22"/>
                <w:szCs w:val="22"/>
              </w:rPr>
            </w:pPr>
            <w:r w:rsidRPr="00F274F7">
              <w:rPr>
                <w:rStyle w:val="normarticoli1"/>
                <w:rFonts w:asciiTheme="minorHAnsi" w:hAnsiTheme="minorHAnsi"/>
                <w:sz w:val="22"/>
                <w:szCs w:val="22"/>
              </w:rPr>
              <w:t>La domanda di autorizzazione, con la relativa proposta di delibera motivata del CONAF, viene immediatamente trasmessa al Ministero della Giustizia per l’emissione del parere vincolante; agli istanti viene comunicata, a cura del CONAF, l’avvenuta trasmissione. Sulla base del parere vincolante rilasciato dal Ministero, il CONAF autorizza o rigetta la richiesta, con delibera motivata.</w:t>
            </w:r>
          </w:p>
          <w:p w:rsidR="00AC1FF9" w:rsidRPr="00F274F7" w:rsidRDefault="00AC1FF9" w:rsidP="00AC1FF9">
            <w:pPr>
              <w:pStyle w:val="Paragrafoelenco"/>
              <w:spacing w:after="120" w:line="240" w:lineRule="auto"/>
              <w:ind w:left="0"/>
              <w:jc w:val="both"/>
              <w:rPr>
                <w:rStyle w:val="normarticoli1"/>
                <w:rFonts w:asciiTheme="minorHAnsi" w:hAnsiTheme="minorHAnsi"/>
                <w:b w:val="0"/>
                <w:bCs w:val="0"/>
                <w:sz w:val="22"/>
                <w:szCs w:val="22"/>
              </w:rPr>
            </w:pPr>
            <w:r w:rsidRPr="00F274F7">
              <w:rPr>
                <w:rStyle w:val="normarticoli1"/>
                <w:rFonts w:asciiTheme="minorHAnsi" w:hAnsiTheme="minorHAnsi"/>
                <w:sz w:val="22"/>
                <w:szCs w:val="22"/>
              </w:rPr>
              <w:t>Il procedimento dovrà concludersi entro novanta giorni dall’istanza salvo i casi di integrazione documentale per i quali il procedimento prevede la relativa interruzione dei termini.</w:t>
            </w:r>
          </w:p>
          <w:p w:rsidR="00AC1FF9" w:rsidRPr="00F274F7" w:rsidRDefault="00AC1FF9" w:rsidP="00AC1FF9">
            <w:pPr>
              <w:pStyle w:val="Paragrafoelenco"/>
              <w:spacing w:after="120" w:line="240" w:lineRule="auto"/>
              <w:ind w:left="0"/>
              <w:jc w:val="both"/>
              <w:rPr>
                <w:rFonts w:asciiTheme="minorHAnsi" w:hAnsiTheme="minorHAnsi"/>
              </w:rPr>
            </w:pPr>
            <w:r w:rsidRPr="00F274F7">
              <w:rPr>
                <w:rFonts w:asciiTheme="minorHAnsi" w:hAnsiTheme="minorHAnsi"/>
              </w:rPr>
              <w:t xml:space="preserve">Il Consiglio Nazionale si può avvalere, per le funzioni di istruttoria e valutazione, della Commissione Nazionale per la formazione professionale continua. </w:t>
            </w:r>
          </w:p>
          <w:p w:rsidR="00AC1FF9" w:rsidRPr="00F274F7" w:rsidRDefault="00AC1FF9" w:rsidP="00AC1FF9">
            <w:pPr>
              <w:pStyle w:val="Default"/>
              <w:jc w:val="center"/>
              <w:rPr>
                <w:rFonts w:asciiTheme="minorHAnsi" w:hAnsiTheme="minorHAnsi"/>
                <w:b/>
                <w:bCs/>
                <w:color w:val="auto"/>
                <w:sz w:val="22"/>
                <w:szCs w:val="22"/>
              </w:rPr>
            </w:pPr>
          </w:p>
          <w:p w:rsidR="00AC1FF9" w:rsidRPr="00F274F7" w:rsidRDefault="00AC1FF9" w:rsidP="00AC1FF9">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ARTICOLO 8</w:t>
            </w:r>
          </w:p>
          <w:p w:rsidR="00AC1FF9" w:rsidRPr="00F274F7" w:rsidRDefault="00AC1FF9" w:rsidP="00AC1FF9">
            <w:pPr>
              <w:jc w:val="center"/>
              <w:rPr>
                <w:rFonts w:asciiTheme="minorHAnsi" w:hAnsiTheme="minorHAnsi"/>
                <w:b/>
              </w:rPr>
            </w:pPr>
            <w:r w:rsidRPr="00F274F7">
              <w:rPr>
                <w:rFonts w:asciiTheme="minorHAnsi" w:hAnsiTheme="minorHAnsi"/>
                <w:b/>
              </w:rPr>
              <w:t>SIDAF e Piattaforma tecnologica</w:t>
            </w:r>
          </w:p>
          <w:p w:rsidR="00AC1FF9" w:rsidRPr="00F274F7" w:rsidRDefault="00AC1FF9" w:rsidP="00AC1FF9">
            <w:pPr>
              <w:jc w:val="both"/>
              <w:rPr>
                <w:rFonts w:asciiTheme="minorHAnsi" w:hAnsiTheme="minorHAnsi"/>
              </w:rPr>
            </w:pPr>
            <w:r w:rsidRPr="00F274F7">
              <w:rPr>
                <w:rFonts w:asciiTheme="minorHAnsi" w:hAnsiTheme="minorHAnsi"/>
              </w:rPr>
              <w:t xml:space="preserve">I soggetti accreditati per la predisposizione e la presentazione dei piani formativi di cui all’art. 12 devono utilizzare il SIDAF e le relative procedure. Le agenzie formative, nel caso di formazione a distanza (FAD) , che utilizzano una propria piattaforma tecnologica devono assicurare l’assoluta interoperabilità con il SIDAF. </w:t>
            </w:r>
          </w:p>
          <w:p w:rsidR="00AC1FF9" w:rsidRPr="00F274F7" w:rsidRDefault="00AC1FF9" w:rsidP="00AC1FF9">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ARTICOLO 9</w:t>
            </w:r>
          </w:p>
          <w:p w:rsidR="00AC1FF9" w:rsidRPr="00F274F7" w:rsidRDefault="00AC1FF9" w:rsidP="00AC1FF9">
            <w:pPr>
              <w:jc w:val="center"/>
              <w:rPr>
                <w:rFonts w:asciiTheme="minorHAnsi" w:hAnsiTheme="minorHAnsi"/>
                <w:b/>
              </w:rPr>
            </w:pPr>
            <w:r w:rsidRPr="00F274F7">
              <w:rPr>
                <w:rFonts w:asciiTheme="minorHAnsi" w:hAnsiTheme="minorHAnsi"/>
                <w:b/>
              </w:rPr>
              <w:t xml:space="preserve">Catalogo Nazionale della formazione professionale continua </w:t>
            </w:r>
          </w:p>
          <w:p w:rsidR="00AC1FF9" w:rsidRPr="00F274F7" w:rsidRDefault="00AC1FF9" w:rsidP="00AC1FF9">
            <w:pPr>
              <w:jc w:val="center"/>
              <w:rPr>
                <w:rFonts w:asciiTheme="minorHAnsi" w:hAnsiTheme="minorHAnsi"/>
              </w:rPr>
            </w:pPr>
            <w:r w:rsidRPr="00F274F7">
              <w:rPr>
                <w:rFonts w:asciiTheme="minorHAnsi" w:hAnsiTheme="minorHAnsi"/>
              </w:rPr>
              <w:t xml:space="preserve"> Ai sensi dell’art 12 comma 4 del Reg. n3/2013 i Piani formativi e/o le attività formative sviluppate dalla agenzie formative accreditate concorrono alla formazione del Piano Nazionale dell’offerta formativa. </w:t>
            </w:r>
          </w:p>
          <w:p w:rsidR="00AC1FF9" w:rsidRPr="00F274F7" w:rsidRDefault="00AC1FF9" w:rsidP="00AC1FF9">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ARTICOLO 10</w:t>
            </w:r>
          </w:p>
          <w:p w:rsidR="00AC1FF9" w:rsidRPr="00F274F7" w:rsidRDefault="00AC1FF9" w:rsidP="00AC1FF9">
            <w:pPr>
              <w:jc w:val="center"/>
              <w:rPr>
                <w:rFonts w:asciiTheme="minorHAnsi" w:hAnsiTheme="minorHAnsi"/>
                <w:b/>
                <w:bCs/>
                <w:iCs/>
              </w:rPr>
            </w:pPr>
            <w:r w:rsidRPr="00F274F7">
              <w:rPr>
                <w:rFonts w:asciiTheme="minorHAnsi" w:hAnsiTheme="minorHAnsi"/>
                <w:b/>
                <w:bCs/>
                <w:iCs/>
              </w:rPr>
              <w:t>Tariffe</w:t>
            </w:r>
          </w:p>
          <w:p w:rsidR="00AC1FF9" w:rsidRPr="00F274F7" w:rsidRDefault="00AC1FF9" w:rsidP="00AC1FF9">
            <w:pPr>
              <w:jc w:val="both"/>
              <w:rPr>
                <w:rFonts w:asciiTheme="minorHAnsi" w:hAnsiTheme="minorHAnsi"/>
                <w:bCs/>
                <w:iCs/>
              </w:rPr>
            </w:pPr>
            <w:r w:rsidRPr="00F274F7">
              <w:rPr>
                <w:rFonts w:asciiTheme="minorHAnsi" w:hAnsiTheme="minorHAnsi"/>
                <w:bCs/>
                <w:iCs/>
              </w:rPr>
              <w:t>Per le finalità di istruttoria e di gestione del sistema di accreditamento i soggetti proponenti, alla data di presentazione della domanda di autorizzazione, dovranno procedere al pagamento al Consiglio Nazionale di una tariffa proporzionale alla tipologia di accreditamento richiesta.</w:t>
            </w:r>
          </w:p>
          <w:p w:rsidR="00AC1FF9" w:rsidRPr="00F274F7" w:rsidRDefault="00AC1FF9" w:rsidP="00AC1FF9">
            <w:pPr>
              <w:jc w:val="both"/>
              <w:rPr>
                <w:rFonts w:asciiTheme="minorHAnsi" w:hAnsiTheme="minorHAnsi"/>
                <w:bCs/>
                <w:iCs/>
              </w:rPr>
            </w:pPr>
            <w:r w:rsidRPr="00F274F7">
              <w:rPr>
                <w:rFonts w:asciiTheme="minorHAnsi" w:hAnsiTheme="minorHAnsi"/>
                <w:bCs/>
                <w:iCs/>
              </w:rPr>
              <w:t>Le tariffe sono le seguenti:</w:t>
            </w:r>
          </w:p>
          <w:p w:rsidR="00AC1FF9" w:rsidRPr="00F274F7" w:rsidRDefault="00AC1FF9" w:rsidP="00455B3F">
            <w:pPr>
              <w:pStyle w:val="Paragrafoelenco"/>
              <w:numPr>
                <w:ilvl w:val="0"/>
                <w:numId w:val="12"/>
              </w:numPr>
              <w:jc w:val="both"/>
              <w:rPr>
                <w:rFonts w:asciiTheme="minorHAnsi" w:hAnsiTheme="minorHAnsi"/>
              </w:rPr>
            </w:pPr>
            <w:r w:rsidRPr="00F274F7">
              <w:rPr>
                <w:rFonts w:asciiTheme="minorHAnsi" w:hAnsiTheme="minorHAnsi"/>
              </w:rPr>
              <w:t>Accreditamento Totale, € 1.500.</w:t>
            </w:r>
          </w:p>
          <w:p w:rsidR="00AC1FF9" w:rsidRPr="00F274F7" w:rsidRDefault="00AC1FF9" w:rsidP="00455B3F">
            <w:pPr>
              <w:pStyle w:val="Paragrafoelenco"/>
              <w:numPr>
                <w:ilvl w:val="0"/>
                <w:numId w:val="12"/>
              </w:numPr>
              <w:jc w:val="both"/>
              <w:rPr>
                <w:rFonts w:asciiTheme="minorHAnsi" w:hAnsiTheme="minorHAnsi"/>
              </w:rPr>
            </w:pPr>
            <w:r w:rsidRPr="00F274F7">
              <w:rPr>
                <w:rFonts w:asciiTheme="minorHAnsi" w:hAnsiTheme="minorHAnsi"/>
              </w:rPr>
              <w:t>Accreditamento Complesso, € 750,00</w:t>
            </w:r>
          </w:p>
          <w:p w:rsidR="00AC1FF9" w:rsidRDefault="00AC1FF9" w:rsidP="00455B3F">
            <w:pPr>
              <w:pStyle w:val="Paragrafoelenco"/>
              <w:numPr>
                <w:ilvl w:val="0"/>
                <w:numId w:val="12"/>
              </w:numPr>
              <w:jc w:val="both"/>
              <w:rPr>
                <w:rFonts w:asciiTheme="minorHAnsi" w:hAnsiTheme="minorHAnsi"/>
              </w:rPr>
            </w:pPr>
            <w:r w:rsidRPr="00F274F7">
              <w:rPr>
                <w:rFonts w:asciiTheme="minorHAnsi" w:hAnsiTheme="minorHAnsi"/>
              </w:rPr>
              <w:t>Accreditamento Semplice, 150,00.</w:t>
            </w:r>
          </w:p>
          <w:p w:rsidR="000B19CD" w:rsidRDefault="000B19CD" w:rsidP="000B19CD">
            <w:pPr>
              <w:jc w:val="both"/>
              <w:rPr>
                <w:rFonts w:asciiTheme="minorHAnsi" w:hAnsiTheme="minorHAnsi"/>
              </w:rPr>
            </w:pPr>
          </w:p>
          <w:p w:rsidR="000B19CD" w:rsidRPr="000B19CD" w:rsidRDefault="000B19CD" w:rsidP="000B19CD">
            <w:pPr>
              <w:jc w:val="both"/>
              <w:rPr>
                <w:rFonts w:asciiTheme="minorHAnsi" w:hAnsiTheme="minorHAnsi"/>
              </w:rPr>
            </w:pPr>
          </w:p>
          <w:p w:rsidR="00AC1FF9" w:rsidRPr="00F274F7" w:rsidRDefault="00AC1FF9" w:rsidP="00AC1FF9">
            <w:pPr>
              <w:pStyle w:val="Default"/>
              <w:ind w:left="720"/>
              <w:jc w:val="center"/>
              <w:rPr>
                <w:rFonts w:asciiTheme="minorHAnsi" w:hAnsiTheme="minorHAnsi"/>
                <w:b/>
                <w:bCs/>
                <w:color w:val="auto"/>
                <w:sz w:val="22"/>
                <w:szCs w:val="22"/>
              </w:rPr>
            </w:pPr>
            <w:r w:rsidRPr="00F274F7">
              <w:rPr>
                <w:rFonts w:asciiTheme="minorHAnsi" w:hAnsiTheme="minorHAnsi"/>
                <w:b/>
                <w:bCs/>
                <w:color w:val="auto"/>
                <w:sz w:val="22"/>
                <w:szCs w:val="22"/>
              </w:rPr>
              <w:t>ARTICOLO 11</w:t>
            </w:r>
          </w:p>
          <w:p w:rsidR="00AC1FF9" w:rsidRPr="00F274F7" w:rsidRDefault="00AC1FF9" w:rsidP="00AC1FF9">
            <w:pPr>
              <w:jc w:val="center"/>
              <w:rPr>
                <w:rFonts w:asciiTheme="minorHAnsi" w:hAnsiTheme="minorHAnsi"/>
              </w:rPr>
            </w:pPr>
            <w:r w:rsidRPr="00F274F7">
              <w:rPr>
                <w:rFonts w:asciiTheme="minorHAnsi" w:hAnsiTheme="minorHAnsi"/>
                <w:b/>
                <w:bCs/>
                <w:iCs/>
              </w:rPr>
              <w:t>CONTROLLI PERIODICI</w:t>
            </w:r>
          </w:p>
          <w:p w:rsidR="00AC1FF9" w:rsidRPr="00F274F7" w:rsidRDefault="00AC1FF9" w:rsidP="00AC1FF9">
            <w:pPr>
              <w:jc w:val="both"/>
              <w:rPr>
                <w:rFonts w:asciiTheme="minorHAnsi" w:hAnsiTheme="minorHAnsi"/>
                <w:bCs/>
              </w:rPr>
            </w:pPr>
            <w:r w:rsidRPr="00F274F7">
              <w:rPr>
                <w:rFonts w:asciiTheme="minorHAnsi" w:hAnsiTheme="minorHAnsi"/>
                <w:bCs/>
              </w:rPr>
              <w:t>Il Consiglio Nazionale può disporre controlli periodici finalizzati alla verifica del rispetto e del mantenimento dei requisiti previsti per l’accreditamento nonché della  verifica  della correttezza nell’espletamento delle attività formativa.</w:t>
            </w:r>
          </w:p>
          <w:p w:rsidR="00AC1FF9" w:rsidRPr="00F274F7" w:rsidRDefault="00AC1FF9" w:rsidP="00AC1FF9">
            <w:pPr>
              <w:pStyle w:val="Default"/>
              <w:jc w:val="center"/>
              <w:rPr>
                <w:rFonts w:asciiTheme="minorHAnsi" w:eastAsia="BatangChe" w:hAnsiTheme="minorHAnsi"/>
                <w:b/>
                <w:bCs/>
                <w:color w:val="auto"/>
                <w:sz w:val="22"/>
                <w:szCs w:val="22"/>
              </w:rPr>
            </w:pPr>
            <w:r w:rsidRPr="00F274F7">
              <w:rPr>
                <w:rFonts w:asciiTheme="minorHAnsi" w:eastAsia="BatangChe" w:hAnsiTheme="minorHAnsi"/>
                <w:b/>
                <w:bCs/>
                <w:color w:val="auto"/>
                <w:sz w:val="22"/>
                <w:szCs w:val="22"/>
              </w:rPr>
              <w:lastRenderedPageBreak/>
              <w:t>ARTICOLO 12</w:t>
            </w:r>
          </w:p>
          <w:p w:rsidR="00AC1FF9" w:rsidRPr="00F274F7" w:rsidRDefault="00AC1FF9" w:rsidP="00AC1FF9">
            <w:pPr>
              <w:pStyle w:val="Default"/>
              <w:jc w:val="center"/>
              <w:rPr>
                <w:rFonts w:asciiTheme="minorHAnsi" w:eastAsia="BatangChe" w:hAnsiTheme="minorHAnsi"/>
                <w:b/>
                <w:bCs/>
                <w:color w:val="auto"/>
                <w:sz w:val="22"/>
                <w:szCs w:val="22"/>
              </w:rPr>
            </w:pPr>
            <w:r w:rsidRPr="00F274F7">
              <w:rPr>
                <w:rFonts w:asciiTheme="minorHAnsi" w:eastAsia="BatangChe" w:hAnsiTheme="minorHAnsi"/>
                <w:b/>
                <w:bCs/>
                <w:color w:val="auto"/>
                <w:sz w:val="22"/>
                <w:szCs w:val="22"/>
              </w:rPr>
              <w:t>DISPOSIZIONI FINALI</w:t>
            </w:r>
          </w:p>
          <w:p w:rsidR="00AC1FF9" w:rsidRPr="00F274F7" w:rsidRDefault="00AC1FF9" w:rsidP="00AC1FF9">
            <w:pPr>
              <w:pStyle w:val="Default"/>
              <w:spacing w:after="91"/>
              <w:rPr>
                <w:rFonts w:asciiTheme="minorHAnsi" w:hAnsiTheme="minorHAnsi" w:cs="Times New Roman"/>
                <w:color w:val="auto"/>
                <w:sz w:val="22"/>
                <w:szCs w:val="22"/>
              </w:rPr>
            </w:pPr>
            <w:r w:rsidRPr="00F274F7">
              <w:rPr>
                <w:rFonts w:asciiTheme="minorHAnsi" w:hAnsiTheme="minorHAnsi" w:cs="Times New Roman"/>
                <w:color w:val="auto"/>
                <w:sz w:val="22"/>
                <w:szCs w:val="22"/>
              </w:rPr>
              <w:t xml:space="preserve">1. Ogni modifica od integrazione della presente delibera  è approvata dal Consiglio Nazionale. </w:t>
            </w:r>
          </w:p>
          <w:p w:rsidR="00AC1FF9" w:rsidRPr="00F274F7" w:rsidRDefault="00AC1FF9" w:rsidP="00AC1FF9">
            <w:pPr>
              <w:pStyle w:val="Default"/>
              <w:jc w:val="both"/>
              <w:rPr>
                <w:rFonts w:asciiTheme="minorHAnsi" w:hAnsiTheme="minorHAnsi" w:cs="Times New Roman"/>
                <w:color w:val="auto"/>
                <w:sz w:val="22"/>
                <w:szCs w:val="22"/>
              </w:rPr>
            </w:pPr>
            <w:r w:rsidRPr="00F274F7">
              <w:rPr>
                <w:rFonts w:asciiTheme="minorHAnsi" w:hAnsiTheme="minorHAnsi" w:cs="Times New Roman"/>
                <w:color w:val="auto"/>
                <w:sz w:val="22"/>
                <w:szCs w:val="22"/>
              </w:rPr>
              <w:t xml:space="preserve">2. Il  presente documento entra in vigore dalla data di pubblicazione sul sito web del CONAF, </w:t>
            </w:r>
            <w:hyperlink r:id="rId10" w:history="1">
              <w:r w:rsidRPr="00F274F7">
                <w:rPr>
                  <w:rFonts w:asciiTheme="minorHAnsi" w:hAnsiTheme="minorHAnsi" w:cs="Times New Roman"/>
                  <w:color w:val="auto"/>
                  <w:sz w:val="22"/>
                  <w:szCs w:val="22"/>
                  <w:u w:val="single"/>
                </w:rPr>
                <w:t>www.conaf.it</w:t>
              </w:r>
            </w:hyperlink>
            <w:r w:rsidRPr="00F274F7">
              <w:rPr>
                <w:rFonts w:asciiTheme="minorHAnsi" w:hAnsiTheme="minorHAnsi" w:cs="Times New Roman"/>
                <w:color w:val="auto"/>
                <w:sz w:val="22"/>
                <w:szCs w:val="22"/>
              </w:rPr>
              <w:t xml:space="preserve"> o </w:t>
            </w:r>
            <w:hyperlink r:id="rId11" w:history="1">
              <w:r w:rsidRPr="00F274F7">
                <w:rPr>
                  <w:rFonts w:asciiTheme="minorHAnsi" w:hAnsiTheme="minorHAnsi" w:cs="Times New Roman"/>
                  <w:color w:val="auto"/>
                  <w:sz w:val="22"/>
                  <w:szCs w:val="22"/>
                  <w:u w:val="single"/>
                </w:rPr>
                <w:t>www.agronomi.it</w:t>
              </w:r>
            </w:hyperlink>
            <w:r w:rsidRPr="00F274F7">
              <w:rPr>
                <w:rFonts w:asciiTheme="minorHAnsi" w:hAnsiTheme="minorHAnsi" w:cs="Times New Roman"/>
                <w:color w:val="auto"/>
                <w:sz w:val="22"/>
                <w:szCs w:val="22"/>
              </w:rPr>
              <w:t xml:space="preserve"> . </w:t>
            </w:r>
          </w:p>
          <w:p w:rsidR="00AC1FF9" w:rsidRPr="00F274F7" w:rsidRDefault="00AC1FF9" w:rsidP="00AC1FF9">
            <w:pPr>
              <w:pStyle w:val="Paragrafoelenco"/>
              <w:ind w:left="1080"/>
              <w:jc w:val="center"/>
              <w:rPr>
                <w:rFonts w:asciiTheme="minorHAnsi" w:hAnsiTheme="minorHAnsi"/>
                <w:b/>
                <w:bCs/>
              </w:rPr>
            </w:pPr>
          </w:p>
          <w:p w:rsidR="00AC1FF9" w:rsidRPr="00F274F7" w:rsidRDefault="00AC1FF9" w:rsidP="00AC1FF9">
            <w:pPr>
              <w:pStyle w:val="Paragrafoelenco"/>
              <w:ind w:left="1080"/>
              <w:jc w:val="center"/>
              <w:rPr>
                <w:rFonts w:asciiTheme="minorHAnsi" w:hAnsiTheme="minorHAnsi"/>
                <w:b/>
                <w:bCs/>
              </w:rPr>
            </w:pPr>
          </w:p>
          <w:p w:rsidR="00AC1FF9" w:rsidRPr="00F274F7" w:rsidRDefault="00AC1FF9" w:rsidP="00AC1FF9">
            <w:pPr>
              <w:pStyle w:val="Paragrafoelenco"/>
              <w:ind w:left="1080"/>
              <w:jc w:val="center"/>
              <w:rPr>
                <w:rFonts w:asciiTheme="minorHAnsi" w:hAnsiTheme="minorHAnsi"/>
                <w:b/>
                <w:bCs/>
              </w:rPr>
            </w:pPr>
          </w:p>
          <w:p w:rsidR="00AC1FF9" w:rsidRPr="00F274F7" w:rsidRDefault="00AC1FF9" w:rsidP="00AC1FF9">
            <w:pPr>
              <w:pStyle w:val="Paragrafoelenco"/>
              <w:ind w:left="1080"/>
              <w:jc w:val="center"/>
              <w:rPr>
                <w:rFonts w:asciiTheme="minorHAnsi" w:hAnsiTheme="minorHAnsi"/>
                <w:b/>
                <w:bCs/>
              </w:rPr>
            </w:pPr>
          </w:p>
          <w:p w:rsidR="00AC1FF9" w:rsidRPr="00F274F7" w:rsidRDefault="00AC1FF9" w:rsidP="00AC1FF9">
            <w:pPr>
              <w:pStyle w:val="Paragrafoelenco"/>
              <w:ind w:left="1080"/>
              <w:jc w:val="center"/>
              <w:rPr>
                <w:rFonts w:asciiTheme="minorHAnsi" w:hAnsiTheme="minorHAnsi"/>
                <w:b/>
                <w:bCs/>
              </w:rPr>
            </w:pPr>
          </w:p>
          <w:p w:rsidR="00AC1FF9" w:rsidRPr="00F274F7" w:rsidRDefault="00AC1FF9" w:rsidP="00AC1FF9">
            <w:pPr>
              <w:pStyle w:val="Paragrafoelenco"/>
              <w:ind w:left="1080"/>
              <w:jc w:val="center"/>
              <w:rPr>
                <w:rFonts w:asciiTheme="minorHAnsi" w:hAnsiTheme="minorHAnsi"/>
                <w:b/>
                <w:bCs/>
              </w:rPr>
            </w:pPr>
          </w:p>
          <w:p w:rsidR="00AC1FF9" w:rsidRPr="00F274F7" w:rsidRDefault="00AC1FF9" w:rsidP="00A85604">
            <w:pPr>
              <w:pStyle w:val="Paragrafoelenco"/>
              <w:ind w:left="1080"/>
              <w:jc w:val="right"/>
              <w:rPr>
                <w:rFonts w:asciiTheme="minorHAnsi" w:hAnsiTheme="minorHAnsi"/>
                <w:b/>
                <w:bCs/>
                <w:u w:val="single"/>
              </w:rPr>
            </w:pPr>
            <w:r w:rsidRPr="00F274F7">
              <w:rPr>
                <w:rFonts w:asciiTheme="minorHAnsi" w:hAnsiTheme="minorHAnsi"/>
                <w:b/>
                <w:bCs/>
                <w:u w:val="single"/>
              </w:rPr>
              <w:t>Allegato 1</w:t>
            </w:r>
          </w:p>
          <w:p w:rsidR="00AC1FF9" w:rsidRPr="00F274F7" w:rsidRDefault="00AC1FF9" w:rsidP="00455B3F">
            <w:pPr>
              <w:pStyle w:val="Paragrafoelenco"/>
              <w:numPr>
                <w:ilvl w:val="0"/>
                <w:numId w:val="11"/>
              </w:numPr>
              <w:spacing w:after="120" w:line="240" w:lineRule="auto"/>
              <w:ind w:left="284" w:hanging="284"/>
              <w:jc w:val="both"/>
              <w:rPr>
                <w:rFonts w:asciiTheme="minorHAnsi" w:hAnsiTheme="minorHAnsi"/>
                <w:b/>
                <w:bCs/>
              </w:rPr>
            </w:pPr>
            <w:r w:rsidRPr="00F274F7">
              <w:rPr>
                <w:rFonts w:asciiTheme="minorHAnsi" w:hAnsiTheme="minorHAnsi"/>
                <w:b/>
                <w:bCs/>
              </w:rPr>
              <w:t>Settori disciplinari professionali;</w:t>
            </w:r>
          </w:p>
          <w:p w:rsidR="00AC1FF9" w:rsidRPr="00F274F7" w:rsidRDefault="00AC1FF9" w:rsidP="00AC1FF9">
            <w:pPr>
              <w:spacing w:after="120" w:line="240" w:lineRule="auto"/>
              <w:jc w:val="both"/>
              <w:rPr>
                <w:rFonts w:asciiTheme="minorHAnsi" w:hAnsiTheme="minorHAnsi"/>
                <w:bCs/>
              </w:rPr>
            </w:pPr>
            <w:r w:rsidRPr="00F274F7">
              <w:rPr>
                <w:rFonts w:asciiTheme="minorHAnsi" w:hAnsiTheme="minorHAnsi"/>
                <w:bCs/>
              </w:rPr>
              <w:t xml:space="preserve">I settori disciplinari sono stati stabili dal Consiglio Nazionale con delibera n. </w:t>
            </w:r>
            <w:r w:rsidR="00F274F7" w:rsidRPr="00F274F7">
              <w:rPr>
                <w:rFonts w:asciiTheme="minorHAnsi" w:hAnsiTheme="minorHAnsi"/>
                <w:bCs/>
              </w:rPr>
              <w:t>xx</w:t>
            </w:r>
            <w:r w:rsidRPr="00F274F7">
              <w:rPr>
                <w:rFonts w:asciiTheme="minorHAnsi" w:hAnsiTheme="minorHAnsi"/>
                <w:bCs/>
              </w:rPr>
              <w:t xml:space="preserve"> del 20 dicembre 2013  e sono i seguenti:</w:t>
            </w:r>
          </w:p>
          <w:tbl>
            <w:tblPr>
              <w:tblW w:w="10135" w:type="dxa"/>
              <w:tblCellMar>
                <w:left w:w="70" w:type="dxa"/>
                <w:right w:w="70" w:type="dxa"/>
              </w:tblCellMar>
              <w:tblLook w:val="04A0" w:firstRow="1" w:lastRow="0" w:firstColumn="1" w:lastColumn="0" w:noHBand="0" w:noVBand="1"/>
            </w:tblPr>
            <w:tblGrid>
              <w:gridCol w:w="1015"/>
              <w:gridCol w:w="44"/>
              <w:gridCol w:w="8569"/>
            </w:tblGrid>
            <w:tr w:rsidR="00AC1FF9" w:rsidRPr="00F274F7" w:rsidTr="00A85604">
              <w:trPr>
                <w:trHeight w:val="267"/>
              </w:trPr>
              <w:tc>
                <w:tcPr>
                  <w:tcW w:w="1063"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C1FF9" w:rsidRPr="00F274F7" w:rsidRDefault="00AC1FF9" w:rsidP="00A85604">
                  <w:pPr>
                    <w:spacing w:after="0" w:line="240" w:lineRule="auto"/>
                    <w:jc w:val="center"/>
                    <w:rPr>
                      <w:rFonts w:asciiTheme="minorHAnsi" w:eastAsia="Times New Roman" w:hAnsiTheme="minorHAnsi"/>
                      <w:b/>
                      <w:bCs/>
                      <w:lang w:eastAsia="it-IT"/>
                    </w:rPr>
                  </w:pPr>
                  <w:r w:rsidRPr="00F274F7">
                    <w:rPr>
                      <w:rFonts w:asciiTheme="minorHAnsi" w:eastAsia="Times New Roman" w:hAnsiTheme="minorHAnsi"/>
                      <w:b/>
                      <w:bCs/>
                      <w:lang w:eastAsia="it-IT"/>
                    </w:rPr>
                    <w:t>COD_SDP</w:t>
                  </w:r>
                </w:p>
              </w:tc>
              <w:tc>
                <w:tcPr>
                  <w:tcW w:w="9072" w:type="dxa"/>
                  <w:gridSpan w:val="2"/>
                  <w:tcBorders>
                    <w:top w:val="single" w:sz="4" w:space="0" w:color="auto"/>
                    <w:left w:val="nil"/>
                    <w:bottom w:val="single" w:sz="4" w:space="0" w:color="auto"/>
                    <w:right w:val="single" w:sz="4" w:space="0" w:color="auto"/>
                  </w:tcBorders>
                  <w:shd w:val="clear" w:color="000000" w:fill="C5D9F1"/>
                  <w:noWrap/>
                  <w:vAlign w:val="center"/>
                  <w:hideMark/>
                </w:tcPr>
                <w:p w:rsidR="00AC1FF9" w:rsidRPr="00F274F7" w:rsidRDefault="00AC1FF9" w:rsidP="00A85604">
                  <w:pPr>
                    <w:spacing w:after="0" w:line="240" w:lineRule="auto"/>
                    <w:jc w:val="both"/>
                    <w:rPr>
                      <w:rFonts w:asciiTheme="minorHAnsi" w:eastAsia="Times New Roman" w:hAnsiTheme="minorHAnsi"/>
                      <w:b/>
                      <w:bCs/>
                      <w:u w:val="single"/>
                      <w:lang w:eastAsia="it-IT"/>
                    </w:rPr>
                  </w:pPr>
                  <w:r w:rsidRPr="00F274F7">
                    <w:rPr>
                      <w:rFonts w:asciiTheme="minorHAnsi" w:eastAsia="Times New Roman" w:hAnsiTheme="minorHAnsi"/>
                      <w:b/>
                      <w:bCs/>
                      <w:u w:val="single"/>
                      <w:lang w:eastAsia="it-IT"/>
                    </w:rPr>
                    <w:t>SETTORI  DISCIPLINARI PROFESSIONALI</w:t>
                  </w:r>
                </w:p>
              </w:tc>
            </w:tr>
            <w:tr w:rsidR="00AC1FF9" w:rsidRPr="00F274F7" w:rsidTr="00A85604">
              <w:trPr>
                <w:trHeight w:val="267"/>
              </w:trPr>
              <w:tc>
                <w:tcPr>
                  <w:tcW w:w="1102" w:type="dxa"/>
                  <w:gridSpan w:val="2"/>
                  <w:tcBorders>
                    <w:top w:val="nil"/>
                    <w:left w:val="single" w:sz="4" w:space="0" w:color="auto"/>
                    <w:bottom w:val="single" w:sz="4" w:space="0" w:color="auto"/>
                    <w:right w:val="single" w:sz="4" w:space="0" w:color="auto"/>
                  </w:tcBorders>
                  <w:shd w:val="clear" w:color="000000" w:fill="C5D9F1"/>
                  <w:noWrap/>
                  <w:vAlign w:val="center"/>
                  <w:hideMark/>
                </w:tcPr>
                <w:p w:rsidR="00AC1FF9" w:rsidRPr="00F274F7" w:rsidRDefault="00AC1FF9" w:rsidP="00A85604">
                  <w:pPr>
                    <w:spacing w:after="0" w:line="240" w:lineRule="auto"/>
                    <w:jc w:val="center"/>
                    <w:rPr>
                      <w:rFonts w:asciiTheme="minorHAnsi" w:eastAsia="Times New Roman" w:hAnsiTheme="minorHAnsi"/>
                      <w:b/>
                      <w:bCs/>
                      <w:color w:val="0070C0"/>
                      <w:lang w:eastAsia="it-IT"/>
                    </w:rPr>
                  </w:pPr>
                  <w:r w:rsidRPr="00F274F7">
                    <w:rPr>
                      <w:rFonts w:asciiTheme="minorHAnsi" w:eastAsia="Times New Roman" w:hAnsiTheme="minorHAnsi"/>
                      <w:b/>
                      <w:bCs/>
                      <w:color w:val="0070C0"/>
                      <w:lang w:eastAsia="it-IT"/>
                    </w:rPr>
                    <w:t>AFC</w:t>
                  </w:r>
                </w:p>
              </w:tc>
              <w:tc>
                <w:tcPr>
                  <w:tcW w:w="9033" w:type="dxa"/>
                  <w:tcBorders>
                    <w:top w:val="nil"/>
                    <w:left w:val="nil"/>
                    <w:bottom w:val="single" w:sz="4" w:space="0" w:color="auto"/>
                    <w:right w:val="single" w:sz="4" w:space="0" w:color="auto"/>
                  </w:tcBorders>
                  <w:shd w:val="clear" w:color="000000" w:fill="C5D9F1"/>
                  <w:noWrap/>
                  <w:vAlign w:val="center"/>
                  <w:hideMark/>
                </w:tcPr>
                <w:p w:rsidR="00AC1FF9" w:rsidRPr="00F274F7" w:rsidRDefault="00AC1FF9" w:rsidP="00A85604">
                  <w:pPr>
                    <w:spacing w:after="0" w:line="240" w:lineRule="auto"/>
                    <w:jc w:val="both"/>
                    <w:rPr>
                      <w:rFonts w:asciiTheme="minorHAnsi" w:eastAsia="Times New Roman" w:hAnsiTheme="minorHAnsi"/>
                      <w:b/>
                      <w:bCs/>
                      <w:color w:val="0070C0"/>
                      <w:u w:val="single"/>
                      <w:lang w:eastAsia="it-IT"/>
                    </w:rPr>
                  </w:pPr>
                  <w:r w:rsidRPr="00F274F7">
                    <w:rPr>
                      <w:rFonts w:asciiTheme="minorHAnsi" w:eastAsia="Times New Roman" w:hAnsiTheme="minorHAnsi"/>
                      <w:b/>
                      <w:bCs/>
                      <w:color w:val="0070C0"/>
                      <w:u w:val="single"/>
                      <w:lang w:eastAsia="it-IT"/>
                    </w:rPr>
                    <w:t>ATTIVITA' FORMATIVA CARATTERIZZANTE</w:t>
                  </w:r>
                </w:p>
              </w:tc>
            </w:tr>
            <w:tr w:rsidR="00AC1FF9" w:rsidRPr="00F274F7" w:rsidTr="00A85604">
              <w:trPr>
                <w:trHeight w:hRule="exact" w:val="57"/>
              </w:trPr>
              <w:tc>
                <w:tcPr>
                  <w:tcW w:w="1102" w:type="dxa"/>
                  <w:gridSpan w:val="2"/>
                  <w:tcBorders>
                    <w:top w:val="nil"/>
                    <w:left w:val="single" w:sz="4" w:space="0" w:color="auto"/>
                    <w:bottom w:val="single" w:sz="4" w:space="0" w:color="auto"/>
                    <w:right w:val="single" w:sz="4" w:space="0" w:color="auto"/>
                  </w:tcBorders>
                  <w:shd w:val="clear" w:color="auto" w:fill="auto"/>
                  <w:noWrap/>
                  <w:vAlign w:val="bottom"/>
                  <w:hideMark/>
                </w:tcPr>
                <w:p w:rsidR="00AC1FF9" w:rsidRPr="00F274F7" w:rsidRDefault="00AC1FF9" w:rsidP="00A85604">
                  <w:pPr>
                    <w:spacing w:after="0" w:line="240" w:lineRule="auto"/>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c>
                <w:tcPr>
                  <w:tcW w:w="9033" w:type="dxa"/>
                  <w:tcBorders>
                    <w:top w:val="nil"/>
                    <w:left w:val="nil"/>
                    <w:bottom w:val="single" w:sz="4" w:space="0" w:color="auto"/>
                    <w:right w:val="single" w:sz="4" w:space="0" w:color="auto"/>
                  </w:tcBorders>
                  <w:shd w:val="clear" w:color="auto" w:fill="auto"/>
                  <w:noWrap/>
                  <w:vAlign w:val="bottom"/>
                  <w:hideMark/>
                </w:tcPr>
                <w:p w:rsidR="00AC1FF9" w:rsidRPr="00F274F7" w:rsidRDefault="00AC1FF9" w:rsidP="00A85604">
                  <w:pPr>
                    <w:spacing w:after="0" w:line="240" w:lineRule="auto"/>
                    <w:rPr>
                      <w:rFonts w:asciiTheme="minorHAnsi" w:eastAsia="Times New Roman" w:hAnsiTheme="minorHAnsi"/>
                      <w:color w:val="000000"/>
                      <w:lang w:eastAsia="it-IT"/>
                    </w:rPr>
                  </w:pPr>
                  <w:r w:rsidRPr="00F274F7">
                    <w:rPr>
                      <w:rFonts w:asciiTheme="minorHAnsi" w:eastAsia="Times New Roman" w:hAnsiTheme="minorHAnsi"/>
                      <w:color w:val="000000"/>
                      <w:lang w:eastAsia="it-IT"/>
                    </w:rPr>
                    <w:t> </w:t>
                  </w:r>
                </w:p>
              </w:tc>
            </w:tr>
            <w:tr w:rsidR="00AC1FF9" w:rsidRPr="00F274F7" w:rsidTr="00A85604">
              <w:trPr>
                <w:trHeight w:val="267"/>
              </w:trPr>
              <w:tc>
                <w:tcPr>
                  <w:tcW w:w="1102"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SDAF01</w:t>
                  </w: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MIGLIORAMENTO GENETICO E BIOTECNOLOGIE</w:t>
                  </w:r>
                </w:p>
              </w:tc>
            </w:tr>
            <w:tr w:rsidR="00AC1FF9" w:rsidRPr="00F274F7" w:rsidTr="00A85604">
              <w:trPr>
                <w:trHeight w:val="1335"/>
              </w:trPr>
              <w:tc>
                <w:tcPr>
                  <w:tcW w:w="1102" w:type="dxa"/>
                  <w:gridSpan w:val="2"/>
                  <w:vMerge/>
                  <w:tcBorders>
                    <w:top w:val="nil"/>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AC1FF9"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riguarda le tematiche  inerenti le risorse genetiche e le biotecnologie applicate ad organismi d’interesse agrario. Le conoscenze acquisite con gli elementi necessari per delineare principi e mettere a punto strategie e metodologie di interventi genetici e biotecnologici volti a promuovere un esercizio agricolo corretto, la valorizzazione della biodiversità, la fruizione sostenibile di derrate e prodotti agricoli e forestali di qualità e la diversificazione e valorizzazione dei prodotti finiti. Le competenze formative e di aggiornamento riguardano la genetica degli organismi di interesse agrario e forestale, la teoria della selezione, le risorse genetiche, i metodi di miglioramento genetico e la genetica </w:t>
                  </w:r>
                  <w:proofErr w:type="spellStart"/>
                  <w:r w:rsidRPr="00F274F7">
                    <w:rPr>
                      <w:rFonts w:asciiTheme="minorHAnsi" w:eastAsia="Times New Roman" w:hAnsiTheme="minorHAnsi"/>
                      <w:color w:val="000000"/>
                      <w:lang w:eastAsia="it-IT"/>
                    </w:rPr>
                    <w:t>sementiera</w:t>
                  </w:r>
                  <w:proofErr w:type="spellEnd"/>
                  <w:r w:rsidRPr="00F274F7">
                    <w:rPr>
                      <w:rFonts w:asciiTheme="minorHAnsi" w:eastAsia="Times New Roman" w:hAnsiTheme="minorHAnsi"/>
                      <w:color w:val="000000"/>
                      <w:lang w:eastAsia="it-IT"/>
                    </w:rPr>
                    <w:t xml:space="preserve"> e vivaistica.</w:t>
                  </w:r>
                </w:p>
                <w:p w:rsidR="000B19CD" w:rsidRPr="00F274F7" w:rsidRDefault="000B19CD" w:rsidP="00A85604">
                  <w:pPr>
                    <w:spacing w:after="0" w:line="240" w:lineRule="auto"/>
                    <w:jc w:val="both"/>
                    <w:rPr>
                      <w:rFonts w:asciiTheme="minorHAnsi" w:eastAsia="Times New Roman" w:hAnsiTheme="minorHAnsi"/>
                      <w:color w:val="000000"/>
                      <w:lang w:eastAsia="it-IT"/>
                    </w:rPr>
                  </w:pPr>
                </w:p>
              </w:tc>
            </w:tr>
            <w:tr w:rsidR="00AC1FF9" w:rsidRPr="00F274F7" w:rsidTr="00A85604">
              <w:trPr>
                <w:trHeight w:hRule="exact" w:val="57"/>
              </w:trPr>
              <w:tc>
                <w:tcPr>
                  <w:tcW w:w="1013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AC1FF9" w:rsidRPr="00F274F7" w:rsidTr="00A85604">
              <w:trPr>
                <w:trHeight w:val="267"/>
              </w:trPr>
              <w:tc>
                <w:tcPr>
                  <w:tcW w:w="1102"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SDAF02</w:t>
                  </w: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AGRONOMIA, ARBORICOLTURA GENERALE,  COLTIVAZIONI ARBOREE ED ERBACEE</w:t>
                  </w:r>
                </w:p>
              </w:tc>
            </w:tr>
            <w:tr w:rsidR="00AC1FF9" w:rsidRPr="00F274F7" w:rsidTr="00A85604">
              <w:trPr>
                <w:trHeight w:val="3312"/>
              </w:trPr>
              <w:tc>
                <w:tcPr>
                  <w:tcW w:w="1102" w:type="dxa"/>
                  <w:gridSpan w:val="2"/>
                  <w:vMerge/>
                  <w:tcBorders>
                    <w:top w:val="nil"/>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compendia le tematiche inerenti gli agro-ecosistemi,  i fattori che controllano il sistema pianta-ambiente e alle interazioni che vi si </w:t>
                  </w:r>
                  <w:proofErr w:type="spellStart"/>
                  <w:r w:rsidRPr="00F274F7">
                    <w:rPr>
                      <w:rFonts w:asciiTheme="minorHAnsi" w:eastAsia="Times New Roman" w:hAnsiTheme="minorHAnsi"/>
                      <w:color w:val="000000"/>
                      <w:lang w:eastAsia="it-IT"/>
                    </w:rPr>
                    <w:t>instaurano,alla</w:t>
                  </w:r>
                  <w:proofErr w:type="spellEnd"/>
                  <w:r w:rsidRPr="00F274F7">
                    <w:rPr>
                      <w:rFonts w:asciiTheme="minorHAnsi" w:eastAsia="Times New Roman" w:hAnsiTheme="minorHAnsi"/>
                      <w:color w:val="000000"/>
                      <w:lang w:eastAsia="it-IT"/>
                    </w:rPr>
                    <w:t xml:space="preserve"> biologia, </w:t>
                  </w:r>
                  <w:proofErr w:type="spellStart"/>
                  <w:r w:rsidRPr="00F274F7">
                    <w:rPr>
                      <w:rFonts w:asciiTheme="minorHAnsi" w:eastAsia="Times New Roman" w:hAnsiTheme="minorHAnsi"/>
                      <w:color w:val="000000"/>
                      <w:lang w:eastAsia="it-IT"/>
                    </w:rPr>
                    <w:t>ecofisiologia</w:t>
                  </w:r>
                  <w:proofErr w:type="spellEnd"/>
                  <w:r w:rsidRPr="00F274F7">
                    <w:rPr>
                      <w:rFonts w:asciiTheme="minorHAnsi" w:eastAsia="Times New Roman" w:hAnsiTheme="minorHAnsi"/>
                      <w:color w:val="000000"/>
                      <w:lang w:eastAsia="it-IT"/>
                    </w:rPr>
                    <w:t>, propagazione e caratterizzazione delle specie erbacee, arboree e arbustive d'interesse agrario, alla conservazione e valorizzazione della biodiversità, ivi compresa l’</w:t>
                  </w:r>
                  <w:proofErr w:type="spellStart"/>
                  <w:r w:rsidRPr="00F274F7">
                    <w:rPr>
                      <w:rFonts w:asciiTheme="minorHAnsi" w:eastAsia="Times New Roman" w:hAnsiTheme="minorHAnsi"/>
                      <w:color w:val="000000"/>
                      <w:lang w:eastAsia="it-IT"/>
                    </w:rPr>
                    <w:t>ecofisiologia</w:t>
                  </w:r>
                  <w:proofErr w:type="spellEnd"/>
                  <w:r w:rsidRPr="00F274F7">
                    <w:rPr>
                      <w:rFonts w:asciiTheme="minorHAnsi" w:eastAsia="Times New Roman" w:hAnsiTheme="minorHAnsi"/>
                      <w:color w:val="000000"/>
                      <w:lang w:eastAsia="it-IT"/>
                    </w:rPr>
                    <w:t xml:space="preserve"> delle piante erbacee in coltura di pieno campo, e integra le conoscenze acquisite nella messa a punto di norme e tecniche di gestione sostenibile del sistema produttivo, definendo gli itinerari tecnici più adeguati ad assicurare, in ambienti pedoclimatici diversi, la disponibilità quali-quantitativa dei loro prodotti e la valorizzazione delle risorse ambientali. Le attività formative  e di aggiornamento del settore spaziano dagli aspetti relativi ai fattori fisici: agrometeorologia, climatologia e fisica del terreno agrario - biologici: biologia ed </w:t>
                  </w:r>
                  <w:proofErr w:type="spellStart"/>
                  <w:r w:rsidRPr="00F274F7">
                    <w:rPr>
                      <w:rFonts w:asciiTheme="minorHAnsi" w:eastAsia="Times New Roman" w:hAnsiTheme="minorHAnsi"/>
                      <w:color w:val="000000"/>
                      <w:lang w:eastAsia="it-IT"/>
                    </w:rPr>
                    <w:t>ecofisiologia</w:t>
                  </w:r>
                  <w:proofErr w:type="spellEnd"/>
                  <w:r w:rsidRPr="00F274F7">
                    <w:rPr>
                      <w:rFonts w:asciiTheme="minorHAnsi" w:eastAsia="Times New Roman" w:hAnsiTheme="minorHAnsi"/>
                      <w:color w:val="000000"/>
                      <w:lang w:eastAsia="it-IT"/>
                    </w:rPr>
                    <w:t xml:space="preserve"> delle colture erbacee, arbustive ed arboree; agli aspetti agronomici generali e territoriali: aridocoltura e irrigazione, apicoltura e sistemi agro-</w:t>
                  </w:r>
                  <w:proofErr w:type="spellStart"/>
                  <w:r w:rsidRPr="00F274F7">
                    <w:rPr>
                      <w:rFonts w:asciiTheme="minorHAnsi" w:eastAsia="Times New Roman" w:hAnsiTheme="minorHAnsi"/>
                      <w:color w:val="000000"/>
                      <w:lang w:eastAsia="it-IT"/>
                    </w:rPr>
                    <w:t>silvo</w:t>
                  </w:r>
                  <w:proofErr w:type="spellEnd"/>
                  <w:r w:rsidRPr="00F274F7">
                    <w:rPr>
                      <w:rFonts w:asciiTheme="minorHAnsi" w:eastAsia="Times New Roman" w:hAnsiTheme="minorHAnsi"/>
                      <w:color w:val="000000"/>
                      <w:lang w:eastAsia="it-IT"/>
                    </w:rPr>
                    <w:t xml:space="preserve">-pastorali, controllo della flora infestante, metodologia sperimentale agronomica, conservazione della fertilità del terreno, valorizzazione agronomica dei reflui, anche non agricoli, produzione e scelta delle sementi, conservazione e sanità delle derrate raccolte, valutazione agronomica, </w:t>
                  </w:r>
                  <w:r w:rsidRPr="00F274F7">
                    <w:rPr>
                      <w:rFonts w:asciiTheme="minorHAnsi" w:eastAsia="Times New Roman" w:hAnsiTheme="minorHAnsi"/>
                      <w:color w:val="000000"/>
                      <w:lang w:eastAsia="it-IT"/>
                    </w:rPr>
                    <w:lastRenderedPageBreak/>
                    <w:t xml:space="preserve">conservazione e recupero delle terre degradate; alle tecniche specifiche delle diverse colture erbacee: alimentari, industriali, da energia, da fibra, da inerbimento tecnico, da tappeto erboso, </w:t>
                  </w:r>
                  <w:proofErr w:type="spellStart"/>
                  <w:r w:rsidRPr="00F274F7">
                    <w:rPr>
                      <w:rFonts w:asciiTheme="minorHAnsi" w:eastAsia="Times New Roman" w:hAnsiTheme="minorHAnsi"/>
                      <w:color w:val="000000"/>
                      <w:lang w:eastAsia="it-IT"/>
                    </w:rPr>
                    <w:t>antierosive</w:t>
                  </w:r>
                  <w:proofErr w:type="spellEnd"/>
                  <w:r w:rsidRPr="00F274F7">
                    <w:rPr>
                      <w:rFonts w:asciiTheme="minorHAnsi" w:eastAsia="Times New Roman" w:hAnsiTheme="minorHAnsi"/>
                      <w:color w:val="000000"/>
                      <w:lang w:eastAsia="it-IT"/>
                    </w:rPr>
                    <w:t xml:space="preserve"> e di copertura, la progettazione e gestione sostenibile dei sistemi colturali volti alla produzione di frutta, tartufi, funghi e biomassa o costituiti a fini ornamentali, paesaggistici e per la tutela dell’ambiente, elaborando norme e agrobiotecnologie per il loro governo. </w:t>
                  </w:r>
                </w:p>
              </w:tc>
            </w:tr>
            <w:tr w:rsidR="00AC1FF9" w:rsidRPr="00F274F7" w:rsidTr="00A85604">
              <w:trPr>
                <w:trHeight w:hRule="exact" w:val="57"/>
              </w:trPr>
              <w:tc>
                <w:tcPr>
                  <w:tcW w:w="1102" w:type="dxa"/>
                  <w:gridSpan w:val="2"/>
                  <w:tcBorders>
                    <w:top w:val="nil"/>
                    <w:left w:val="single" w:sz="4" w:space="0" w:color="auto"/>
                    <w:bottom w:val="single" w:sz="4" w:space="0" w:color="000000"/>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p>
              </w:tc>
            </w:tr>
            <w:tr w:rsidR="00AC1FF9" w:rsidRPr="00F274F7" w:rsidTr="00A85604">
              <w:trPr>
                <w:trHeight w:val="267"/>
              </w:trPr>
              <w:tc>
                <w:tcPr>
                  <w:tcW w:w="110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SDAF03</w:t>
                  </w: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SCIENZE E TECNOLOGIE ALIMENTARI - MICROBIOLOGIA AGRARIA ED AGROALIMENTARI</w:t>
                  </w:r>
                </w:p>
              </w:tc>
            </w:tr>
            <w:tr w:rsidR="00AC1FF9" w:rsidRPr="00F274F7" w:rsidTr="00A85604">
              <w:trPr>
                <w:trHeight w:val="1870"/>
              </w:trPr>
              <w:tc>
                <w:tcPr>
                  <w:tcW w:w="1102" w:type="dxa"/>
                  <w:gridSpan w:val="2"/>
                  <w:vMerge/>
                  <w:tcBorders>
                    <w:top w:val="nil"/>
                    <w:left w:val="single" w:sz="4" w:space="0" w:color="auto"/>
                    <w:bottom w:val="single" w:sz="4" w:space="0" w:color="000000"/>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80" w:lineRule="atLeast"/>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scientifico professionale riguarda le tematiche di natura biologica, fisica e tecnologica che sono alla base dei processi e degli impianti della filiera agroalimentare, dall'approvvigionamento delle materie prime alla commercializzazione dei prodotti, lo sviluppo di nuovi prodotti e nuovi processi, la gestione e il controllo della qualità e della sicurezza dei prodotti (autocontrollo, sistemi di gestione della qualità secondo le norme ISO, standard di prodotto e di processo privati universalmente riconosciuti dal mercato), </w:t>
                  </w:r>
                  <w:proofErr w:type="spellStart"/>
                  <w:r w:rsidRPr="00F274F7">
                    <w:rPr>
                      <w:rFonts w:asciiTheme="minorHAnsi" w:eastAsia="Times New Roman" w:hAnsiTheme="minorHAnsi"/>
                      <w:color w:val="000000"/>
                      <w:lang w:eastAsia="it-IT"/>
                    </w:rPr>
                    <w:t>nonchè</w:t>
                  </w:r>
                  <w:proofErr w:type="spellEnd"/>
                  <w:r w:rsidRPr="00F274F7">
                    <w:rPr>
                      <w:rFonts w:asciiTheme="minorHAnsi" w:eastAsia="Times New Roman" w:hAnsiTheme="minorHAnsi"/>
                      <w:color w:val="000000"/>
                      <w:lang w:eastAsia="it-IT"/>
                    </w:rPr>
                    <w:t xml:space="preserve"> la caratterizzazione, l'</w:t>
                  </w:r>
                  <w:proofErr w:type="spellStart"/>
                  <w:r w:rsidRPr="00F274F7">
                    <w:rPr>
                      <w:rFonts w:asciiTheme="minorHAnsi" w:eastAsia="Times New Roman" w:hAnsiTheme="minorHAnsi"/>
                      <w:color w:val="000000"/>
                      <w:lang w:eastAsia="it-IT"/>
                    </w:rPr>
                    <w:t>ecofisiologia</w:t>
                  </w:r>
                  <w:proofErr w:type="spellEnd"/>
                  <w:r w:rsidRPr="00F274F7">
                    <w:rPr>
                      <w:rFonts w:asciiTheme="minorHAnsi" w:eastAsia="Times New Roman" w:hAnsiTheme="minorHAnsi"/>
                      <w:color w:val="000000"/>
                      <w:lang w:eastAsia="it-IT"/>
                    </w:rPr>
                    <w:t>, l'utilizzazione e controllo dei microorganismi degli ecosistemi naturali, agrari, forestali, agroalimentari, degli animali e delle acque e nelle relative filiere. Le attività formative e di aggiornamento riguardano i processi della tecnologia alimentare, la tecnologia del condizionamento e della distribuzione dei prodotti, le biotecnologie microbiche, la microbiologia applicata ai settori agro-alimentare, agro-industriale e ambientale, la detergenza e la sanificazione degli impianti, le analisi chimiche e la valutazione delle proprietà fisiche e sensoriali dei prodotti, la gestione della qualità dei prodotti, il trattamento dei reflui dell'industria alimentare</w:t>
                  </w:r>
                </w:p>
              </w:tc>
            </w:tr>
            <w:tr w:rsidR="00AC1FF9" w:rsidRPr="00F274F7" w:rsidTr="00A85604">
              <w:trPr>
                <w:trHeight w:hRule="exact" w:val="57"/>
              </w:trPr>
              <w:tc>
                <w:tcPr>
                  <w:tcW w:w="1013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p>
              </w:tc>
            </w:tr>
            <w:tr w:rsidR="00AC1FF9" w:rsidRPr="00F274F7" w:rsidTr="00A85604">
              <w:trPr>
                <w:trHeight w:val="298"/>
              </w:trPr>
              <w:tc>
                <w:tcPr>
                  <w:tcW w:w="110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SDAF04</w:t>
                  </w: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ZOOTECNICA GENERALE, SPECIALE, ZOOCOLTURA E MIGLIORAMENTO GENETICO</w:t>
                  </w:r>
                </w:p>
              </w:tc>
            </w:tr>
            <w:tr w:rsidR="00AC1FF9" w:rsidRPr="00F274F7" w:rsidTr="00A85604">
              <w:trPr>
                <w:trHeight w:val="20"/>
              </w:trPr>
              <w:tc>
                <w:tcPr>
                  <w:tcW w:w="1102" w:type="dxa"/>
                  <w:gridSpan w:val="2"/>
                  <w:vMerge/>
                  <w:tcBorders>
                    <w:top w:val="nil"/>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riguarda le tematiche  inerenti ai sistemi zootecnici, all’evoluzione dei rapporti tra allevamento e società, alle caratteristiche strutturali delle popolazioni animali, alle cause genetiche della variabilità delle produzioni, per ricavarne principi e metodi di gestione degli allevamenti e di miglioramento genetico, volti ad aumentare l'efficienza e le qualità delle produzioni nel quadro di una zootecnica sostenibile. Il settore  riguarda le tematiche professionali inerenti alla valutazione morfo-funzionale, etologica, riproduttiva delle diverse specie, comprese quelle d'affezione e a carattere faunistico venatorio, e integrano le conoscenze per mettere a punto biotecnologie e </w:t>
                  </w:r>
                  <w:proofErr w:type="spellStart"/>
                  <w:r w:rsidRPr="00F274F7">
                    <w:rPr>
                      <w:rFonts w:asciiTheme="minorHAnsi" w:eastAsia="Times New Roman" w:hAnsiTheme="minorHAnsi"/>
                      <w:color w:val="000000"/>
                      <w:lang w:eastAsia="it-IT"/>
                    </w:rPr>
                    <w:t>agrotecnologie</w:t>
                  </w:r>
                  <w:proofErr w:type="spellEnd"/>
                  <w:r w:rsidRPr="00F274F7">
                    <w:rPr>
                      <w:rFonts w:asciiTheme="minorHAnsi" w:eastAsia="Times New Roman" w:hAnsiTheme="minorHAnsi"/>
                      <w:color w:val="000000"/>
                      <w:lang w:eastAsia="it-IT"/>
                    </w:rPr>
                    <w:t xml:space="preserve"> di allevamento, in diversi ambienti e sistemi zootecnici, nel rispetto dell'igiene e dell'ambiente, del benessere animale e nella tutela della qualità dei prodotti. Le attività formative e di aggiornamento spaziano dalla zootecnica generale, all’analisi e tutela delle risorse genetiche animali, alla demografia ed etnologia zootecnica, alle biotecnologie applicate al miglioramento genetico, alla biometria e miglioramento genetico degli animali in produzione zootecnica, la valutazione morfo-funzionale degli animali in produzione zootecnica, l’etologia, ecologia e </w:t>
                  </w:r>
                  <w:proofErr w:type="spellStart"/>
                  <w:r w:rsidRPr="00F274F7">
                    <w:rPr>
                      <w:rFonts w:asciiTheme="minorHAnsi" w:eastAsia="Times New Roman" w:hAnsiTheme="minorHAnsi"/>
                      <w:color w:val="000000"/>
                      <w:lang w:eastAsia="it-IT"/>
                    </w:rPr>
                    <w:t>fisio</w:t>
                  </w:r>
                  <w:proofErr w:type="spellEnd"/>
                  <w:r w:rsidRPr="00F274F7">
                    <w:rPr>
                      <w:rFonts w:asciiTheme="minorHAnsi" w:eastAsia="Times New Roman" w:hAnsiTheme="minorHAnsi"/>
                      <w:color w:val="000000"/>
                      <w:lang w:eastAsia="it-IT"/>
                    </w:rPr>
                    <w:t xml:space="preserve">-climatologia zootecnica, le metodologie e biotecnologie applicate all'allevamento animale, la zootecnica speciale, la valutazione della qualità dei prodotti d’origine animale, gli approvvigionamenti annonari e l’industria dei prodotti zootecnici.  Le attività formative e di aggiornamento riguardano, anche, la </w:t>
                  </w:r>
                  <w:proofErr w:type="spellStart"/>
                  <w:r w:rsidRPr="00F274F7">
                    <w:rPr>
                      <w:rFonts w:asciiTheme="minorHAnsi" w:eastAsia="Times New Roman" w:hAnsiTheme="minorHAnsi"/>
                      <w:color w:val="000000"/>
                      <w:lang w:eastAsia="it-IT"/>
                    </w:rPr>
                    <w:t>fisio</w:t>
                  </w:r>
                  <w:proofErr w:type="spellEnd"/>
                  <w:r w:rsidRPr="00F274F7">
                    <w:rPr>
                      <w:rFonts w:asciiTheme="minorHAnsi" w:eastAsia="Times New Roman" w:hAnsiTheme="minorHAnsi"/>
                      <w:color w:val="000000"/>
                      <w:lang w:eastAsia="it-IT"/>
                    </w:rPr>
                    <w:t xml:space="preserve">-climatologia </w:t>
                  </w:r>
                  <w:r w:rsidRPr="00F274F7">
                    <w:rPr>
                      <w:rFonts w:asciiTheme="minorHAnsi" w:eastAsia="Times New Roman" w:hAnsiTheme="minorHAnsi"/>
                      <w:color w:val="000000"/>
                      <w:lang w:eastAsia="it-IT"/>
                    </w:rPr>
                    <w:lastRenderedPageBreak/>
                    <w:t>zootecnica, l’acquacoltura, l’allevamento dell'avifauna, di animali da laboratorio e da pelliccia, l’avicoltura, la coniglicoltura e le zoocolture.</w:t>
                  </w:r>
                </w:p>
              </w:tc>
            </w:tr>
            <w:tr w:rsidR="00AC1FF9" w:rsidRPr="00F274F7" w:rsidTr="00A85604">
              <w:trPr>
                <w:trHeight w:val="267"/>
              </w:trPr>
              <w:tc>
                <w:tcPr>
                  <w:tcW w:w="11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lastRenderedPageBreak/>
                    <w:t> </w:t>
                  </w:r>
                </w:p>
              </w:tc>
              <w:tc>
                <w:tcPr>
                  <w:tcW w:w="9033" w:type="dxa"/>
                  <w:tcBorders>
                    <w:top w:val="single" w:sz="4" w:space="0" w:color="auto"/>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ALIMENTAZIONE ANIMALE ED INDUSTRIA MANGIMISTICA</w:t>
                  </w:r>
                </w:p>
              </w:tc>
            </w:tr>
            <w:tr w:rsidR="00AC1FF9" w:rsidRPr="00F274F7" w:rsidTr="00A85604">
              <w:trPr>
                <w:trHeight w:val="2137"/>
              </w:trPr>
              <w:tc>
                <w:tcPr>
                  <w:tcW w:w="110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SDAF05</w:t>
                  </w:r>
                </w:p>
              </w:tc>
              <w:tc>
                <w:tcPr>
                  <w:tcW w:w="9033" w:type="dxa"/>
                  <w:tcBorders>
                    <w:top w:val="single" w:sz="4" w:space="0" w:color="auto"/>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scientifico professionale riguarda le tematiche professionali inerenti all'alimentazione degli animali in produzione zootecnica e d'affezione, all'utilizzazione digestiva e metabolica dei principi nutritivi, alle caratteristiche fisiche, chimiche e nutrizionali degli alimenti per gli animali, delinea principi di alimentazione animale e mette a punto biotecnologie e agro-tecnologie alimentari e mangimistiche che abbiano una corretta influenza sul rendimento produttivo, sul benessere degli animali e sulle caratteristiche dei prodotti zootecnici con riferimento alla loro rispondenza alle esigenze tecnologiche, nutrizionali e di salubrità del consumatore e ai rapporti che intercorrono fra alimentazione degli animali e inquinamento ambientale. Le attività  formative e di aggiornamento riguardano gli alimenti zootecnici, la dietetica e l’igiene alimentare negli allevamenti animali, compresi quelli acquatici, le metodologie e biotecnologie applicate all'alimentazione animale, la nutrizione e alimentazione animale, la trasformazione e tecnica mangimistica e l’utilizzazione dei sottoprodotti.</w:t>
                  </w:r>
                </w:p>
                <w:p w:rsidR="00AC1FF9" w:rsidRPr="00F274F7" w:rsidRDefault="00AC1FF9" w:rsidP="00A85604">
                  <w:pPr>
                    <w:spacing w:after="0" w:line="240" w:lineRule="auto"/>
                    <w:jc w:val="both"/>
                    <w:rPr>
                      <w:rFonts w:asciiTheme="minorHAnsi" w:eastAsia="Times New Roman" w:hAnsiTheme="minorHAnsi"/>
                      <w:color w:val="000000"/>
                      <w:lang w:eastAsia="it-IT"/>
                    </w:rPr>
                  </w:pPr>
                </w:p>
              </w:tc>
            </w:tr>
            <w:tr w:rsidR="00AC1FF9" w:rsidRPr="00F274F7" w:rsidTr="00A85604">
              <w:trPr>
                <w:trHeight w:hRule="exact" w:val="57"/>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AC1FF9" w:rsidRPr="00F274F7" w:rsidTr="00A85604">
              <w:trPr>
                <w:trHeight w:val="267"/>
              </w:trPr>
              <w:tc>
                <w:tcPr>
                  <w:tcW w:w="1102"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SDAF06</w:t>
                  </w: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TECNOLOGIA DEL LEGNO E UTILIZZAZIONI FORESTALI</w:t>
                  </w:r>
                </w:p>
              </w:tc>
            </w:tr>
            <w:tr w:rsidR="00AC1FF9" w:rsidRPr="00F274F7" w:rsidTr="00A85604">
              <w:trPr>
                <w:trHeight w:val="1669"/>
              </w:trPr>
              <w:tc>
                <w:tcPr>
                  <w:tcW w:w="1102" w:type="dxa"/>
                  <w:gridSpan w:val="2"/>
                  <w:vMerge/>
                  <w:tcBorders>
                    <w:top w:val="nil"/>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riguarda le tematiche  inerenti la struttura, le proprietà, anche fisico-meccaniche, del legno, i principi, i metodi, la pianificazione, le infrastrutture e gli aspetti organizzativi dei lavori in bosco, le trasformazioni e gli impieghi del legno, l’alterazione e la manutenzione dei manufatti lignei e gli aspetti tecnologici e gestionali della trasformazione industriale. Il settore ha competenze formative in materia di dendrocronologia, xilologia e tecnologia del legno, alterazioni e protezione del legno, conservazione dei manufatti lignei, qualificazione e collaudo dei legnami, industrie del legno e derivati, ergotecnica, antinfortunistica e organizzazione del lavoro forestale.</w:t>
                  </w:r>
                </w:p>
              </w:tc>
            </w:tr>
            <w:tr w:rsidR="00AC1FF9" w:rsidRPr="00F274F7" w:rsidTr="00A85604">
              <w:trPr>
                <w:trHeight w:hRule="exact" w:val="113"/>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FF9" w:rsidRPr="00F274F7" w:rsidRDefault="00AC1FF9" w:rsidP="00A85604">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AC1FF9" w:rsidRPr="00F274F7" w:rsidTr="00A85604">
              <w:trPr>
                <w:trHeight w:val="267"/>
              </w:trPr>
              <w:tc>
                <w:tcPr>
                  <w:tcW w:w="110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SDAF07</w:t>
                  </w: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FITOIATRIA URBANA, RURALE E FORESTALE</w:t>
                  </w:r>
                </w:p>
              </w:tc>
            </w:tr>
            <w:tr w:rsidR="00AC1FF9" w:rsidRPr="00F274F7" w:rsidTr="00A85604">
              <w:trPr>
                <w:trHeight w:val="269"/>
              </w:trPr>
              <w:tc>
                <w:tcPr>
                  <w:tcW w:w="1102" w:type="dxa"/>
                  <w:gridSpan w:val="2"/>
                  <w:vMerge/>
                  <w:tcBorders>
                    <w:top w:val="nil"/>
                    <w:left w:val="single" w:sz="4" w:space="0" w:color="auto"/>
                    <w:bottom w:val="single" w:sz="4" w:space="0" w:color="000000"/>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vMerge w:val="restart"/>
                  <w:tcBorders>
                    <w:top w:val="nil"/>
                    <w:left w:val="single" w:sz="4" w:space="0" w:color="auto"/>
                    <w:bottom w:val="single" w:sz="4" w:space="0" w:color="000000"/>
                    <w:right w:val="single" w:sz="4" w:space="0" w:color="auto"/>
                  </w:tcBorders>
                  <w:shd w:val="clear" w:color="auto" w:fill="auto"/>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riguarda le tematiche  relative alla morfologia, fisiologia, sistematica, ecologia ed etologia degli organismi animali di interesse agrario, forestale, urbano, merceologico, gli artropodi e i nematodi, alle relative interazioni biocenotiche e integra le conoscenze nella messa a punto di strategie e metodi di controllo delle specie dannose ivi compresi i vertebrati, la protezione e il potenziamento di quelle utili le tematiche professionali che affrontano, dal punto di vista morfologico, fisiologico, epidemiologico, nonché le malattie delle piante e dei prodotti vegetali causate da agenti biotici (virus, procarioti, funghi, fanerogame parassite) e da fattori abiotici, approfondendo anche le basi anatomiche e fisiologiche dei meccanismi di aggressione dei patogeni e di resistenza delle piante, e integra le conoscenze acquisite nell’ideazione e messa a punto di mezzi diagnostici, strategie e tecniche di difesa rispettose dell'ambiente . Le attività  formative e di aggiornamento riguardano l’entomologia generale e applicata, agraria, forestale, urbana e delle derrate,  l’</w:t>
                  </w:r>
                  <w:proofErr w:type="spellStart"/>
                  <w:r w:rsidRPr="00F274F7">
                    <w:rPr>
                      <w:rFonts w:asciiTheme="minorHAnsi" w:eastAsia="Times New Roman" w:hAnsiTheme="minorHAnsi"/>
                      <w:color w:val="000000"/>
                      <w:lang w:eastAsia="it-IT"/>
                    </w:rPr>
                    <w:t>apidologia</w:t>
                  </w:r>
                  <w:proofErr w:type="spellEnd"/>
                  <w:r w:rsidRPr="00F274F7">
                    <w:rPr>
                      <w:rFonts w:asciiTheme="minorHAnsi" w:eastAsia="Times New Roman" w:hAnsiTheme="minorHAnsi"/>
                      <w:color w:val="000000"/>
                      <w:lang w:eastAsia="it-IT"/>
                    </w:rPr>
                    <w:t xml:space="preserve"> e sericoltura, la zoologia generale agraria e applicata, le interazioni biocenotiche, il controllo biologico e integrato degli animali infestanti, la parassitologia agraria, le biotecnologie applicate agli artropodi, la progettazione e gestione di </w:t>
                  </w:r>
                  <w:proofErr w:type="spellStart"/>
                  <w:r w:rsidRPr="00F274F7">
                    <w:rPr>
                      <w:rFonts w:asciiTheme="minorHAnsi" w:eastAsia="Times New Roman" w:hAnsiTheme="minorHAnsi"/>
                      <w:color w:val="000000"/>
                      <w:lang w:eastAsia="it-IT"/>
                    </w:rPr>
                    <w:t>bio</w:t>
                  </w:r>
                  <w:proofErr w:type="spellEnd"/>
                  <w:r w:rsidRPr="00F274F7">
                    <w:rPr>
                      <w:rFonts w:asciiTheme="minorHAnsi" w:eastAsia="Times New Roman" w:hAnsiTheme="minorHAnsi"/>
                      <w:color w:val="000000"/>
                      <w:lang w:eastAsia="it-IT"/>
                    </w:rPr>
                    <w:t xml:space="preserve">-fabbriche e  la micologia e batteriologia fitopatologiche, la virologia vegetale, la patologia e fisiopatologia delle piante agrarie e forestali e dei loro prodotti, le malattie non parassitarie, la fitoiatria </w:t>
                  </w:r>
                  <w:proofErr w:type="spellStart"/>
                  <w:r w:rsidRPr="00F274F7">
                    <w:rPr>
                      <w:rFonts w:asciiTheme="minorHAnsi" w:eastAsia="Times New Roman" w:hAnsiTheme="minorHAnsi"/>
                      <w:color w:val="000000"/>
                      <w:lang w:eastAsia="it-IT"/>
                    </w:rPr>
                    <w:t>nonchè</w:t>
                  </w:r>
                  <w:proofErr w:type="spellEnd"/>
                  <w:r w:rsidRPr="00F274F7">
                    <w:rPr>
                      <w:rFonts w:asciiTheme="minorHAnsi" w:eastAsia="Times New Roman" w:hAnsiTheme="minorHAnsi"/>
                      <w:color w:val="000000"/>
                      <w:lang w:eastAsia="it-IT"/>
                    </w:rPr>
                    <w:t xml:space="preserve"> le aree d'intervento e costituzione dell'atto </w:t>
                  </w:r>
                  <w:proofErr w:type="spellStart"/>
                  <w:r w:rsidRPr="00F274F7">
                    <w:rPr>
                      <w:rFonts w:asciiTheme="minorHAnsi" w:eastAsia="Times New Roman" w:hAnsiTheme="minorHAnsi"/>
                      <w:color w:val="000000"/>
                      <w:lang w:eastAsia="it-IT"/>
                    </w:rPr>
                    <w:t>fitoiatrico</w:t>
                  </w:r>
                  <w:proofErr w:type="spellEnd"/>
                  <w:r w:rsidRPr="00F274F7">
                    <w:rPr>
                      <w:rFonts w:asciiTheme="minorHAnsi" w:eastAsia="Times New Roman" w:hAnsiTheme="minorHAnsi"/>
                      <w:color w:val="000000"/>
                      <w:lang w:eastAsia="it-IT"/>
                    </w:rPr>
                    <w:t xml:space="preserve">, la difesa biologica e la difesa  integrata , le prescrizioni normative sull'impiego e la residualità dei fitofarmaci </w:t>
                  </w:r>
                  <w:r w:rsidRPr="00F274F7">
                    <w:rPr>
                      <w:rFonts w:asciiTheme="minorHAnsi" w:eastAsia="Times New Roman" w:hAnsiTheme="minorHAnsi"/>
                      <w:color w:val="000000"/>
                      <w:lang w:eastAsia="it-IT"/>
                    </w:rPr>
                    <w:lastRenderedPageBreak/>
                    <w:t>utilizzati per la difesa delle malattie delle piante alimentari e di quelle per la produzione di mangimi, le prescrizioni normative sull'utilizzo dei fitofarmaci per la difesa delle piante in ambito urbano e forestale, le biotecnologie fitopatologiche</w:t>
                  </w:r>
                </w:p>
                <w:p w:rsidR="00AC1FF9" w:rsidRPr="00F274F7" w:rsidRDefault="00AC1FF9" w:rsidP="00A85604">
                  <w:pPr>
                    <w:spacing w:after="0" w:line="240" w:lineRule="auto"/>
                    <w:jc w:val="both"/>
                    <w:rPr>
                      <w:rFonts w:asciiTheme="minorHAnsi" w:eastAsia="Times New Roman" w:hAnsiTheme="minorHAnsi"/>
                      <w:color w:val="000000"/>
                      <w:lang w:eastAsia="it-IT"/>
                    </w:rPr>
                  </w:pPr>
                </w:p>
              </w:tc>
            </w:tr>
            <w:tr w:rsidR="00AC1FF9" w:rsidRPr="00F274F7" w:rsidTr="00A85604">
              <w:trPr>
                <w:trHeight w:val="2671"/>
              </w:trPr>
              <w:tc>
                <w:tcPr>
                  <w:tcW w:w="1102" w:type="dxa"/>
                  <w:gridSpan w:val="2"/>
                  <w:vMerge/>
                  <w:tcBorders>
                    <w:top w:val="nil"/>
                    <w:left w:val="single" w:sz="4" w:space="0" w:color="auto"/>
                    <w:bottom w:val="single" w:sz="4" w:space="0" w:color="000000"/>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vMerge/>
                  <w:tcBorders>
                    <w:top w:val="nil"/>
                    <w:left w:val="single" w:sz="4" w:space="0" w:color="auto"/>
                    <w:bottom w:val="single" w:sz="4" w:space="0" w:color="000000"/>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color w:val="000000"/>
                      <w:lang w:eastAsia="it-IT"/>
                    </w:rPr>
                  </w:pPr>
                </w:p>
              </w:tc>
            </w:tr>
            <w:tr w:rsidR="00AC1FF9" w:rsidRPr="00F274F7" w:rsidTr="00A85604">
              <w:trPr>
                <w:trHeight w:hRule="exact" w:val="57"/>
              </w:trPr>
              <w:tc>
                <w:tcPr>
                  <w:tcW w:w="1102" w:type="dxa"/>
                  <w:gridSpan w:val="2"/>
                  <w:tcBorders>
                    <w:top w:val="nil"/>
                    <w:left w:val="single" w:sz="4" w:space="0" w:color="auto"/>
                    <w:bottom w:val="single" w:sz="4" w:space="0" w:color="000000"/>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lang w:eastAsia="it-IT"/>
                    </w:rPr>
                  </w:pPr>
                </w:p>
              </w:tc>
            </w:tr>
            <w:tr w:rsidR="00AC1FF9" w:rsidRPr="00F274F7" w:rsidTr="00A85604">
              <w:trPr>
                <w:trHeight w:val="267"/>
              </w:trPr>
              <w:tc>
                <w:tcPr>
                  <w:tcW w:w="110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SDAF08</w:t>
                  </w: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ECOLOGIA E PEDOLOGIA</w:t>
                  </w:r>
                </w:p>
              </w:tc>
            </w:tr>
            <w:tr w:rsidR="00AC1FF9" w:rsidRPr="00F274F7" w:rsidTr="00A85604">
              <w:trPr>
                <w:trHeight w:val="3205"/>
              </w:trPr>
              <w:tc>
                <w:tcPr>
                  <w:tcW w:w="1102" w:type="dxa"/>
                  <w:gridSpan w:val="2"/>
                  <w:vMerge/>
                  <w:tcBorders>
                    <w:top w:val="nil"/>
                    <w:left w:val="single" w:sz="4" w:space="0" w:color="auto"/>
                    <w:bottom w:val="single" w:sz="4" w:space="0" w:color="000000"/>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vMerge w:val="restart"/>
                  <w:tcBorders>
                    <w:top w:val="nil"/>
                    <w:left w:val="single" w:sz="4" w:space="0" w:color="auto"/>
                    <w:bottom w:val="single" w:sz="4" w:space="0" w:color="000000"/>
                    <w:right w:val="single" w:sz="4" w:space="0" w:color="auto"/>
                  </w:tcBorders>
                  <w:shd w:val="clear" w:color="auto" w:fill="auto"/>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professionale è relativo alla formazione ed aggiornamento sulla dinamica e regolazione delle popolazioni in funzione delle risorse e delle interazioni biotiche (predazione, competizione, parassitismo, simbiosi); comunità, meccanismi che ne regolano la diversità e ne determinano la variazione spazio-temporale; ecosistemi naturali, antropizzati, urbano-industriali e loro organizzazione nei sistemi di paesaggi; flusso di energia negli ecosistemi, cicli biogeochimici e ruolo in essi svolto dai microrganismi; risposte degli ecosistemi ai cambiamenti globali e alle alterazioni antropiche. Il settore riguarda anche le tematiche  inerenti il sistema suolo quale risultato delle azioni e interazioni dei fattori ambientali e antropici che ne condizionano la dinamica evolutiva, e delinea principi e metodi di classificazione, valutazione e distribuzione spaziale e cartografica dei suoli. Le attività formative e di aggiornamento riguardano la pedologia, la genesi, geografia, classificazione e cartografia dei suoli, la pedo-archeologia, i suoli antropici e la ricostruzione dei suoli, le tecniche e metodi di valutazione dei suoli. Il settore cura, inoltre, anche i seguenti aspetti applicativi: conservazione e gestione degli ecosistemi, utilizzazione delle risorse biologiche, controllo di specie </w:t>
                  </w:r>
                  <w:proofErr w:type="spellStart"/>
                  <w:r w:rsidRPr="00F274F7">
                    <w:rPr>
                      <w:rFonts w:asciiTheme="minorHAnsi" w:eastAsia="Times New Roman" w:hAnsiTheme="minorHAnsi"/>
                      <w:color w:val="000000"/>
                      <w:lang w:eastAsia="it-IT"/>
                    </w:rPr>
                    <w:t>esotiche</w:t>
                  </w:r>
                  <w:proofErr w:type="spellEnd"/>
                  <w:r w:rsidRPr="00F274F7">
                    <w:rPr>
                      <w:rFonts w:asciiTheme="minorHAnsi" w:eastAsia="Times New Roman" w:hAnsiTheme="minorHAnsi"/>
                      <w:color w:val="000000"/>
                      <w:lang w:eastAsia="it-IT"/>
                    </w:rPr>
                    <w:t xml:space="preserve">, strategie per il mantenimento della biodiversità e la sostenibilità della biosfera, eco-tossicologia, indicatori della qualità ambientale, valutazione di impatto ambientale, aspetti ecologici del risanamento e recupero ambientale. Si occupa anche di formazione ed educazione ambientale e di aspetti metodologici relativi all'analisi dei sistemi ecologici, al monitoraggio, alla modellizzazione e alla rappresentazione di dati ecologici e ai sistemi informativi ambientali. </w:t>
                  </w:r>
                </w:p>
              </w:tc>
            </w:tr>
            <w:tr w:rsidR="00AC1FF9" w:rsidRPr="00F274F7" w:rsidTr="00A85604">
              <w:trPr>
                <w:trHeight w:val="269"/>
              </w:trPr>
              <w:tc>
                <w:tcPr>
                  <w:tcW w:w="1102" w:type="dxa"/>
                  <w:gridSpan w:val="2"/>
                  <w:vMerge/>
                  <w:tcBorders>
                    <w:top w:val="nil"/>
                    <w:left w:val="single" w:sz="4" w:space="0" w:color="auto"/>
                    <w:bottom w:val="single" w:sz="4" w:space="0" w:color="000000"/>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vMerge/>
                  <w:tcBorders>
                    <w:top w:val="nil"/>
                    <w:left w:val="single" w:sz="4" w:space="0" w:color="auto"/>
                    <w:bottom w:val="single" w:sz="4" w:space="0" w:color="000000"/>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color w:val="000000"/>
                      <w:lang w:eastAsia="it-IT"/>
                    </w:rPr>
                  </w:pPr>
                </w:p>
              </w:tc>
            </w:tr>
            <w:tr w:rsidR="00AC1FF9" w:rsidRPr="00F274F7" w:rsidTr="00A85604">
              <w:trPr>
                <w:trHeight w:hRule="exact" w:val="113"/>
              </w:trPr>
              <w:tc>
                <w:tcPr>
                  <w:tcW w:w="1013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AC1FF9" w:rsidRPr="00F274F7" w:rsidTr="00A85604">
              <w:trPr>
                <w:trHeight w:val="267"/>
              </w:trPr>
              <w:tc>
                <w:tcPr>
                  <w:tcW w:w="1102"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SDAF09</w:t>
                  </w: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ESTIMO</w:t>
                  </w:r>
                </w:p>
              </w:tc>
            </w:tr>
            <w:tr w:rsidR="00AC1FF9" w:rsidRPr="00F274F7" w:rsidTr="00A85604">
              <w:trPr>
                <w:trHeight w:val="788"/>
              </w:trPr>
              <w:tc>
                <w:tcPr>
                  <w:tcW w:w="1102" w:type="dxa"/>
                  <w:gridSpan w:val="2"/>
                  <w:vMerge/>
                  <w:tcBorders>
                    <w:top w:val="nil"/>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riguarda i presupposti teorici e le metodologie per  le valutazioni monetarie, ambientali e quali-quantitative dei beni pubblici e privati. Le attività di formazione ed  aggiornamento riguardano  l’estimo generale, urbano, commerciale, rurale, territoriale ed ambientale nella pratica professionale. </w:t>
                  </w:r>
                </w:p>
                <w:p w:rsidR="00AC1FF9" w:rsidRPr="00F274F7" w:rsidRDefault="00AC1FF9" w:rsidP="00A85604">
                  <w:pPr>
                    <w:spacing w:after="0" w:line="240" w:lineRule="auto"/>
                    <w:jc w:val="both"/>
                    <w:rPr>
                      <w:rFonts w:asciiTheme="minorHAnsi" w:eastAsia="Times New Roman" w:hAnsiTheme="minorHAnsi"/>
                      <w:color w:val="000000"/>
                      <w:lang w:eastAsia="it-IT"/>
                    </w:rPr>
                  </w:pPr>
                </w:p>
              </w:tc>
            </w:tr>
            <w:tr w:rsidR="00AC1FF9" w:rsidRPr="00F274F7" w:rsidTr="00A85604">
              <w:trPr>
                <w:trHeight w:val="267"/>
              </w:trPr>
              <w:tc>
                <w:tcPr>
                  <w:tcW w:w="110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SDAF10</w:t>
                  </w:r>
                </w:p>
              </w:tc>
              <w:tc>
                <w:tcPr>
                  <w:tcW w:w="90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 xml:space="preserve">ECONOMIA POLITICA, TERRITORIALE  E GESTIONALE  </w:t>
                  </w:r>
                </w:p>
              </w:tc>
            </w:tr>
            <w:tr w:rsidR="00AC1FF9" w:rsidRPr="00F274F7" w:rsidTr="00A85604">
              <w:trPr>
                <w:trHeight w:val="1776"/>
              </w:trPr>
              <w:tc>
                <w:tcPr>
                  <w:tcW w:w="1102" w:type="dxa"/>
                  <w:gridSpan w:val="2"/>
                  <w:vMerge/>
                  <w:tcBorders>
                    <w:top w:val="single" w:sz="4" w:space="0" w:color="auto"/>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raggruppa le tematiche professionali inerenti gli aspetti economici, politici, gestionali della produzione, trasformazione, distribuzione, mercato e consumo dei prodotti del settore primario (agricoltura, selvicoltura e pesca) e delle agro-biotecnologie, ai loro rapporti con le altre componenti del sistema socioeconomico e ambientale e agli aspetti economici della valutazione di impatto ambientale. Le attività formative e di aggiornamento del settore comprendono l’economia e la politica (Internazionale, europea, nazionale e regionale) agraria, montana, forestale e agroindustriale a livello di territorio rurale e delle sue risorse, delle aziende e dei mezzi tecnici impiegati, ivi </w:t>
                  </w:r>
                  <w:r w:rsidRPr="00F274F7">
                    <w:rPr>
                      <w:rFonts w:asciiTheme="minorHAnsi" w:eastAsia="Times New Roman" w:hAnsiTheme="minorHAnsi"/>
                      <w:color w:val="000000"/>
                      <w:lang w:eastAsia="it-IT"/>
                    </w:rPr>
                    <w:lastRenderedPageBreak/>
                    <w:t>comprese le agrobiotecnologie, gli aspetti economici della pianificazione e gestione del territorio e dell’ambiente rurale, le interazioni tra sistemi agricoli e sviluppo economico.</w:t>
                  </w:r>
                  <w:r w:rsidRPr="00F274F7">
                    <w:rPr>
                      <w:rFonts w:asciiTheme="minorHAnsi" w:eastAsia="Times New Roman" w:hAnsiTheme="minorHAnsi"/>
                      <w:b/>
                      <w:bCs/>
                      <w:color w:val="000000"/>
                      <w:lang w:eastAsia="it-IT"/>
                    </w:rPr>
                    <w:t xml:space="preserve"> </w:t>
                  </w:r>
                </w:p>
              </w:tc>
            </w:tr>
            <w:tr w:rsidR="00AC1FF9" w:rsidRPr="00F274F7" w:rsidTr="00A85604">
              <w:trPr>
                <w:trHeight w:val="267"/>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FF9" w:rsidRPr="00F274F7" w:rsidRDefault="00AC1FF9" w:rsidP="00A85604">
                  <w:pPr>
                    <w:spacing w:after="0" w:line="240" w:lineRule="auto"/>
                    <w:jc w:val="center"/>
                    <w:rPr>
                      <w:rFonts w:asciiTheme="minorHAnsi" w:eastAsia="Times New Roman" w:hAnsiTheme="minorHAnsi"/>
                      <w:color w:val="000000"/>
                      <w:lang w:eastAsia="it-IT"/>
                    </w:rPr>
                  </w:pPr>
                  <w:r w:rsidRPr="00F274F7">
                    <w:rPr>
                      <w:rFonts w:asciiTheme="minorHAnsi" w:eastAsia="Times New Roman" w:hAnsiTheme="minorHAnsi"/>
                      <w:color w:val="000000"/>
                      <w:lang w:eastAsia="it-IT"/>
                    </w:rPr>
                    <w:lastRenderedPageBreak/>
                    <w:t> </w:t>
                  </w:r>
                </w:p>
              </w:tc>
            </w:tr>
            <w:tr w:rsidR="00AC1FF9" w:rsidRPr="00F274F7" w:rsidTr="00A85604">
              <w:trPr>
                <w:trHeight w:val="267"/>
              </w:trPr>
              <w:tc>
                <w:tcPr>
                  <w:tcW w:w="110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SDAF11</w:t>
                  </w: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DIRITTO AGRARIO, AMMINISTRATIVO E DELL’UNIONE EUROPEA</w:t>
                  </w:r>
                </w:p>
              </w:tc>
            </w:tr>
            <w:tr w:rsidR="00AC1FF9" w:rsidRPr="00F274F7" w:rsidTr="00A85604">
              <w:trPr>
                <w:trHeight w:val="2404"/>
              </w:trPr>
              <w:tc>
                <w:tcPr>
                  <w:tcW w:w="1102" w:type="dxa"/>
                  <w:gridSpan w:val="2"/>
                  <w:vMerge/>
                  <w:tcBorders>
                    <w:top w:val="nil"/>
                    <w:left w:val="single" w:sz="4" w:space="0" w:color="auto"/>
                    <w:bottom w:val="single" w:sz="4" w:space="0" w:color="000000"/>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è relativo all'organizzazione ed allo svolgimento dell'attività produttiva agricola nei suoi molteplici aspetti giuridici, quale individuata dalla disciplina del codice civile, dalla legislazione speciale e dalla normativa comunitaria, con attenzione anche ai profili di diritto comparato. Le attività di formazione e  di aggiornamento attengono, altresì, alle problematiche giuridiche relative alla tutela dell'ambiente ed alla commercializzazione dei prodotti agricoli.  Il settore comprende elementi dell'organizzazione della pubblica amministrazione e la disciplina dell’attività amministrativa pubblica, con riferimento, in particolare, al procedimento, agli atti, al controllo giurisdizionale ai profili finanziari. Il settore inoltre affronta, altresì, gli elementi del diritto regionale e degli enti locali, della contabilità degli enti pubblici, del diritto urbanistico, nonché ai profili pubblicistici del diritto dell’ambiente e del diritto dell'informazione e della comunicazione. Il settore, inoltre, comprende elementi formativi relativi agli aspetti giuridici del processo di integrazione europea, con riferimento alle competenze normative, amministrative e giurisdizionali degli organi comunitari, ai loro rapporti con gli Stati membri ed i rispettivi ordinamenti. </w:t>
                  </w:r>
                </w:p>
              </w:tc>
            </w:tr>
            <w:tr w:rsidR="00AC1FF9" w:rsidRPr="00F274F7" w:rsidTr="00A85604">
              <w:trPr>
                <w:trHeight w:val="267"/>
              </w:trPr>
              <w:tc>
                <w:tcPr>
                  <w:tcW w:w="1013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AC1FF9" w:rsidRPr="00F274F7" w:rsidTr="00A85604">
              <w:trPr>
                <w:trHeight w:val="267"/>
              </w:trPr>
              <w:tc>
                <w:tcPr>
                  <w:tcW w:w="110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SDAF12</w:t>
                  </w: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STATISTICA PER LA RICERCA SPERIMENTALE, TECNOLOGICA E SOCIOLOGIA RURALE, DELL’AMBIENTE E DEL TERRITORIO</w:t>
                  </w:r>
                </w:p>
              </w:tc>
            </w:tr>
            <w:tr w:rsidR="00AC1FF9" w:rsidRPr="00F274F7" w:rsidTr="00A85604">
              <w:trPr>
                <w:trHeight w:val="2938"/>
              </w:trPr>
              <w:tc>
                <w:tcPr>
                  <w:tcW w:w="1102" w:type="dxa"/>
                  <w:gridSpan w:val="2"/>
                  <w:vMerge/>
                  <w:tcBorders>
                    <w:top w:val="nil"/>
                    <w:left w:val="single" w:sz="4" w:space="0" w:color="auto"/>
                    <w:bottom w:val="single" w:sz="4" w:space="0" w:color="000000"/>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pone l’attenzione alle moderne problematiche statistiche sorte nell’ambito delle scienze sperimentali. I principali campi applicativi riguardano la tecnologia, la sicurezza, l’ambiente, il territorio, i processi agroalimentari, i prodotti, le risorse naturali. Il settore comprende inoltre l’analisi statistica dei fenomeni economici latamente intese: dalla misura di grandezze e di sistemi di grandezze economiche (contabilità nazionale), all’analisi della dinamica e alle previsioni economiche, alla stima e verifica di modelli di comportamenti economici, alla valutazione di politiche. Elaborazione di sistemi e modelli di riferimento, progettazione e gestione di sistemi di dati e indicatori economici, sviluppo e impiego di appropriati metodi statistici per lo studio empirico-quantitativo del comportamento economico, in chiave sezionale, spaziale e temporale costituiscono elementi fondanti del settore, ai vari livelli (dal micro al macroeconomico). Analisi di mercato,  gestione e  decisioni aziendali, con particolare riguardo al controllo statistico e alla valutazione della qualità dei prodotti e dei servizi. Il settore, inoltre, ha come oggetto l’analisi del rapporto ambiente-società a livello sociologico, tanto dal punto di vista dei sistemi sociali urbani, quanto dal punto di vista delle comunità locali e dei sistemi sociali rurali. Esso si articola nella grande area della sociologia urbana, del turismo, delle immigrazioni e della sociologia dell’ambiente delle comunità locali e rurali, guardando anche alle relazioni etniche e quindi ai problemi dell’abitare e della fruibilità degli spazi verdi.</w:t>
                  </w:r>
                </w:p>
              </w:tc>
            </w:tr>
            <w:tr w:rsidR="00AC1FF9" w:rsidRPr="00F274F7" w:rsidTr="00A85604">
              <w:trPr>
                <w:trHeight w:val="267"/>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AC1FF9" w:rsidRPr="00F274F7" w:rsidTr="00A85604">
              <w:trPr>
                <w:trHeight w:val="267"/>
              </w:trPr>
              <w:tc>
                <w:tcPr>
                  <w:tcW w:w="1102"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SDAF13</w:t>
                  </w: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PIANIFICAZIONE TERRITORIALE, RURALE ED URBANA</w:t>
                  </w:r>
                </w:p>
              </w:tc>
            </w:tr>
            <w:tr w:rsidR="00AC1FF9" w:rsidRPr="00F274F7" w:rsidTr="00A85604">
              <w:trPr>
                <w:trHeight w:val="1288"/>
              </w:trPr>
              <w:tc>
                <w:tcPr>
                  <w:tcW w:w="1102" w:type="dxa"/>
                  <w:gridSpan w:val="2"/>
                  <w:vMerge/>
                  <w:tcBorders>
                    <w:top w:val="nil"/>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investe l'analisi e la valutazione dei sistemi  territoriali, rurali ed urbani esaminati nel loro contesto ambientale e nel quadro dei rischi naturali ed antropici cui sono soggetti e delle variabili socioeconomiche dalle quali sono influenzati; i modelli ed i metodi per l'identificazione dei caratteri qualificanti le diverse politiche di gestione e programmazione degli interventi, nonché per l'esplicitazione dei processi decisionali che ne governano gli effetti sull'evoluzione dei sistemi in oggetto; le tecniche per gli strumenti di pianificazione a tutte le scale. </w:t>
                  </w:r>
                </w:p>
              </w:tc>
            </w:tr>
            <w:tr w:rsidR="00AC1FF9" w:rsidRPr="00F274F7" w:rsidTr="00A85604">
              <w:trPr>
                <w:trHeight w:val="267"/>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AC1FF9" w:rsidRPr="00F274F7" w:rsidTr="00A85604">
              <w:trPr>
                <w:trHeight w:val="267"/>
              </w:trPr>
              <w:tc>
                <w:tcPr>
                  <w:tcW w:w="1102"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SDAF14</w:t>
                  </w: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PIANIFICAZIONE FORESTALE E SELVICOLTURA</w:t>
                  </w:r>
                </w:p>
              </w:tc>
            </w:tr>
            <w:tr w:rsidR="00AC1FF9" w:rsidRPr="00F274F7" w:rsidTr="00A85604">
              <w:trPr>
                <w:trHeight w:val="2028"/>
              </w:trPr>
              <w:tc>
                <w:tcPr>
                  <w:tcW w:w="1102" w:type="dxa"/>
                  <w:gridSpan w:val="2"/>
                  <w:vMerge/>
                  <w:tcBorders>
                    <w:top w:val="nil"/>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riguarda le tematiche  inerenti la biologia, l’ecologia e l’</w:t>
                  </w:r>
                  <w:proofErr w:type="spellStart"/>
                  <w:r w:rsidRPr="00F274F7">
                    <w:rPr>
                      <w:rFonts w:asciiTheme="minorHAnsi" w:eastAsia="Times New Roman" w:hAnsiTheme="minorHAnsi"/>
                      <w:color w:val="000000"/>
                      <w:lang w:eastAsia="it-IT"/>
                    </w:rPr>
                    <w:t>ecofisiologia</w:t>
                  </w:r>
                  <w:proofErr w:type="spellEnd"/>
                  <w:r w:rsidRPr="00F274F7">
                    <w:rPr>
                      <w:rFonts w:asciiTheme="minorHAnsi" w:eastAsia="Times New Roman" w:hAnsiTheme="minorHAnsi"/>
                      <w:color w:val="000000"/>
                      <w:lang w:eastAsia="it-IT"/>
                    </w:rPr>
                    <w:t xml:space="preserve"> delle specie forestali e </w:t>
                  </w:r>
                  <w:proofErr w:type="spellStart"/>
                  <w:r w:rsidRPr="00F274F7">
                    <w:rPr>
                      <w:rFonts w:asciiTheme="minorHAnsi" w:eastAsia="Times New Roman" w:hAnsiTheme="minorHAnsi"/>
                      <w:color w:val="000000"/>
                      <w:lang w:eastAsia="it-IT"/>
                    </w:rPr>
                    <w:t>selvicolturali</w:t>
                  </w:r>
                  <w:proofErr w:type="spellEnd"/>
                  <w:r w:rsidRPr="00F274F7">
                    <w:rPr>
                      <w:rFonts w:asciiTheme="minorHAnsi" w:eastAsia="Times New Roman" w:hAnsiTheme="minorHAnsi"/>
                      <w:color w:val="000000"/>
                      <w:lang w:eastAsia="it-IT"/>
                    </w:rPr>
                    <w:t xml:space="preserve">, la struttura, funzionalità e produttività degli ecosistemi forestali, ivi incluse le foreste a finalità multipla e i soprassuoli con finalità produttive, e integra le conoscenze acquisite nel definire principi e mettere a punto strategie e metodi di monitoraggio, inventario, misura, trattamenti </w:t>
                  </w:r>
                  <w:proofErr w:type="spellStart"/>
                  <w:r w:rsidRPr="00F274F7">
                    <w:rPr>
                      <w:rFonts w:asciiTheme="minorHAnsi" w:eastAsia="Times New Roman" w:hAnsiTheme="minorHAnsi"/>
                      <w:color w:val="000000"/>
                      <w:lang w:eastAsia="it-IT"/>
                    </w:rPr>
                    <w:t>selvicolturali</w:t>
                  </w:r>
                  <w:proofErr w:type="spellEnd"/>
                  <w:r w:rsidRPr="00F274F7">
                    <w:rPr>
                      <w:rFonts w:asciiTheme="minorHAnsi" w:eastAsia="Times New Roman" w:hAnsiTheme="minorHAnsi"/>
                      <w:color w:val="000000"/>
                      <w:lang w:eastAsia="it-IT"/>
                    </w:rPr>
                    <w:t xml:space="preserve"> con la pianificazione gestionale dei boschi e del territorio forestale, al fine di migliorare la sostenibilità delle diverse funzioni ecologiche e produttive. Il settore ha competenze formative e di aggiornamento che riguardano l’ecologia ed </w:t>
                  </w:r>
                  <w:proofErr w:type="spellStart"/>
                  <w:r w:rsidRPr="00F274F7">
                    <w:rPr>
                      <w:rFonts w:asciiTheme="minorHAnsi" w:eastAsia="Times New Roman" w:hAnsiTheme="minorHAnsi"/>
                      <w:color w:val="000000"/>
                      <w:lang w:eastAsia="it-IT"/>
                    </w:rPr>
                    <w:t>ecofisiologia</w:t>
                  </w:r>
                  <w:proofErr w:type="spellEnd"/>
                  <w:r w:rsidRPr="00F274F7">
                    <w:rPr>
                      <w:rFonts w:asciiTheme="minorHAnsi" w:eastAsia="Times New Roman" w:hAnsiTheme="minorHAnsi"/>
                      <w:color w:val="000000"/>
                      <w:lang w:eastAsia="it-IT"/>
                    </w:rPr>
                    <w:t xml:space="preserve"> dei sistemi forestali, gli indirizzi e le tecniche per la selvicoltura generale, industriale, speciale, urbana, le alberature, l’assestamento forestale, la dendrologia e dendrometria, la pianificazione ecologica del territorio forestale, ivi inclusa quella dei parchi naturali e delle aree protette, le biotecnologie, la vivaistica e i rimboschimenti, la piantagione e la coltivazione di nuovi boschi, di colture forestali da legno, di coperture arboree per aree urbane o a protezione e ripristino di terreni marginali e degradati, la prevenzione e la lotta agli incendi boschivi.</w:t>
                  </w:r>
                </w:p>
                <w:p w:rsidR="00AC1FF9" w:rsidRPr="00F274F7" w:rsidRDefault="00AC1FF9" w:rsidP="00A85604">
                  <w:pPr>
                    <w:spacing w:after="0" w:line="240" w:lineRule="auto"/>
                    <w:jc w:val="both"/>
                    <w:rPr>
                      <w:rFonts w:asciiTheme="minorHAnsi" w:eastAsia="Times New Roman" w:hAnsiTheme="minorHAnsi"/>
                      <w:color w:val="000000"/>
                      <w:lang w:eastAsia="it-IT"/>
                    </w:rPr>
                  </w:pPr>
                </w:p>
              </w:tc>
            </w:tr>
            <w:tr w:rsidR="00AC1FF9" w:rsidRPr="00F274F7" w:rsidTr="00A85604">
              <w:trPr>
                <w:trHeight w:hRule="exact" w:val="284"/>
              </w:trPr>
              <w:tc>
                <w:tcPr>
                  <w:tcW w:w="1013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AC1FF9" w:rsidRPr="00F274F7" w:rsidTr="00A85604">
              <w:trPr>
                <w:trHeight w:val="267"/>
              </w:trPr>
              <w:tc>
                <w:tcPr>
                  <w:tcW w:w="10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SDAF15</w:t>
                  </w:r>
                </w:p>
              </w:tc>
              <w:tc>
                <w:tcPr>
                  <w:tcW w:w="9072" w:type="dxa"/>
                  <w:gridSpan w:val="2"/>
                  <w:tcBorders>
                    <w:top w:val="single" w:sz="4" w:space="0" w:color="auto"/>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PAESAGGISTICA  E VERDE URBANO</w:t>
                  </w:r>
                </w:p>
              </w:tc>
            </w:tr>
            <w:tr w:rsidR="00AC1FF9" w:rsidRPr="00F274F7" w:rsidTr="00A85604">
              <w:trPr>
                <w:trHeight w:val="1870"/>
              </w:trPr>
              <w:tc>
                <w:tcPr>
                  <w:tcW w:w="1063" w:type="dxa"/>
                  <w:vMerge/>
                  <w:tcBorders>
                    <w:top w:val="single" w:sz="4" w:space="0" w:color="auto"/>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72" w:type="dxa"/>
                  <w:gridSpan w:val="2"/>
                  <w:tcBorders>
                    <w:top w:val="single" w:sz="4" w:space="0" w:color="auto"/>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 contenuti disciplinari professionali hanno per oggetto l'assetto paesistico del territorio, dello spazio urbano e rurale, nonché l'organizzazione della componente biotica vegetale antropica e naturale, quale sistema entro cui si colloca la parte costruita e del territorio. Il paesaggio come strumento di valorizzazione del territorio nel rapporto di identità paesaggio/produzione o paesaggio/comunità. Riconoscendo come elementi fondanti le diversità naturali, agrarie, forestali, morfologiche e le preesistenze storiche  come carattere qualificante l'organizzazione del </w:t>
                  </w:r>
                  <w:proofErr w:type="spellStart"/>
                  <w:r w:rsidRPr="00F274F7">
                    <w:rPr>
                      <w:rFonts w:asciiTheme="minorHAnsi" w:eastAsia="Times New Roman" w:hAnsiTheme="minorHAnsi"/>
                      <w:color w:val="000000"/>
                      <w:lang w:eastAsia="it-IT"/>
                    </w:rPr>
                    <w:t>terriorio</w:t>
                  </w:r>
                  <w:proofErr w:type="spellEnd"/>
                  <w:r w:rsidRPr="00F274F7">
                    <w:rPr>
                      <w:rFonts w:asciiTheme="minorHAnsi" w:eastAsia="Times New Roman" w:hAnsiTheme="minorHAnsi"/>
                      <w:color w:val="000000"/>
                      <w:lang w:eastAsia="it-IT"/>
                    </w:rPr>
                    <w:t xml:space="preserve"> in funzione degli obiettivi di pianificazione e progettazione, comprendono attività riguardanti la pianificazione e gestione paesistica del territorio, la progettazione dei sistemi del verde urbano, la riqualificazione ed il recupero delle aree degradate, la progettazione dei giardini e dei </w:t>
                  </w:r>
                  <w:proofErr w:type="spellStart"/>
                  <w:r w:rsidRPr="00F274F7">
                    <w:rPr>
                      <w:rFonts w:asciiTheme="minorHAnsi" w:eastAsia="Times New Roman" w:hAnsiTheme="minorHAnsi"/>
                      <w:color w:val="000000"/>
                      <w:lang w:eastAsia="it-IT"/>
                    </w:rPr>
                    <w:t>parchi,la</w:t>
                  </w:r>
                  <w:proofErr w:type="spellEnd"/>
                  <w:r w:rsidRPr="00F274F7">
                    <w:rPr>
                      <w:rFonts w:asciiTheme="minorHAnsi" w:eastAsia="Times New Roman" w:hAnsiTheme="minorHAnsi"/>
                      <w:color w:val="000000"/>
                      <w:lang w:eastAsia="it-IT"/>
                    </w:rPr>
                    <w:t xml:space="preserve"> sistemazione e/o la riqualificazione di cave e discariche, l'inserimento paesistico delle infrastrutture ed la gestione dell'evoluzione del paesaggio.</w:t>
                  </w:r>
                </w:p>
              </w:tc>
            </w:tr>
            <w:tr w:rsidR="00AC1FF9" w:rsidRPr="00F274F7" w:rsidTr="00A85604">
              <w:trPr>
                <w:trHeight w:hRule="exact" w:val="113"/>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AC1FF9" w:rsidRPr="00F274F7" w:rsidTr="00A85604">
              <w:trPr>
                <w:trHeight w:val="374"/>
              </w:trPr>
              <w:tc>
                <w:tcPr>
                  <w:tcW w:w="10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SDAF16</w:t>
                  </w:r>
                </w:p>
              </w:tc>
              <w:tc>
                <w:tcPr>
                  <w:tcW w:w="9072" w:type="dxa"/>
                  <w:gridSpan w:val="2"/>
                  <w:tcBorders>
                    <w:top w:val="single" w:sz="4" w:space="0" w:color="auto"/>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TOPOGRAFIA, CARTOGRAFIA E DISEGNO - SISTEMI DI ELABORAZIONE DELLE INFORMAZIONI</w:t>
                  </w:r>
                </w:p>
              </w:tc>
            </w:tr>
            <w:tr w:rsidR="00AC1FF9" w:rsidRPr="00F274F7" w:rsidTr="00A85604">
              <w:trPr>
                <w:trHeight w:val="2767"/>
              </w:trPr>
              <w:tc>
                <w:tcPr>
                  <w:tcW w:w="1063" w:type="dxa"/>
                  <w:vMerge/>
                  <w:tcBorders>
                    <w:top w:val="single" w:sz="4" w:space="0" w:color="auto"/>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72" w:type="dxa"/>
                  <w:gridSpan w:val="2"/>
                  <w:tcBorders>
                    <w:top w:val="single" w:sz="4" w:space="0" w:color="auto"/>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riguarda le tematiche  inerenti alla georeferenziazione (ingegneria geodetica, geodesia spaziale), al rilevamento e controllo (topografia), all'elaborazione (trattamento delle osservazioni, </w:t>
                  </w:r>
                  <w:proofErr w:type="spellStart"/>
                  <w:r w:rsidRPr="00F274F7">
                    <w:rPr>
                      <w:rFonts w:asciiTheme="minorHAnsi" w:eastAsia="Times New Roman" w:hAnsiTheme="minorHAnsi"/>
                      <w:color w:val="000000"/>
                      <w:lang w:eastAsia="it-IT"/>
                    </w:rPr>
                    <w:t>geomatica</w:t>
                  </w:r>
                  <w:proofErr w:type="spellEnd"/>
                  <w:r w:rsidRPr="00F274F7">
                    <w:rPr>
                      <w:rFonts w:asciiTheme="minorHAnsi" w:eastAsia="Times New Roman" w:hAnsiTheme="minorHAnsi"/>
                      <w:color w:val="000000"/>
                      <w:lang w:eastAsia="it-IT"/>
                    </w:rPr>
                    <w:t xml:space="preserve">) e restituzione (cartografia numerica, tecnica e tematica, sistemi informativi territoriali), di complessi di dati metrici e/o tematici a riferimento spazio-temporale,  la rappresentazione dell'architettura e dell'ambiente, nella sua ampia accezione di mezzo conoscitivo delle leggi che governano la struttura formale, di strumento per l'analisi dei valori esistenti, di atto espressivo e di comunicazione visiva dell'idea progettuale alle diverse dimensioni scalari. La definizione geometrica descrittiva del disegno e della modellazione informatica, le loro teorie ed i loro metodi. l rilievo come strumento di conoscenza della realtà architettonica rurale, ambientale e paesaggistica, le sue metodologie dirette e strumentali, le sue procedure e tecniche, anche digitali, di restituzione metrica, morfologica, tematica; il disegno come linguaggio grafico, </w:t>
                  </w:r>
                  <w:proofErr w:type="spellStart"/>
                  <w:r w:rsidRPr="00F274F7">
                    <w:rPr>
                      <w:rFonts w:asciiTheme="minorHAnsi" w:eastAsia="Times New Roman" w:hAnsiTheme="minorHAnsi"/>
                      <w:color w:val="000000"/>
                      <w:lang w:eastAsia="it-IT"/>
                    </w:rPr>
                    <w:t>infografico</w:t>
                  </w:r>
                  <w:proofErr w:type="spellEnd"/>
                  <w:r w:rsidRPr="00F274F7">
                    <w:rPr>
                      <w:rFonts w:asciiTheme="minorHAnsi" w:eastAsia="Times New Roman" w:hAnsiTheme="minorHAnsi"/>
                      <w:color w:val="000000"/>
                      <w:lang w:eastAsia="it-IT"/>
                    </w:rPr>
                    <w:t xml:space="preserve"> e multimediale, applicato al processo progettuale dalla formazione dell'idea alla sua definizione esecutiva.  Il progetto e la realizzazione dei sistemi di elaborazione dell'informazione, nonché alla loro gestione ed utilizzazione nei vari contesti applicativi con metodologie e tecniche proprie delle competenze del dottore agronomo e del dottore forestale. </w:t>
                  </w:r>
                </w:p>
              </w:tc>
            </w:tr>
            <w:tr w:rsidR="00AC1FF9" w:rsidRPr="00F274F7" w:rsidTr="00A85604">
              <w:trPr>
                <w:trHeight w:hRule="exact" w:val="113"/>
              </w:trPr>
              <w:tc>
                <w:tcPr>
                  <w:tcW w:w="1013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AC1FF9" w:rsidRPr="00F274F7" w:rsidTr="00A85604">
              <w:trPr>
                <w:trHeight w:val="441"/>
              </w:trPr>
              <w:tc>
                <w:tcPr>
                  <w:tcW w:w="10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SDAF17</w:t>
                  </w: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IDRAULICA AGRARIA E SISTEMAZIONI IDRAULICO-FORESTALI</w:t>
                  </w:r>
                </w:p>
              </w:tc>
            </w:tr>
            <w:tr w:rsidR="00AC1FF9" w:rsidRPr="00F274F7" w:rsidTr="00A85604">
              <w:trPr>
                <w:trHeight w:val="1755"/>
              </w:trPr>
              <w:tc>
                <w:tcPr>
                  <w:tcW w:w="1063" w:type="dxa"/>
                  <w:vMerge/>
                  <w:tcBorders>
                    <w:top w:val="nil"/>
                    <w:left w:val="single" w:sz="4" w:space="0" w:color="auto"/>
                    <w:bottom w:val="single" w:sz="4" w:space="0" w:color="000000"/>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riguarda le tematiche inerenti l’idrologia del suolo e dei piccoli bacini e i processi di erosione, e integra i risultati con le conoscenze necessarie per la progettazione di opere di sistemazione idraulico forestale e di captazione, trasporto e tutela dell'acqua per uso agricolo. La definizione e la messa a punto di criteri per la gestione delle risorse idriche territoriali. Le attività formative e di aggiornamento riguardano l'idraulica agraria e forestale, l'idrologia e difesa del suolo, le tecniche di ingegneria naturalistica e le sistemazioni idraulico-forestali, la tutela ambientale e la gestione integrata dei bacini, le risorse idriche nei sistemi agroforestali, l’approvvigionamento e smaltimento delle acque, gli impianti idrici per l'azienda agraria e le industrie agroindustriali, l’irrigazione e il drenaggio.</w:t>
                  </w:r>
                </w:p>
              </w:tc>
            </w:tr>
            <w:tr w:rsidR="00AC1FF9" w:rsidRPr="00F274F7" w:rsidTr="00A85604">
              <w:trPr>
                <w:trHeight w:hRule="exact" w:val="170"/>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AC1FF9" w:rsidRPr="00F274F7" w:rsidTr="00A85604">
              <w:trPr>
                <w:trHeight w:val="267"/>
              </w:trPr>
              <w:tc>
                <w:tcPr>
                  <w:tcW w:w="10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SDAF18</w:t>
                  </w: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MECCANICA AGRARIA</w:t>
                  </w:r>
                </w:p>
              </w:tc>
            </w:tr>
            <w:tr w:rsidR="00AC1FF9" w:rsidRPr="00F274F7" w:rsidTr="00A85604">
              <w:trPr>
                <w:trHeight w:val="1870"/>
              </w:trPr>
              <w:tc>
                <w:tcPr>
                  <w:tcW w:w="1063" w:type="dxa"/>
                  <w:vMerge/>
                  <w:tcBorders>
                    <w:top w:val="nil"/>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riguarda le tematiche inerenti alle macchine e agli impianti per il comparto agricolo e forestale, per il verde urbano e privato, per il paesaggio  e per l'agroindustria, con particolare riguardo ai loro aspetti progettuali, costruttivi, operativi, funzionali, gestionali e ambientali, antinfortunistici ed ergonomici, all'automazione e controllo dei processi e all'utilizzazione di fonti energetiche convenzionali e non convenzionali. Le attività formative e di aggiornamento riguardano la meccanica e meccanizzazione agricola e forestale, la modellistica, le macchine e gli impianti per l'agricoltura,  per il verde urbano e privato, per il paesaggio e per le industrie agro-alimentari e del legno, per l'utilizzazione delle biomasse e per il recupero dei reflui agricoli e agro-industriali, l’energetica nei sistemi agro-forestali e agro-industriali, l’automazione, il controllo, la sicurezza ed ergonomia delle macchine e degli impianti per i comparti agricolo, forestale e agro-industriale.</w:t>
                  </w:r>
                </w:p>
              </w:tc>
            </w:tr>
            <w:tr w:rsidR="00AC1FF9" w:rsidRPr="00F274F7" w:rsidTr="00A85604">
              <w:trPr>
                <w:trHeight w:hRule="exact" w:val="113"/>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AC1FF9" w:rsidRPr="00F274F7" w:rsidTr="00A85604">
              <w:trPr>
                <w:trHeight w:val="267"/>
              </w:trPr>
              <w:tc>
                <w:tcPr>
                  <w:tcW w:w="10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SDAF19</w:t>
                  </w: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xml:space="preserve">COSTRUZIONI  E TERRITORIO </w:t>
                  </w:r>
                </w:p>
              </w:tc>
            </w:tr>
            <w:tr w:rsidR="00AC1FF9" w:rsidRPr="00F274F7" w:rsidTr="00A85604">
              <w:trPr>
                <w:trHeight w:val="2938"/>
              </w:trPr>
              <w:tc>
                <w:tcPr>
                  <w:tcW w:w="1063" w:type="dxa"/>
                  <w:vMerge/>
                  <w:tcBorders>
                    <w:top w:val="nil"/>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riguarda le tematiche inerenti le costruzioni rurali, urbane, agricole, forestali e agroindustriali e gli impianti tecnici connessi, il territorio e il paesaggio rurale, ivi comprese la progettazione, il recupero e la valorizzazione delle costruzioni e degli impianti per le produzioni agricole e forestali o a servizio delle diverse modalità di fruizione del territorio rurale, il rilievo, l'analisi e la rappresentazione delle componenti naturali e antropiche del territorio rurale e forestale. Le attività formative e di aggiornamento riguardano l’analisi e la pianificazione dei sistemi agricoli e forestali, le costruzioni rurali e forestali, le costruzioni e impianti per l'agricoltura, per le colture protette, per la prima lavorazione, conservazione e trasformazione dei prodotti agricoli e forestali, per l’acquacoltura e per il trattamento dei reflui agricoli, forestali e agro-industriali, per la tutela dell'ambiente, le infrastrutture per il territorio rurale, agricolo e forestale, le tecniche di rilevamento e rappresentazione del territorio rurale e forestale. I contenuti inoltre fanno riferimento all'analisi degli organismi edilizi, nei loro aspetti fondativi di natura costruttiva, funzionale, tipologica e formale e nelle loro gerarchie di sistemi, finalizzata ai temi della fattibilità del progetto e della rispondenza ottimale delle opere ai requisiti essenziali. Implicano la valutazione critica delle tecniche edili tradizionali ed innovative e la loro traduzione in termini di progettazione anche assistita e di procedimenti produttivi. Interessano sia le problematiche delle nuove costruzioni a varie scale dimensionali, sia quelle della conservazione, del recupero e della ristrutturazione dell'esistente.</w:t>
                  </w:r>
                </w:p>
              </w:tc>
            </w:tr>
            <w:tr w:rsidR="00AC1FF9" w:rsidRPr="00F274F7" w:rsidTr="00A85604">
              <w:trPr>
                <w:trHeight w:val="53"/>
              </w:trPr>
              <w:tc>
                <w:tcPr>
                  <w:tcW w:w="1063" w:type="dxa"/>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w:t>
                  </w:r>
                </w:p>
              </w:tc>
            </w:tr>
            <w:tr w:rsidR="00AC1FF9" w:rsidRPr="00F274F7" w:rsidTr="00A85604">
              <w:trPr>
                <w:trHeight w:val="267"/>
              </w:trPr>
              <w:tc>
                <w:tcPr>
                  <w:tcW w:w="10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FF9" w:rsidRPr="00F274F7" w:rsidRDefault="00AC1FF9" w:rsidP="00A85604">
                  <w:pPr>
                    <w:spacing w:after="0" w:line="240" w:lineRule="auto"/>
                    <w:rPr>
                      <w:rFonts w:asciiTheme="minorHAnsi" w:eastAsia="Times New Roman" w:hAnsiTheme="minorHAnsi"/>
                      <w:b/>
                      <w:bCs/>
                      <w:color w:val="548DD4" w:themeColor="text2" w:themeTint="99"/>
                      <w:lang w:eastAsia="it-IT"/>
                    </w:rPr>
                  </w:pPr>
                  <w:r w:rsidRPr="00F274F7">
                    <w:rPr>
                      <w:rFonts w:asciiTheme="minorHAnsi" w:eastAsia="Times New Roman" w:hAnsiTheme="minorHAnsi"/>
                      <w:b/>
                      <w:bCs/>
                      <w:color w:val="548DD4" w:themeColor="text2" w:themeTint="99"/>
                      <w:lang w:eastAsia="it-IT"/>
                    </w:rPr>
                    <w:t>AFM</w:t>
                  </w:r>
                </w:p>
              </w:tc>
              <w:tc>
                <w:tcPr>
                  <w:tcW w:w="90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C1FF9" w:rsidRPr="00F274F7" w:rsidRDefault="00AC1FF9" w:rsidP="00A85604">
                  <w:pPr>
                    <w:spacing w:after="0" w:line="240" w:lineRule="auto"/>
                    <w:rPr>
                      <w:rFonts w:asciiTheme="minorHAnsi" w:eastAsia="Times New Roman" w:hAnsiTheme="minorHAnsi"/>
                      <w:b/>
                      <w:bCs/>
                      <w:color w:val="548DD4" w:themeColor="text2" w:themeTint="99"/>
                      <w:lang w:eastAsia="it-IT"/>
                    </w:rPr>
                  </w:pPr>
                  <w:r w:rsidRPr="00F274F7">
                    <w:rPr>
                      <w:rFonts w:asciiTheme="minorHAnsi" w:eastAsia="Times New Roman" w:hAnsiTheme="minorHAnsi"/>
                      <w:b/>
                      <w:bCs/>
                      <w:color w:val="548DD4" w:themeColor="text2" w:themeTint="99"/>
                      <w:lang w:eastAsia="it-IT"/>
                    </w:rPr>
                    <w:t>ATTIVITA' FORMATIVA METAPROFESSIONALE</w:t>
                  </w:r>
                </w:p>
              </w:tc>
            </w:tr>
            <w:tr w:rsidR="00AC1FF9" w:rsidRPr="00F274F7" w:rsidTr="00A85604">
              <w:trPr>
                <w:trHeight w:val="267"/>
              </w:trPr>
              <w:tc>
                <w:tcPr>
                  <w:tcW w:w="10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SDAF20</w:t>
                  </w:r>
                </w:p>
              </w:tc>
              <w:tc>
                <w:tcPr>
                  <w:tcW w:w="9072" w:type="dxa"/>
                  <w:gridSpan w:val="2"/>
                  <w:tcBorders>
                    <w:top w:val="single" w:sz="4" w:space="0" w:color="auto"/>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DEONTOLOGIA, ETICA DELLA PROFESSIONE E NORMATIVA PROFESSIONALE</w:t>
                  </w:r>
                </w:p>
              </w:tc>
            </w:tr>
            <w:tr w:rsidR="00AC1FF9" w:rsidRPr="00F274F7" w:rsidTr="00A85604">
              <w:trPr>
                <w:trHeight w:val="269"/>
              </w:trPr>
              <w:tc>
                <w:tcPr>
                  <w:tcW w:w="1063" w:type="dxa"/>
                  <w:vMerge/>
                  <w:tcBorders>
                    <w:top w:val="single" w:sz="4" w:space="0" w:color="auto"/>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7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riguarda le tematiche inerenti la deontologia, l'etica professionale </w:t>
                  </w:r>
                  <w:proofErr w:type="spellStart"/>
                  <w:r w:rsidRPr="00F274F7">
                    <w:rPr>
                      <w:rFonts w:asciiTheme="minorHAnsi" w:eastAsia="Times New Roman" w:hAnsiTheme="minorHAnsi"/>
                      <w:color w:val="000000"/>
                      <w:lang w:eastAsia="it-IT"/>
                    </w:rPr>
                    <w:t>nonche</w:t>
                  </w:r>
                  <w:proofErr w:type="spellEnd"/>
                  <w:r w:rsidRPr="00F274F7">
                    <w:rPr>
                      <w:rFonts w:asciiTheme="minorHAnsi" w:eastAsia="Times New Roman" w:hAnsiTheme="minorHAnsi"/>
                      <w:color w:val="000000"/>
                      <w:lang w:eastAsia="it-IT"/>
                    </w:rPr>
                    <w:t xml:space="preserve"> la normativa relativa alla regolamentazione della professione. L'attività formativa e l'aggiornamento riguarderanno le norme che regolamentano la professione, l'istituzione </w:t>
                  </w:r>
                  <w:proofErr w:type="spellStart"/>
                  <w:r w:rsidRPr="00F274F7">
                    <w:rPr>
                      <w:rFonts w:asciiTheme="minorHAnsi" w:eastAsia="Times New Roman" w:hAnsiTheme="minorHAnsi"/>
                      <w:color w:val="000000"/>
                      <w:lang w:eastAsia="it-IT"/>
                    </w:rPr>
                    <w:t>ordinistica</w:t>
                  </w:r>
                  <w:proofErr w:type="spellEnd"/>
                  <w:r w:rsidRPr="00F274F7">
                    <w:rPr>
                      <w:rFonts w:asciiTheme="minorHAnsi" w:eastAsia="Times New Roman" w:hAnsiTheme="minorHAnsi"/>
                      <w:color w:val="000000"/>
                      <w:lang w:eastAsia="it-IT"/>
                    </w:rPr>
                    <w:t>, le previdenza, le procedure disciplinari, il codice deontologico e l'approccio etico alla professione.</w:t>
                  </w:r>
                </w:p>
              </w:tc>
            </w:tr>
            <w:tr w:rsidR="00AC1FF9" w:rsidRPr="00F274F7" w:rsidTr="00A85604">
              <w:trPr>
                <w:trHeight w:val="555"/>
              </w:trPr>
              <w:tc>
                <w:tcPr>
                  <w:tcW w:w="1063" w:type="dxa"/>
                  <w:vMerge/>
                  <w:tcBorders>
                    <w:top w:val="single" w:sz="4" w:space="0" w:color="auto"/>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72" w:type="dxa"/>
                  <w:gridSpan w:val="2"/>
                  <w:vMerge/>
                  <w:tcBorders>
                    <w:top w:val="single" w:sz="4" w:space="0" w:color="auto"/>
                    <w:left w:val="single" w:sz="4" w:space="0" w:color="auto"/>
                    <w:bottom w:val="single" w:sz="4" w:space="0" w:color="auto"/>
                    <w:right w:val="single" w:sz="4" w:space="0" w:color="auto"/>
                  </w:tcBorders>
                  <w:vAlign w:val="center"/>
                  <w:hideMark/>
                </w:tcPr>
                <w:p w:rsidR="00AC1FF9" w:rsidRPr="00F274F7" w:rsidRDefault="00AC1FF9" w:rsidP="00A85604">
                  <w:pPr>
                    <w:spacing w:after="0" w:line="240" w:lineRule="auto"/>
                    <w:jc w:val="both"/>
                    <w:rPr>
                      <w:rFonts w:asciiTheme="minorHAnsi" w:eastAsia="Times New Roman" w:hAnsiTheme="minorHAnsi"/>
                      <w:color w:val="000000"/>
                      <w:lang w:eastAsia="it-IT"/>
                    </w:rPr>
                  </w:pPr>
                </w:p>
              </w:tc>
            </w:tr>
            <w:tr w:rsidR="00AC1FF9" w:rsidRPr="00F274F7" w:rsidTr="00A85604">
              <w:trPr>
                <w:trHeight w:val="267"/>
              </w:trPr>
              <w:tc>
                <w:tcPr>
                  <w:tcW w:w="10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SDAF21</w:t>
                  </w:r>
                </w:p>
              </w:tc>
              <w:tc>
                <w:tcPr>
                  <w:tcW w:w="9072" w:type="dxa"/>
                  <w:gridSpan w:val="2"/>
                  <w:tcBorders>
                    <w:top w:val="single" w:sz="4" w:space="0" w:color="auto"/>
                    <w:left w:val="nil"/>
                    <w:bottom w:val="single" w:sz="4" w:space="0" w:color="auto"/>
                    <w:right w:val="single" w:sz="4" w:space="0" w:color="auto"/>
                  </w:tcBorders>
                  <w:shd w:val="clear" w:color="auto" w:fill="auto"/>
                  <w:noWrap/>
                  <w:vAlign w:val="bottom"/>
                  <w:hideMark/>
                </w:tcPr>
                <w:p w:rsidR="00AC1FF9" w:rsidRPr="00F274F7" w:rsidRDefault="00AC1FF9" w:rsidP="00A85604">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GESTIONE, ORGANIZZAZIONE, SVILUPPO ED INFORMATIZZAZIONE DELLO STUDIO</w:t>
                  </w:r>
                </w:p>
              </w:tc>
            </w:tr>
            <w:tr w:rsidR="00AC1FF9" w:rsidRPr="00F274F7" w:rsidTr="00A85604">
              <w:trPr>
                <w:trHeight w:val="269"/>
              </w:trPr>
              <w:tc>
                <w:tcPr>
                  <w:tcW w:w="1063" w:type="dxa"/>
                  <w:vMerge/>
                  <w:tcBorders>
                    <w:top w:val="nil"/>
                    <w:left w:val="single" w:sz="4" w:space="0" w:color="auto"/>
                    <w:bottom w:val="single" w:sz="4" w:space="0" w:color="000000"/>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72"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AC1FF9" w:rsidRPr="00F274F7" w:rsidRDefault="00AC1FF9" w:rsidP="00A85604">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riguarda le tematiche inerenti la gestione, l'organizzazione, lo sviluppo e l'informatizzazione della professione. L'attività formativa e l'aggiornamento riguarda le varie materie che consentono di avviare, gestire e sviluppare l'attività di uno studio professionale sia in forma singola che societaria e la sua internazionalizzazione.</w:t>
                  </w:r>
                </w:p>
              </w:tc>
            </w:tr>
            <w:tr w:rsidR="00AC1FF9" w:rsidRPr="00F274F7" w:rsidTr="00A85604">
              <w:trPr>
                <w:trHeight w:val="405"/>
              </w:trPr>
              <w:tc>
                <w:tcPr>
                  <w:tcW w:w="1063" w:type="dxa"/>
                  <w:vMerge/>
                  <w:tcBorders>
                    <w:top w:val="nil"/>
                    <w:left w:val="single" w:sz="4" w:space="0" w:color="auto"/>
                    <w:bottom w:val="single" w:sz="4" w:space="0" w:color="000000"/>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b/>
                      <w:bCs/>
                      <w:color w:val="000000"/>
                      <w:lang w:eastAsia="it-IT"/>
                    </w:rPr>
                  </w:pPr>
                </w:p>
              </w:tc>
              <w:tc>
                <w:tcPr>
                  <w:tcW w:w="9072" w:type="dxa"/>
                  <w:gridSpan w:val="2"/>
                  <w:vMerge/>
                  <w:tcBorders>
                    <w:top w:val="nil"/>
                    <w:left w:val="single" w:sz="4" w:space="0" w:color="auto"/>
                    <w:bottom w:val="single" w:sz="4" w:space="0" w:color="000000"/>
                    <w:right w:val="single" w:sz="4" w:space="0" w:color="auto"/>
                  </w:tcBorders>
                  <w:vAlign w:val="center"/>
                  <w:hideMark/>
                </w:tcPr>
                <w:p w:rsidR="00AC1FF9" w:rsidRPr="00F274F7" w:rsidRDefault="00AC1FF9" w:rsidP="00A85604">
                  <w:pPr>
                    <w:spacing w:after="0" w:line="240" w:lineRule="auto"/>
                    <w:rPr>
                      <w:rFonts w:asciiTheme="minorHAnsi" w:eastAsia="Times New Roman" w:hAnsiTheme="minorHAnsi"/>
                      <w:color w:val="000000"/>
                      <w:lang w:eastAsia="it-IT"/>
                    </w:rPr>
                  </w:pPr>
                </w:p>
              </w:tc>
            </w:tr>
          </w:tbl>
          <w:p w:rsidR="00AC1FF9" w:rsidRPr="00F274F7" w:rsidRDefault="00AC1FF9" w:rsidP="00AC1FF9">
            <w:pPr>
              <w:pStyle w:val="Paragrafoelenco"/>
              <w:spacing w:after="0" w:line="240" w:lineRule="auto"/>
              <w:ind w:left="567"/>
              <w:jc w:val="both"/>
              <w:rPr>
                <w:rFonts w:asciiTheme="minorHAnsi" w:hAnsiTheme="minorHAnsi"/>
                <w:bCs/>
              </w:rPr>
            </w:pPr>
          </w:p>
          <w:p w:rsidR="00AC1FF9" w:rsidRPr="00F274F7" w:rsidRDefault="00A85604" w:rsidP="00A85604">
            <w:pPr>
              <w:pStyle w:val="Paragrafoelenco"/>
              <w:numPr>
                <w:ilvl w:val="0"/>
                <w:numId w:val="11"/>
              </w:numPr>
              <w:spacing w:after="0" w:line="240" w:lineRule="auto"/>
              <w:jc w:val="both"/>
              <w:rPr>
                <w:rFonts w:asciiTheme="minorHAnsi" w:hAnsiTheme="minorHAnsi"/>
                <w:bCs/>
              </w:rPr>
            </w:pPr>
            <w:r w:rsidRPr="00F274F7">
              <w:rPr>
                <w:rFonts w:asciiTheme="minorHAnsi" w:eastAsia="Times New Roman" w:hAnsiTheme="minorHAnsi" w:cstheme="minorHAnsi"/>
                <w:b/>
                <w:bCs/>
                <w:lang w:eastAsia="it-IT"/>
              </w:rPr>
              <w:t>Elenco delle aree e delle prestazioni professionali</w:t>
            </w:r>
          </w:p>
          <w:tbl>
            <w:tblPr>
              <w:tblW w:w="0" w:type="auto"/>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575"/>
            </w:tblGrid>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ind w:left="720"/>
                    <w:rPr>
                      <w:rFonts w:asciiTheme="minorHAnsi" w:eastAsia="Times New Roman" w:hAnsiTheme="minorHAnsi" w:cstheme="minorHAnsi"/>
                      <w:b/>
                      <w:bCs/>
                      <w:lang w:eastAsia="it-IT"/>
                    </w:rPr>
                  </w:pPr>
                </w:p>
              </w:tc>
            </w:tr>
            <w:tr w:rsidR="00AC1FF9" w:rsidRPr="00F274F7" w:rsidTr="00A85604">
              <w:trPr>
                <w:trHeight w:val="20"/>
              </w:trPr>
              <w:tc>
                <w:tcPr>
                  <w:tcW w:w="0" w:type="auto"/>
                  <w:shd w:val="clear" w:color="000000" w:fill="EAF1DD"/>
                  <w:noWrap/>
                  <w:vAlign w:val="bottom"/>
                  <w:hideMark/>
                </w:tcPr>
                <w:p w:rsidR="00AC1FF9" w:rsidRPr="00F274F7" w:rsidRDefault="00AC1FF9"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AREA/PRESTAZIONE</w:t>
                  </w:r>
                </w:p>
              </w:tc>
            </w:tr>
            <w:tr w:rsidR="00AC1FF9" w:rsidRPr="00F274F7" w:rsidTr="00A85604">
              <w:trPr>
                <w:trHeight w:val="20"/>
              </w:trPr>
              <w:tc>
                <w:tcPr>
                  <w:tcW w:w="0" w:type="auto"/>
                  <w:shd w:val="clear" w:color="auto" w:fill="auto"/>
                  <w:noWrap/>
                  <w:vAlign w:val="bottom"/>
                  <w:hideMark/>
                </w:tcPr>
                <w:p w:rsidR="00AC1FF9" w:rsidRPr="00F274F7" w:rsidRDefault="00AC1FF9" w:rsidP="00A85604">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w:t>
                  </w:r>
                </w:p>
              </w:tc>
            </w:tr>
            <w:tr w:rsidR="00AC1FF9" w:rsidRPr="00F274F7" w:rsidTr="00A85604">
              <w:trPr>
                <w:trHeight w:val="20"/>
              </w:trPr>
              <w:tc>
                <w:tcPr>
                  <w:tcW w:w="0" w:type="auto"/>
                  <w:shd w:val="clear" w:color="000000" w:fill="DBEEF3"/>
                  <w:noWrap/>
                  <w:vAlign w:val="center"/>
                  <w:hideMark/>
                </w:tcPr>
                <w:p w:rsidR="00AC1FF9" w:rsidRPr="00F274F7" w:rsidRDefault="00AC1FF9"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DEI RILIEVI TOPOGRAFICI E CATASTALI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Rilievi topografici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Rilievi catastali</w:t>
                  </w:r>
                </w:p>
              </w:tc>
            </w:tr>
            <w:tr w:rsidR="00AC1FF9" w:rsidRPr="00F274F7" w:rsidTr="00A85604">
              <w:trPr>
                <w:trHeight w:val="20"/>
              </w:trPr>
              <w:tc>
                <w:tcPr>
                  <w:tcW w:w="0" w:type="auto"/>
                  <w:shd w:val="clear" w:color="auto" w:fill="auto"/>
                  <w:noWrap/>
                  <w:vAlign w:val="bottom"/>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Pratica catastale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w:t>
                  </w:r>
                </w:p>
              </w:tc>
            </w:tr>
            <w:tr w:rsidR="00AC1FF9" w:rsidRPr="00F274F7" w:rsidTr="00A85604">
              <w:trPr>
                <w:trHeight w:val="20"/>
              </w:trPr>
              <w:tc>
                <w:tcPr>
                  <w:tcW w:w="0" w:type="auto"/>
                  <w:shd w:val="clear" w:color="000000" w:fill="DBEEF3"/>
                  <w:vAlign w:val="center"/>
                  <w:hideMark/>
                </w:tcPr>
                <w:p w:rsidR="00AC1FF9" w:rsidRPr="00F274F7" w:rsidRDefault="00AC1FF9"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AREA DEI RILIEVI  E STUDI BOTANICI,  AGRONOMICI, FORESTALI, AMBIENTALI E PAESAGGISTICI CON RESTITUZIONE CARTOGRAFIA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Rilievi, studi e classificazione agronomica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Rilievi, studi e classificazione pedologici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Rilievi, studi e classificazione delle qualità di coltura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lastRenderedPageBreak/>
                    <w:t xml:space="preserve">Rilievi, studi e classificazione delle attività produttive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Rilievi, studi e classificazione delle qualità di coltura, della relativa biomassa a fini energetici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Rilievi, studi e classificazione di interventi di protezione e sistemi di allarme per calamità naturali;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Rilievo botanico e analisi vegetazionali dei popolamenti erbacei ed arborei </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Progettazione e relativa elaborazioni di sistemi informativi territoriali dei  dati territoriali, ambientali e socio-economici, ecc. (GIS)</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Elaborazioni, analisi  e valutazioni con modelli numerici, software dedicati, (incendi boschivi, diffusione inquinanti, idrologia ed idrogeologia, regimazione delle acque, idraulica, colate di fango e di detriti, esondazioni, aree di pericolo, stabilità dei pendii, filtrazioni, reti ecologiche e dinamiche ecologiche);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 Studio, analisi e valutazioni del rischio e pericolo di aree urbane e rurali e piani di protezione civile</w:t>
                  </w:r>
                </w:p>
              </w:tc>
            </w:tr>
            <w:tr w:rsidR="00AC1FF9" w:rsidRPr="00F274F7" w:rsidTr="00A85604">
              <w:trPr>
                <w:trHeight w:val="20"/>
              </w:trPr>
              <w:tc>
                <w:tcPr>
                  <w:tcW w:w="0" w:type="auto"/>
                  <w:shd w:val="clear" w:color="auto" w:fill="auto"/>
                  <w:noWrap/>
                  <w:vAlign w:val="bottom"/>
                  <w:hideMark/>
                </w:tcPr>
                <w:p w:rsidR="00AC1FF9" w:rsidRPr="00F274F7" w:rsidRDefault="00AC1FF9" w:rsidP="00A85604">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w:t>
                  </w:r>
                </w:p>
              </w:tc>
            </w:tr>
            <w:tr w:rsidR="00AC1FF9" w:rsidRPr="00F274F7" w:rsidTr="00A85604">
              <w:trPr>
                <w:trHeight w:val="20"/>
              </w:trPr>
              <w:tc>
                <w:tcPr>
                  <w:tcW w:w="0" w:type="auto"/>
                  <w:shd w:val="clear" w:color="000000" w:fill="DBEEF3"/>
                  <w:noWrap/>
                  <w:vAlign w:val="center"/>
                  <w:hideMark/>
                </w:tcPr>
                <w:p w:rsidR="00AC1FF9" w:rsidRPr="00F274F7" w:rsidRDefault="00AC1FF9" w:rsidP="00A85604">
                  <w:pPr>
                    <w:spacing w:after="0" w:line="240" w:lineRule="auto"/>
                    <w:jc w:val="both"/>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DELLE VALUTAZIONI ECONOMICHE, ESTIMATIVE DI TIPO MONETARIO E NON</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di beni immobili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di beni mobili e immateriali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di miglioramenti fondiari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Stime per espropriazione di immobili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Stime per divisioni patrimoniali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di fabbricati industriali e macchinari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Stime forestali e di colture arboree da legno</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Stime forestali e determinazione del valore di macchiatico</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dei patrimoni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Stime di scorte e di frutti pendenti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della servitù prediale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dell'usufrutto e dei diritti reali di godimento</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delle acque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dei prodotti e accertamento di qualità</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dei soprassuoli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Stima dei danni derivanti da avversità atmosferiche, fitopatie, </w:t>
                  </w:r>
                  <w:proofErr w:type="spellStart"/>
                  <w:r w:rsidRPr="00F274F7">
                    <w:rPr>
                      <w:rFonts w:asciiTheme="minorHAnsi" w:eastAsia="Times New Roman" w:hAnsiTheme="minorHAnsi" w:cstheme="minorHAnsi"/>
                      <w:color w:val="000000"/>
                      <w:lang w:eastAsia="it-IT"/>
                    </w:rPr>
                    <w:t>epizozie</w:t>
                  </w:r>
                  <w:proofErr w:type="spellEnd"/>
                  <w:r w:rsidRPr="00F274F7">
                    <w:rPr>
                      <w:rFonts w:asciiTheme="minorHAnsi" w:eastAsia="Times New Roman" w:hAnsiTheme="minorHAnsi" w:cstheme="minorHAnsi"/>
                      <w:color w:val="000000"/>
                      <w:lang w:eastAsia="it-IT"/>
                    </w:rPr>
                    <w:t>, ecc.</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dei danni da eventi accidentali ed incidentali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dei danni ambientali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delle riserve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delle cave  e miniere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Determinazione di valori locativi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Redazione dei Bilanci aziendali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Redazione dei Piani di impresa o dei Business </w:t>
                  </w:r>
                  <w:proofErr w:type="spellStart"/>
                  <w:r w:rsidRPr="00F274F7">
                    <w:rPr>
                      <w:rFonts w:asciiTheme="minorHAnsi" w:eastAsia="Times New Roman" w:hAnsiTheme="minorHAnsi" w:cstheme="minorHAnsi"/>
                      <w:color w:val="000000"/>
                      <w:lang w:eastAsia="it-IT"/>
                    </w:rPr>
                    <w:t>plan</w:t>
                  </w:r>
                  <w:proofErr w:type="spellEnd"/>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fattibilità tecnico-economica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Redazione degli Inventari per azienda agrarie, zootecniche o ad ordinamento diversificato</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Redazione Inventari di imprese di trasformazione agroalimentare ed ambientali</w:t>
                  </w:r>
                </w:p>
              </w:tc>
            </w:tr>
            <w:tr w:rsidR="00AC1FF9" w:rsidRPr="00F274F7" w:rsidTr="00A85604">
              <w:trPr>
                <w:trHeight w:val="20"/>
              </w:trPr>
              <w:tc>
                <w:tcPr>
                  <w:tcW w:w="0" w:type="auto"/>
                  <w:shd w:val="clear" w:color="auto" w:fill="auto"/>
                  <w:noWrap/>
                  <w:vAlign w:val="bottom"/>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investimento per l'accesso a finanziamenti bancari</w:t>
                  </w:r>
                </w:p>
              </w:tc>
            </w:tr>
            <w:tr w:rsidR="00AC1FF9" w:rsidRPr="00F274F7" w:rsidTr="00A85604">
              <w:trPr>
                <w:trHeight w:val="20"/>
              </w:trPr>
              <w:tc>
                <w:tcPr>
                  <w:tcW w:w="0" w:type="auto"/>
                  <w:shd w:val="clear" w:color="auto" w:fill="auto"/>
                  <w:noWrap/>
                  <w:vAlign w:val="bottom"/>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investimento per l'accesso a contributi comunitari</w:t>
                  </w:r>
                </w:p>
              </w:tc>
            </w:tr>
            <w:tr w:rsidR="00AC1FF9" w:rsidRPr="00F274F7" w:rsidTr="00A85604">
              <w:trPr>
                <w:trHeight w:val="20"/>
              </w:trPr>
              <w:tc>
                <w:tcPr>
                  <w:tcW w:w="0" w:type="auto"/>
                  <w:shd w:val="clear" w:color="auto" w:fill="auto"/>
                  <w:noWrap/>
                  <w:vAlign w:val="bottom"/>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degli usi civici</w:t>
                  </w:r>
                </w:p>
              </w:tc>
            </w:tr>
            <w:tr w:rsidR="00AC1FF9" w:rsidRPr="00F274F7" w:rsidTr="00A85604">
              <w:trPr>
                <w:trHeight w:val="20"/>
              </w:trPr>
              <w:tc>
                <w:tcPr>
                  <w:tcW w:w="0" w:type="auto"/>
                  <w:shd w:val="clear" w:color="000000" w:fill="DBEEF3"/>
                  <w:noWrap/>
                  <w:vAlign w:val="center"/>
                  <w:hideMark/>
                </w:tcPr>
                <w:p w:rsidR="00AC1FF9" w:rsidRPr="00F274F7" w:rsidRDefault="00AC1FF9"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AREA DELLA CONSULENZA ED ASSISTENZA TECNICA ED AMMINISTRATIVA - RICERCHE E STATISTICHE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Assistenza tecnica, economica e fiscale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Curatela aziendale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per l'impianto di contabilità agraria o agroindustriale;</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Consulenze in genere in materia di politica agraria, ambientale o energetica;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lastRenderedPageBreak/>
                    <w:t>Consulenza curatela e amministrazione di aziende agricole, forestali e agro-industriali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per aziende agricole e/o forestali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per azienda agro-industriali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Consulenza per aziende ad ordinamento composito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per aziende condotte con forma associativa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per aziende in via di trasformazione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sui progetti divisionali già eseguiti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su perizie o stime già eseguite</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Consulenze e pareri e studi nel settore dell’ecologia, della difesa ambientale e della natura, della difesa delle piante e dei loro prodotti, idrogeologia, nivologia e assestamento faunistica;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Consulenza dei contesti normativi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sugli assetti societari e sulle forme di cooperazione</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Consulenze per lo sviluppo di tecnologie informatiche (sviluppo di programmi, pagine web, creazione di banche dati, ecc.) inerenti le attività professionali;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Predisposizione e curatela delle successioni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Predisposizione e curatela del Fascicolo aziendale e delle relative procedure gestionali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Predisposizione e curatela del Fascicolo di domanda per l'accesso ai contributi comunitari e nazionali e regionali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Predisposizione e curatela del fascicolo per il rilascio di autorizzazioni, permessi, scia, dia, ecc.</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Predisposizione e curatela del fascicolo per il rilascio di VAS - VIA -AIA</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Relazioni tecnico-economiche relative a lavori di miglioramento agrario, trasformazioni fondiarie e bonifiche di aziende agrarie, non comprese nei piani di studio completi di trasformazione;</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Relazioni, verbali, certificazioni, annotazioni probatorie autenticate, ricorsi, istanze, reclami, pareri scritti ed orali, particolari ricerche di documenti e particolari esami di incarti e di progetto;</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Stipulazione di contratti speciali trattative per forniture continuative, senza carattere di mediazione, stipulazioni di convenzioni per servitù, diritti d’acqua, transazione, costituzioni di società;</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Compilazione delle tabelle dei valori millesimali negli edifici in condominio e riparto per stabilire le quote a carico degli immobili per i contributi di bonifica, di irrigazione, di utenze stradali, ecc.;</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Arbitrato e Conciliazione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Liquidazione di aziende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e patrocinio tributario ed al contenzioso</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Ricerche agricole e/o agro-industriali, nelle bioenergie, all'innovazione e sviluppo dei settori di competenza, la statistica, le ricerche di mercato, le attività relative agli assetti societari, alla cooperazione ed all'aggregazione di reti di impresa nel settore agricolo, agroalimentare, ambientale, energetico e forestale;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Statistiche, ricerche di mercato, ricerche storiche e sociologiche;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Analisi SWOT</w:t>
                  </w:r>
                </w:p>
              </w:tc>
            </w:tr>
            <w:tr w:rsidR="00AC1FF9" w:rsidRPr="00F274F7" w:rsidTr="00A85604">
              <w:trPr>
                <w:trHeight w:val="20"/>
              </w:trPr>
              <w:tc>
                <w:tcPr>
                  <w:tcW w:w="0" w:type="auto"/>
                  <w:shd w:val="clear" w:color="auto" w:fill="auto"/>
                  <w:noWrap/>
                  <w:vAlign w:val="bottom"/>
                  <w:hideMark/>
                </w:tcPr>
                <w:p w:rsidR="00AC1FF9" w:rsidRPr="00F274F7" w:rsidRDefault="00AC1FF9" w:rsidP="00A85604">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w:t>
                  </w:r>
                </w:p>
              </w:tc>
            </w:tr>
            <w:tr w:rsidR="00AC1FF9" w:rsidRPr="00F274F7" w:rsidTr="00A85604">
              <w:trPr>
                <w:trHeight w:val="20"/>
              </w:trPr>
              <w:tc>
                <w:tcPr>
                  <w:tcW w:w="0" w:type="auto"/>
                  <w:shd w:val="clear" w:color="000000" w:fill="DBEEF3"/>
                  <w:noWrap/>
                  <w:vAlign w:val="center"/>
                  <w:hideMark/>
                </w:tcPr>
                <w:p w:rsidR="00AC1FF9" w:rsidRPr="00F274F7" w:rsidRDefault="00AC1FF9"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DELLE ANALISI, VALUTAZIONE, CERTIFICAZIONE DEI PRODOTTI AGROALIMENTARI E FITOIATRICA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Analisi chimico-fisica de prodotti agro-alimentari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Analisi chimico-fisica dei mezzi di produzione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Analisi e valutazione dei residui dei processi di trasformazione e degli effluenti zootecnici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Analisi e valutazione biologica dei prodotti agricoli ed agroalimentari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Analisi e valutazione dei prodotti agricoli ed </w:t>
                  </w:r>
                  <w:proofErr w:type="spellStart"/>
                  <w:r w:rsidRPr="00F274F7">
                    <w:rPr>
                      <w:rFonts w:asciiTheme="minorHAnsi" w:eastAsia="Times New Roman" w:hAnsiTheme="minorHAnsi" w:cstheme="minorHAnsi"/>
                      <w:color w:val="000000"/>
                      <w:lang w:eastAsia="it-IT"/>
                    </w:rPr>
                    <w:t>agroalimetari</w:t>
                  </w:r>
                  <w:proofErr w:type="spellEnd"/>
                  <w:r w:rsidRPr="00F274F7">
                    <w:rPr>
                      <w:rFonts w:asciiTheme="minorHAnsi" w:eastAsia="Times New Roman" w:hAnsiTheme="minorHAnsi" w:cstheme="minorHAnsi"/>
                      <w:color w:val="000000"/>
                      <w:lang w:eastAsia="it-IT"/>
                    </w:rPr>
                    <w:t xml:space="preserve"> - OGM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Analisi sensoriale dei prodotti agroalimentari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Valutazione e classificazione della commerciabilità dei prodotti</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lastRenderedPageBreak/>
                    <w:t>Consulenza aziendale (audit) per l’implementazione dei Sistemi di Qualità e Sistemi di Gestione Ambientale per aziende e industrie agroalimentari e per industrie fornitrici di aziende agroalimentari</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Redazione di disciplinari di produzione per la certificazione dei prodotti di qualità regolamentata e non</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Valutatore dei Sistemi di qualità per Enti di Certificazione</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Valutatore dei sistemi di gestione ambientale per Enti di Certificazione</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Redazione dell'atto </w:t>
                  </w:r>
                  <w:proofErr w:type="spellStart"/>
                  <w:r w:rsidRPr="00F274F7">
                    <w:rPr>
                      <w:rFonts w:asciiTheme="minorHAnsi" w:eastAsia="Times New Roman" w:hAnsiTheme="minorHAnsi" w:cstheme="minorHAnsi"/>
                      <w:color w:val="000000"/>
                      <w:lang w:eastAsia="it-IT"/>
                    </w:rPr>
                    <w:t>fitoiatrico</w:t>
                  </w:r>
                  <w:proofErr w:type="spellEnd"/>
                </w:p>
              </w:tc>
            </w:tr>
            <w:tr w:rsidR="00AC1FF9" w:rsidRPr="00F274F7" w:rsidTr="00A85604">
              <w:trPr>
                <w:trHeight w:val="20"/>
              </w:trPr>
              <w:tc>
                <w:tcPr>
                  <w:tcW w:w="0" w:type="auto"/>
                  <w:shd w:val="clear" w:color="000000" w:fill="DBEEF3"/>
                  <w:noWrap/>
                  <w:vAlign w:val="center"/>
                  <w:hideMark/>
                </w:tcPr>
                <w:p w:rsidR="00AC1FF9" w:rsidRPr="00F274F7" w:rsidRDefault="00AC1FF9"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DELLA PROGETTAZIONE EDILIZIA, AGRITURISTICA, TECNOLOGICA ED INFRASTRUTTURALE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edilizia rurale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edilizia urbana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impianti di trasformazione agroalimentare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degli impianti tecnologici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impianti per produzione di energia da fonti rinnovabili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di infrastrutture per la </w:t>
                  </w:r>
                  <w:proofErr w:type="spellStart"/>
                  <w:r w:rsidRPr="00F274F7">
                    <w:rPr>
                      <w:rFonts w:asciiTheme="minorHAnsi" w:eastAsia="Times New Roman" w:hAnsiTheme="minorHAnsi" w:cstheme="minorHAnsi"/>
                      <w:color w:val="000000"/>
                      <w:lang w:eastAsia="it-IT"/>
                    </w:rPr>
                    <w:t>distrubuzione</w:t>
                  </w:r>
                  <w:proofErr w:type="spellEnd"/>
                  <w:r w:rsidRPr="00F274F7">
                    <w:rPr>
                      <w:rFonts w:asciiTheme="minorHAnsi" w:eastAsia="Times New Roman" w:hAnsiTheme="minorHAnsi" w:cstheme="minorHAnsi"/>
                      <w:color w:val="000000"/>
                      <w:lang w:eastAsia="it-IT"/>
                    </w:rPr>
                    <w:t xml:space="preserve"> di energia nelle diverse forme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stradali e di piste forestali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opere antivalanga e paramassi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piste da sci ed opere connesse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opere ed impianti idraulici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acquedotti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laghetti collinari o di provviste d'acqua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acquacoltura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lavori in terra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Progettazione agrituristica e turismo rurale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Contabilità dei lavori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Computo metrico estimativo e quadri economici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Direzione dei lavori</w:t>
                  </w:r>
                </w:p>
              </w:tc>
            </w:tr>
            <w:tr w:rsidR="00AC1FF9" w:rsidRPr="00F274F7" w:rsidTr="00A85604">
              <w:trPr>
                <w:trHeight w:val="20"/>
              </w:trPr>
              <w:tc>
                <w:tcPr>
                  <w:tcW w:w="0" w:type="auto"/>
                  <w:shd w:val="clear" w:color="000000" w:fill="DBEEF3"/>
                  <w:noWrap/>
                  <w:vAlign w:val="center"/>
                  <w:hideMark/>
                </w:tcPr>
                <w:p w:rsidR="00AC1FF9" w:rsidRPr="00F274F7" w:rsidRDefault="00AC1FF9"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DELLA PROGETTAZIONE AMBIENTALE, FORESTALE, NATURALISTICA E PAESAGGISTICA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per lavori ambientali e di ingegneria naturalistica</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di rimboschimento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taglio o di utilizzazione forestale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ricostituzione, di conversione, di trasformazione, di miglioramento di complessi forestali;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per attrezzature e mezzi per l’utilizzazione e l’esbosco dei materiali legnosi;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per la difesa contro gli incendi boschivi;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Progetto di impianto e miglioramento dei pascoli;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Progetto per piani di sfruttamento di cave e miniere  a cielo aperto.</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recupero e/o riqualificazione ambientale e paesaggistica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di verde specializzato su piccola o grande scala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verde generali su piccola  e grande scala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Progetto integrato paesaggistico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di sistemazione idraulico-forestale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d'area per la valorizzazione del paesaggio</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di impianti, strutture ed attrezzature per l’attività sportiva e ricreativa.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miglioramenti agrari in generale</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Progettazione delle opere di bonifica, di irrigazione , regimazione delle acque, difesa idrogeologica e conservazione del suolo, sistemazione idraulico-forestale;</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Progettazione  integrata territoriale</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filiera</w:t>
                  </w:r>
                </w:p>
              </w:tc>
            </w:tr>
            <w:tr w:rsidR="00AC1FF9" w:rsidRPr="00F274F7" w:rsidTr="00A85604">
              <w:trPr>
                <w:trHeight w:val="20"/>
              </w:trPr>
              <w:tc>
                <w:tcPr>
                  <w:tcW w:w="0" w:type="auto"/>
                  <w:shd w:val="clear" w:color="000000" w:fill="DBEEF3"/>
                  <w:vAlign w:val="bottom"/>
                  <w:hideMark/>
                </w:tcPr>
                <w:p w:rsidR="00AC1FF9" w:rsidRPr="00F274F7" w:rsidRDefault="00AC1FF9"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lastRenderedPageBreak/>
                    <w:t>AREA DELLA PIANIFICAZIONE TERRITORIALE, RURALE, FORESTALE, AMBIENTALE, URBANISTICA E PAESAGGISTICA</w:t>
                  </w:r>
                </w:p>
              </w:tc>
            </w:tr>
            <w:tr w:rsidR="00AC1FF9" w:rsidRPr="00F274F7" w:rsidTr="00A85604">
              <w:trPr>
                <w:trHeight w:val="20"/>
              </w:trPr>
              <w:tc>
                <w:tcPr>
                  <w:tcW w:w="0" w:type="auto"/>
                  <w:shd w:val="clear" w:color="auto" w:fill="auto"/>
                  <w:vAlign w:val="bottom"/>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urbanistici dei villaggi rurali come definiti dall'OCSE</w:t>
                  </w:r>
                </w:p>
              </w:tc>
            </w:tr>
            <w:tr w:rsidR="00AC1FF9" w:rsidRPr="00F274F7" w:rsidTr="00A85604">
              <w:trPr>
                <w:trHeight w:val="20"/>
              </w:trPr>
              <w:tc>
                <w:tcPr>
                  <w:tcW w:w="0" w:type="auto"/>
                  <w:shd w:val="clear" w:color="auto" w:fill="auto"/>
                  <w:vAlign w:val="bottom"/>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Piani territoriali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paesaggistici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trasformazione fondiaria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generali di bonifica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delle infrastrutture rurali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gestione forestale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gestione dei siti di interesse comunitario o dei Parchi naturali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gestione faunistici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energetici relativi all'utilizzo di biomasse su scala territoriale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agrituristici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Programmi di  sviluppo locale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Programmi di sviluppo rurale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gestione verde su scala comunale o intercomunale</w:t>
                  </w:r>
                </w:p>
              </w:tc>
            </w:tr>
            <w:tr w:rsidR="00AC1FF9" w:rsidRPr="00F274F7" w:rsidTr="00A85604">
              <w:trPr>
                <w:trHeight w:val="20"/>
              </w:trPr>
              <w:tc>
                <w:tcPr>
                  <w:tcW w:w="0" w:type="auto"/>
                  <w:shd w:val="clear" w:color="000000" w:fill="DBEEF3"/>
                  <w:noWrap/>
                  <w:vAlign w:val="center"/>
                  <w:hideMark/>
                </w:tcPr>
                <w:p w:rsidR="00AC1FF9" w:rsidRPr="00F274F7" w:rsidRDefault="00AC1FF9"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DELLA PIANIFICAZIONE AZIENDALE ED INTERAZIENDALE</w:t>
                  </w:r>
                </w:p>
              </w:tc>
            </w:tr>
            <w:tr w:rsidR="00AC1FF9" w:rsidRPr="00F274F7" w:rsidTr="00A85604">
              <w:trPr>
                <w:trHeight w:val="20"/>
              </w:trPr>
              <w:tc>
                <w:tcPr>
                  <w:tcW w:w="0" w:type="auto"/>
                  <w:shd w:val="clear" w:color="auto" w:fill="auto"/>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concimazione e di utilizzazione agronomica, ammendanti e correttivi, piani di smaltimento dei reflui riutilizzo degli residui vegetali di provenienza industriale.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prevenzione e di intervento a difesa delle colture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miglioramento fondiario e piani organici aziendali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energetici interaziendali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Piani </w:t>
                  </w:r>
                  <w:proofErr w:type="spellStart"/>
                  <w:r w:rsidRPr="00F274F7">
                    <w:rPr>
                      <w:rFonts w:asciiTheme="minorHAnsi" w:eastAsia="Times New Roman" w:hAnsiTheme="minorHAnsi" w:cstheme="minorHAnsi"/>
                      <w:color w:val="000000"/>
                      <w:lang w:eastAsia="it-IT"/>
                    </w:rPr>
                    <w:t>faunisitici</w:t>
                  </w:r>
                  <w:proofErr w:type="spellEnd"/>
                  <w:r w:rsidRPr="00F274F7">
                    <w:rPr>
                      <w:rFonts w:asciiTheme="minorHAnsi" w:eastAsia="Times New Roman" w:hAnsiTheme="minorHAnsi" w:cstheme="minorHAnsi"/>
                      <w:color w:val="000000"/>
                      <w:lang w:eastAsia="it-IT"/>
                    </w:rPr>
                    <w:t xml:space="preserve"> aziendali o territoriali su piccola e media scala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Piani attuativi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Piani particolareggiati </w:t>
                  </w:r>
                </w:p>
              </w:tc>
            </w:tr>
            <w:tr w:rsidR="00AC1FF9" w:rsidRPr="00F274F7" w:rsidTr="00A85604">
              <w:trPr>
                <w:trHeight w:val="20"/>
              </w:trPr>
              <w:tc>
                <w:tcPr>
                  <w:tcW w:w="0" w:type="auto"/>
                  <w:shd w:val="clear" w:color="000000" w:fill="DBEEF3"/>
                  <w:noWrap/>
                  <w:vAlign w:val="bottom"/>
                  <w:hideMark/>
                </w:tcPr>
                <w:p w:rsidR="00AC1FF9" w:rsidRPr="00F274F7" w:rsidRDefault="00AC1FF9"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DEI MONITORAGGI AMBIENTALI, FITOIATRICI, NATURALISTICI E FAUNISTICI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Monitoraggio ambientali preliminari </w:t>
                  </w:r>
                  <w:proofErr w:type="spellStart"/>
                  <w:r w:rsidRPr="00F274F7">
                    <w:rPr>
                      <w:rFonts w:asciiTheme="minorHAnsi" w:eastAsia="Times New Roman" w:hAnsiTheme="minorHAnsi" w:cstheme="minorHAnsi"/>
                      <w:color w:val="000000"/>
                      <w:lang w:eastAsia="it-IT"/>
                    </w:rPr>
                    <w:t>finalizzazti</w:t>
                  </w:r>
                  <w:proofErr w:type="spellEnd"/>
                  <w:r w:rsidRPr="00F274F7">
                    <w:rPr>
                      <w:rFonts w:asciiTheme="minorHAnsi" w:eastAsia="Times New Roman" w:hAnsiTheme="minorHAnsi" w:cstheme="minorHAnsi"/>
                      <w:color w:val="000000"/>
                      <w:lang w:eastAsia="it-IT"/>
                    </w:rPr>
                    <w:t xml:space="preserve"> all'individuazione degli indicatori ambientali</w:t>
                  </w:r>
                </w:p>
              </w:tc>
            </w:tr>
            <w:tr w:rsidR="00AC1FF9" w:rsidRPr="00F274F7" w:rsidTr="00A85604">
              <w:trPr>
                <w:trHeight w:val="20"/>
              </w:trPr>
              <w:tc>
                <w:tcPr>
                  <w:tcW w:w="0" w:type="auto"/>
                  <w:shd w:val="clear" w:color="auto" w:fill="auto"/>
                  <w:noWrap/>
                  <w:vAlign w:val="bottom"/>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Monitoraggio ambientale in fase di gestione dell'opera soggette a VAS o VIA</w:t>
                  </w:r>
                </w:p>
              </w:tc>
            </w:tr>
            <w:tr w:rsidR="00AC1FF9" w:rsidRPr="00F274F7" w:rsidTr="00A85604">
              <w:trPr>
                <w:trHeight w:val="20"/>
              </w:trPr>
              <w:tc>
                <w:tcPr>
                  <w:tcW w:w="0" w:type="auto"/>
                  <w:shd w:val="clear" w:color="auto" w:fill="auto"/>
                  <w:noWrap/>
                  <w:vAlign w:val="bottom"/>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Monitoraggio ambientale in fase di gestione dell'attività produttiva</w:t>
                  </w:r>
                </w:p>
              </w:tc>
            </w:tr>
            <w:tr w:rsidR="00AC1FF9" w:rsidRPr="00F274F7" w:rsidTr="00A85604">
              <w:trPr>
                <w:trHeight w:val="20"/>
              </w:trPr>
              <w:tc>
                <w:tcPr>
                  <w:tcW w:w="0" w:type="auto"/>
                  <w:shd w:val="clear" w:color="auto" w:fill="auto"/>
                  <w:noWrap/>
                  <w:vAlign w:val="bottom"/>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Monitoraggio naturalistico degli ecosistemi</w:t>
                  </w:r>
                </w:p>
              </w:tc>
            </w:tr>
            <w:tr w:rsidR="00AC1FF9" w:rsidRPr="00F274F7" w:rsidTr="00A85604">
              <w:trPr>
                <w:trHeight w:val="20"/>
              </w:trPr>
              <w:tc>
                <w:tcPr>
                  <w:tcW w:w="0" w:type="auto"/>
                  <w:shd w:val="clear" w:color="auto" w:fill="auto"/>
                  <w:noWrap/>
                  <w:vAlign w:val="bottom"/>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Monitoraggio </w:t>
                  </w:r>
                  <w:proofErr w:type="spellStart"/>
                  <w:r w:rsidRPr="00F274F7">
                    <w:rPr>
                      <w:rFonts w:asciiTheme="minorHAnsi" w:eastAsia="Times New Roman" w:hAnsiTheme="minorHAnsi" w:cstheme="minorHAnsi"/>
                      <w:color w:val="000000"/>
                      <w:lang w:eastAsia="it-IT"/>
                    </w:rPr>
                    <w:t>fitoiatrico</w:t>
                  </w:r>
                  <w:proofErr w:type="spellEnd"/>
                  <w:r w:rsidRPr="00F274F7">
                    <w:rPr>
                      <w:rFonts w:asciiTheme="minorHAnsi" w:eastAsia="Times New Roman" w:hAnsiTheme="minorHAnsi" w:cstheme="minorHAnsi"/>
                      <w:color w:val="000000"/>
                      <w:lang w:eastAsia="it-IT"/>
                    </w:rPr>
                    <w:t xml:space="preserve"> delle colture e degli ambienti urbani e rurali</w:t>
                  </w:r>
                </w:p>
              </w:tc>
            </w:tr>
            <w:tr w:rsidR="00AC1FF9" w:rsidRPr="00F274F7" w:rsidTr="00A85604">
              <w:trPr>
                <w:trHeight w:val="20"/>
              </w:trPr>
              <w:tc>
                <w:tcPr>
                  <w:tcW w:w="0" w:type="auto"/>
                  <w:shd w:val="clear" w:color="auto" w:fill="auto"/>
                  <w:noWrap/>
                  <w:vAlign w:val="bottom"/>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Monitoraggio faunistico </w:t>
                  </w:r>
                </w:p>
              </w:tc>
            </w:tr>
            <w:tr w:rsidR="00AC1FF9" w:rsidRPr="00F274F7" w:rsidTr="00A85604">
              <w:trPr>
                <w:trHeight w:val="20"/>
              </w:trPr>
              <w:tc>
                <w:tcPr>
                  <w:tcW w:w="0" w:type="auto"/>
                  <w:shd w:val="clear" w:color="000000" w:fill="DBEEF3"/>
                  <w:noWrap/>
                  <w:vAlign w:val="bottom"/>
                  <w:hideMark/>
                </w:tcPr>
                <w:p w:rsidR="00AC1FF9" w:rsidRPr="00F274F7" w:rsidRDefault="00AC1FF9"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DELLE VALUTAZIONI AMBIENTALI, PAESAGGISTICHE E NATURALISTICHE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V.I.A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V.A.S per piani regolatori comunali o intercomunali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V.A.S  per piani attuativi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V.A.S per piani di assestamento forestale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V.A.S per piani e programmi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Studi di A.I.A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V.INC.A. per piani regolatori comunali o intercomunali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V.INC.A.  per la realizzazione di opere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V.INC.A. per piani di assestamento forestale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Valutazioni di beni </w:t>
                  </w:r>
                  <w:proofErr w:type="spellStart"/>
                  <w:r w:rsidRPr="00F274F7">
                    <w:rPr>
                      <w:rFonts w:asciiTheme="minorHAnsi" w:eastAsia="Times New Roman" w:hAnsiTheme="minorHAnsi" w:cstheme="minorHAnsi"/>
                      <w:color w:val="000000"/>
                      <w:lang w:eastAsia="it-IT"/>
                    </w:rPr>
                    <w:t>paesaggisitici</w:t>
                  </w:r>
                  <w:proofErr w:type="spellEnd"/>
                  <w:r w:rsidRPr="00F274F7">
                    <w:rPr>
                      <w:rFonts w:asciiTheme="minorHAnsi" w:eastAsia="Times New Roman" w:hAnsiTheme="minorHAnsi" w:cstheme="minorHAnsi"/>
                      <w:color w:val="000000"/>
                      <w:lang w:eastAsia="it-IT"/>
                    </w:rPr>
                    <w:t>, ambientali e territoriali</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Valutazione costi - benefici e multicriteria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Valutazione delle condizioni vegetative, fitosanitarie e di stabilità degli alberi</w:t>
                  </w:r>
                </w:p>
              </w:tc>
            </w:tr>
            <w:tr w:rsidR="00AC1FF9" w:rsidRPr="00F274F7" w:rsidTr="00A85604">
              <w:trPr>
                <w:trHeight w:val="20"/>
              </w:trPr>
              <w:tc>
                <w:tcPr>
                  <w:tcW w:w="0" w:type="auto"/>
                  <w:shd w:val="clear" w:color="000000" w:fill="DBEEF3"/>
                  <w:noWrap/>
                  <w:vAlign w:val="center"/>
                  <w:hideMark/>
                </w:tcPr>
                <w:p w:rsidR="00AC1FF9" w:rsidRPr="00F274F7" w:rsidRDefault="00AC1FF9"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AREA DEI COLLAUDI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lastRenderedPageBreak/>
                    <w:t>Collaudatore tecnico amministrativo</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Collaudi tecnico funzionale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Collaudo statico</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Revisione tecnico contabile</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Attestazione di certificazione energetica - attestato di collaudo e certificazione della qualità</w:t>
                  </w:r>
                </w:p>
              </w:tc>
            </w:tr>
            <w:tr w:rsidR="00AC1FF9" w:rsidRPr="00F274F7" w:rsidTr="00A85604">
              <w:trPr>
                <w:trHeight w:val="20"/>
              </w:trPr>
              <w:tc>
                <w:tcPr>
                  <w:tcW w:w="0" w:type="auto"/>
                  <w:shd w:val="clear" w:color="000000" w:fill="DBEEF3"/>
                  <w:noWrap/>
                  <w:vAlign w:val="bottom"/>
                  <w:hideMark/>
                </w:tcPr>
                <w:p w:rsidR="00AC1FF9" w:rsidRPr="00F274F7" w:rsidRDefault="00AC1FF9"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DELLA PIANIFICAZIONE, PROGETTAZIONE E GESTIONE DELLA SICUREZZA DEI LUOGHI LAVORO</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Redazione del documento sulla sicurezza dei luoghi di lavoro</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Piani di sicurezza </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Coordinatore della sicurezza in fase esecutiva</w:t>
                  </w:r>
                </w:p>
              </w:tc>
            </w:tr>
            <w:tr w:rsidR="00AC1FF9" w:rsidRPr="00F274F7" w:rsidTr="00A85604">
              <w:trPr>
                <w:trHeight w:val="20"/>
              </w:trPr>
              <w:tc>
                <w:tcPr>
                  <w:tcW w:w="0" w:type="auto"/>
                  <w:shd w:val="clear" w:color="auto" w:fill="auto"/>
                  <w:noWrap/>
                  <w:vAlign w:val="center"/>
                  <w:hideMark/>
                </w:tcPr>
                <w:p w:rsidR="00AC1FF9" w:rsidRPr="00F274F7" w:rsidRDefault="00AC1FF9"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Responsabile della sicurezza</w:t>
                  </w:r>
                </w:p>
              </w:tc>
            </w:tr>
          </w:tbl>
          <w:p w:rsidR="00AC1FF9" w:rsidRPr="00F274F7" w:rsidRDefault="00AC1FF9" w:rsidP="00AC1FF9">
            <w:pPr>
              <w:pStyle w:val="Paragrafoelenco"/>
              <w:jc w:val="both"/>
              <w:rPr>
                <w:rFonts w:asciiTheme="minorHAnsi" w:hAnsiTheme="minorHAnsi"/>
                <w:b/>
                <w:bCs/>
              </w:rPr>
            </w:pPr>
          </w:p>
          <w:p w:rsidR="00A85604" w:rsidRPr="00F274F7" w:rsidRDefault="00A85604" w:rsidP="00F274F7">
            <w:pPr>
              <w:pStyle w:val="Paragrafoelenco"/>
              <w:numPr>
                <w:ilvl w:val="0"/>
                <w:numId w:val="11"/>
              </w:num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b/>
                <w:u w:val="single"/>
              </w:rPr>
            </w:pPr>
            <w:r w:rsidRPr="00F274F7">
              <w:rPr>
                <w:rFonts w:asciiTheme="minorHAnsi" w:hAnsiTheme="minorHAnsi" w:cstheme="minorHAnsi"/>
                <w:b/>
                <w:u w:val="single"/>
              </w:rPr>
              <w:t>COMPETENZE PROFESSIONALI</w:t>
            </w:r>
          </w:p>
          <w:tbl>
            <w:tblPr>
              <w:tblW w:w="9676" w:type="dxa"/>
              <w:tblCellMar>
                <w:left w:w="70" w:type="dxa"/>
                <w:right w:w="70" w:type="dxa"/>
              </w:tblCellMar>
              <w:tblLook w:val="04A0" w:firstRow="1" w:lastRow="0" w:firstColumn="1" w:lastColumn="0" w:noHBand="0" w:noVBand="1"/>
            </w:tblPr>
            <w:tblGrid>
              <w:gridCol w:w="1654"/>
              <w:gridCol w:w="1772"/>
              <w:gridCol w:w="6212"/>
            </w:tblGrid>
            <w:tr w:rsidR="00A85604" w:rsidRPr="00F274F7" w:rsidTr="00A85604">
              <w:trPr>
                <w:trHeight w:val="375"/>
              </w:trPr>
              <w:tc>
                <w:tcPr>
                  <w:tcW w:w="9676" w:type="dxa"/>
                  <w:gridSpan w:val="3"/>
                  <w:tcBorders>
                    <w:top w:val="nil"/>
                    <w:left w:val="nil"/>
                    <w:bottom w:val="nil"/>
                    <w:right w:val="nil"/>
                  </w:tcBorders>
                  <w:shd w:val="clear" w:color="auto" w:fill="auto"/>
                  <w:noWrap/>
                  <w:vAlign w:val="bottom"/>
                  <w:hideMark/>
                </w:tcPr>
                <w:p w:rsidR="00A85604" w:rsidRPr="00F274F7" w:rsidRDefault="00A85604" w:rsidP="00A85604">
                  <w:pPr>
                    <w:spacing w:after="0" w:line="240" w:lineRule="auto"/>
                    <w:rPr>
                      <w:rFonts w:asciiTheme="minorHAnsi" w:eastAsia="Times New Roman" w:hAnsiTheme="minorHAnsi" w:cstheme="minorHAnsi"/>
                      <w:b/>
                      <w:bCs/>
                      <w:i/>
                      <w:iCs/>
                      <w:color w:val="000000"/>
                      <w:u w:val="single"/>
                      <w:lang w:eastAsia="it-IT"/>
                    </w:rPr>
                  </w:pPr>
                  <w:r w:rsidRPr="00F274F7">
                    <w:rPr>
                      <w:rFonts w:asciiTheme="minorHAnsi" w:eastAsia="Times New Roman" w:hAnsiTheme="minorHAnsi" w:cstheme="minorHAnsi"/>
                      <w:b/>
                      <w:bCs/>
                      <w:i/>
                      <w:iCs/>
                      <w:color w:val="000000"/>
                      <w:u w:val="single"/>
                      <w:lang w:eastAsia="it-IT"/>
                    </w:rPr>
                    <w:t>Dottore Agronomo e Dottore Forestale</w:t>
                  </w:r>
                </w:p>
              </w:tc>
            </w:tr>
            <w:tr w:rsidR="00A85604" w:rsidRPr="00F274F7" w:rsidTr="00A85604">
              <w:trPr>
                <w:trHeight w:val="300"/>
              </w:trPr>
              <w:tc>
                <w:tcPr>
                  <w:tcW w:w="1660" w:type="dxa"/>
                  <w:vMerge w:val="restart"/>
                  <w:tcBorders>
                    <w:top w:val="nil"/>
                    <w:left w:val="nil"/>
                    <w:bottom w:val="single" w:sz="4" w:space="0" w:color="000000"/>
                    <w:right w:val="single" w:sz="4" w:space="0" w:color="auto"/>
                  </w:tcBorders>
                  <w:shd w:val="clear" w:color="auto" w:fill="auto"/>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Codice</w:t>
                  </w:r>
                </w:p>
              </w:tc>
              <w:tc>
                <w:tcPr>
                  <w:tcW w:w="17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Norma di riferimento </w:t>
                  </w:r>
                </w:p>
              </w:tc>
              <w:tc>
                <w:tcPr>
                  <w:tcW w:w="6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Competenza</w:t>
                  </w:r>
                </w:p>
              </w:tc>
            </w:tr>
            <w:tr w:rsidR="00A85604" w:rsidRPr="00F274F7" w:rsidTr="00A85604">
              <w:trPr>
                <w:trHeight w:val="300"/>
              </w:trPr>
              <w:tc>
                <w:tcPr>
                  <w:tcW w:w="1660" w:type="dxa"/>
                  <w:vMerge/>
                  <w:tcBorders>
                    <w:top w:val="nil"/>
                    <w:left w:val="nil"/>
                    <w:bottom w:val="single" w:sz="4" w:space="0" w:color="000000"/>
                    <w:right w:val="single" w:sz="4" w:space="0" w:color="auto"/>
                  </w:tcBorders>
                  <w:vAlign w:val="center"/>
                  <w:hideMark/>
                </w:tcPr>
                <w:p w:rsidR="00A85604" w:rsidRPr="00F274F7" w:rsidRDefault="00A85604" w:rsidP="00A85604">
                  <w:pPr>
                    <w:spacing w:after="0" w:line="240" w:lineRule="auto"/>
                    <w:rPr>
                      <w:rFonts w:asciiTheme="minorHAnsi" w:eastAsia="Times New Roman" w:hAnsiTheme="minorHAnsi" w:cstheme="minorHAnsi"/>
                      <w:b/>
                      <w:bCs/>
                      <w:color w:val="000000"/>
                      <w:lang w:eastAsia="it-IT"/>
                    </w:rPr>
                  </w:pPr>
                </w:p>
              </w:tc>
              <w:tc>
                <w:tcPr>
                  <w:tcW w:w="1779" w:type="dxa"/>
                  <w:vMerge/>
                  <w:tcBorders>
                    <w:top w:val="single" w:sz="4" w:space="0" w:color="auto"/>
                    <w:left w:val="single" w:sz="4" w:space="0" w:color="auto"/>
                    <w:bottom w:val="single" w:sz="4" w:space="0" w:color="000000"/>
                    <w:right w:val="single" w:sz="4" w:space="0" w:color="auto"/>
                  </w:tcBorders>
                  <w:vAlign w:val="center"/>
                  <w:hideMark/>
                </w:tcPr>
                <w:p w:rsidR="00A85604" w:rsidRPr="00F274F7" w:rsidRDefault="00A85604" w:rsidP="00A85604">
                  <w:pPr>
                    <w:spacing w:after="0" w:line="240" w:lineRule="auto"/>
                    <w:rPr>
                      <w:rFonts w:asciiTheme="minorHAnsi" w:eastAsia="Times New Roman" w:hAnsiTheme="minorHAnsi" w:cstheme="minorHAnsi"/>
                      <w:b/>
                      <w:bCs/>
                      <w:color w:val="000000"/>
                      <w:lang w:eastAsia="it-IT"/>
                    </w:rPr>
                  </w:pPr>
                </w:p>
              </w:tc>
              <w:tc>
                <w:tcPr>
                  <w:tcW w:w="6237" w:type="dxa"/>
                  <w:vMerge/>
                  <w:tcBorders>
                    <w:top w:val="single" w:sz="4" w:space="0" w:color="auto"/>
                    <w:left w:val="single" w:sz="4" w:space="0" w:color="auto"/>
                    <w:bottom w:val="single" w:sz="4" w:space="0" w:color="auto"/>
                    <w:right w:val="single" w:sz="4" w:space="0" w:color="auto"/>
                  </w:tcBorders>
                  <w:vAlign w:val="center"/>
                  <w:hideMark/>
                </w:tcPr>
                <w:p w:rsidR="00A85604" w:rsidRPr="00F274F7" w:rsidRDefault="00A85604" w:rsidP="00A85604">
                  <w:pPr>
                    <w:spacing w:after="0" w:line="240" w:lineRule="auto"/>
                    <w:rPr>
                      <w:rFonts w:asciiTheme="minorHAnsi" w:eastAsia="Times New Roman" w:hAnsiTheme="minorHAnsi" w:cstheme="minorHAnsi"/>
                      <w:b/>
                      <w:bCs/>
                      <w:color w:val="000000"/>
                      <w:lang w:eastAsia="it-IT"/>
                    </w:rPr>
                  </w:pP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a</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direzione, l'amministrazione, la gestione, la contabilità la curatela e la consulenza, singola o di gruppo, di imprese agrarie, zootecniche e forestali e delle industrie per l'utilizzazione, la trasformazione e la commercializzazione dei relativi prodotti;</w:t>
                  </w:r>
                </w:p>
              </w:tc>
            </w:tr>
            <w:tr w:rsidR="00A85604" w:rsidRPr="00F274F7" w:rsidTr="00A85604">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b</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lo studio, la progettazione, la direzione, la sorveglianza, la liquidazione, la misura, la stima, la contabilità e il collaudo delle opere di trasformazione e di miglioramento fondiario, nonché delle opere di bonifica e delle opere di sistemazione idraulica e forestale, di utilizzazione e regimazione delle acque e di difesa e conservazione del suolo agrario, sempreché queste ultime, per la loro natura prevalentemente extra-agricola o per le diverse implicazioni professionali non richiedano anche la specifica competenza di professionisti di altra estrazione;</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CDAF3</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c</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lo studio, la progettazione, la direzione, la sorveglianza, la liquidazione, la misura, la stima, la contabilità e il collaudo di opere inerenti ai rimboschimenti, alle utilizzazioni forestali, alle piste da sci ed attrezzature connesse, alla conservazione della natura, alla tutela del paesaggio ed all'assestamento forestale;</w:t>
                  </w:r>
                </w:p>
              </w:tc>
            </w:tr>
            <w:tr w:rsidR="00A85604" w:rsidRPr="00F274F7" w:rsidTr="00A85604">
              <w:trPr>
                <w:trHeight w:val="127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CDAF4</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d</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progettazione, la direzione, la sorveglianza, la liquidazione, la misura, la stima, la contabilità ed il collaudo, compresa la certificazione statica ed antincendio, dei lavori relativi alle costruzioni rurali e di quelli attinenti alle industrie agrarie e forestali, anche se iscritte al catasto edilizio urbano ai sensi dell'art. 1, comma 5, del decreto-legge 27 aprile 1990, n. 90, convertito, con modificazioni, dalla legge 26 giugno 1990, n. 165, nonché dei lavori relativi alle opere idrauliche e stradali di prevalente interesse agrario e forestale ed all'ambiente rurale, ivi compresi gli invasi artificiali che non rientrano nelle competenze del servizio dighe del Ministero dei lavori pubblici;</w:t>
                  </w:r>
                </w:p>
              </w:tc>
            </w:tr>
            <w:tr w:rsidR="00A85604" w:rsidRPr="00F274F7" w:rsidTr="00A85604">
              <w:trPr>
                <w:trHeight w:val="78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lastRenderedPageBreak/>
                    <w:t>CDAF5</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e</w:t>
                  </w:r>
                </w:p>
              </w:tc>
              <w:tc>
                <w:tcPr>
                  <w:tcW w:w="6237" w:type="dxa"/>
                  <w:tcBorders>
                    <w:top w:val="nil"/>
                    <w:left w:val="nil"/>
                    <w:bottom w:val="single" w:sz="4" w:space="0" w:color="auto"/>
                    <w:right w:val="single" w:sz="4" w:space="0" w:color="auto"/>
                  </w:tcBorders>
                  <w:shd w:val="clear" w:color="auto" w:fill="auto"/>
                  <w:vAlign w:val="bottom"/>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tutte le operazioni dell'estimo in generale e, in particolare, la stima e i rilievi relativi a beni fondiari, capitali agrari, produzioni animali e vegetali dirette o derivate, mezzi di produzione, acque, danni, espropriazioni, servitù nelle imprese agrarie, zootecniche e forestali e nelle industrie per l'utilizzazione, la trasformazione e la commercializzazione dei relativi prodotti;</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CDAF6</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f</w:t>
                  </w:r>
                </w:p>
              </w:tc>
              <w:tc>
                <w:tcPr>
                  <w:tcW w:w="6237" w:type="dxa"/>
                  <w:tcBorders>
                    <w:top w:val="nil"/>
                    <w:left w:val="nil"/>
                    <w:bottom w:val="single" w:sz="4" w:space="0" w:color="auto"/>
                    <w:right w:val="single" w:sz="4" w:space="0" w:color="auto"/>
                  </w:tcBorders>
                  <w:shd w:val="clear" w:color="auto" w:fill="auto"/>
                  <w:vAlign w:val="bottom"/>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contabilità, gli inventari e quant'altro attiene alla amministrazione delle aziende e imprese agrarie, zootecniche e forestali o di trasformazione e commercializzazione dei relativi prodotti e all'amministrazione delle associazioni di produttori, nonché le consegne e riconsegne di fondi rustici;</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CDAF7</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g</w:t>
                  </w:r>
                </w:p>
              </w:tc>
              <w:tc>
                <w:tcPr>
                  <w:tcW w:w="6237" w:type="dxa"/>
                  <w:tcBorders>
                    <w:top w:val="nil"/>
                    <w:left w:val="nil"/>
                    <w:bottom w:val="single" w:sz="4" w:space="0" w:color="auto"/>
                    <w:right w:val="single" w:sz="4" w:space="0" w:color="auto"/>
                  </w:tcBorders>
                  <w:shd w:val="clear" w:color="auto" w:fill="auto"/>
                  <w:vAlign w:val="bottom"/>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l'accertamento di qualità e quantità delle produzioni agricole, zootecniche e forestali e delle relative industrie, anche in applicazione della normativa comunitaria, nazionale e regionale;</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CDAF8</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h</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meccanizzazione agrario-forestale e la relativa attività di sperimentazione e controllo nel settore applicativo;</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CDAF9</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i</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i lavori e gli incarichi riguardanti la coltivazione delle piante, la difesa </w:t>
                  </w:r>
                  <w:proofErr w:type="spellStart"/>
                  <w:r w:rsidRPr="00F274F7">
                    <w:rPr>
                      <w:rFonts w:asciiTheme="minorHAnsi" w:eastAsia="Times New Roman" w:hAnsiTheme="minorHAnsi" w:cstheme="minorHAnsi"/>
                      <w:color w:val="000000"/>
                      <w:lang w:eastAsia="it-IT"/>
                    </w:rPr>
                    <w:t>fitoiatrica</w:t>
                  </w:r>
                  <w:proofErr w:type="spellEnd"/>
                  <w:r w:rsidRPr="00F274F7">
                    <w:rPr>
                      <w:rFonts w:asciiTheme="minorHAnsi" w:eastAsia="Times New Roman" w:hAnsiTheme="minorHAnsi" w:cstheme="minorHAnsi"/>
                      <w:color w:val="000000"/>
                      <w:lang w:eastAsia="it-IT"/>
                    </w:rPr>
                    <w:t>, l'alimentazione e l'allevamento degli animali, nonché  la conservazione, il commercio, l'utilizzazione e la trasformazione dei relativi prodotti;</w:t>
                  </w:r>
                </w:p>
              </w:tc>
            </w:tr>
            <w:tr w:rsidR="00A85604" w:rsidRPr="00F274F7" w:rsidTr="00A85604">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CDAF10</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l</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lo studio, la progettazione, la direzione, la sorveglianza, la liquidazione, la misura, la stima, la contabilità ed il collaudo dei lavori relativi alla tutela del suolo, delle acque e dell'atmosfera, ivi compresi i piani per lo sfruttamento ed il recupero di torbiere e di cave a cielo aperto, le opere attinenti all'utilizzazione ed allo smaltimento sul suolo agricolo di sottoprodotti agro-industriali e di rifiuti urbani, nonché la realizzazione di barriere vegetali antirumore;</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CDAF11</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m</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i lavori catastali, </w:t>
                  </w:r>
                  <w:proofErr w:type="spellStart"/>
                  <w:r w:rsidRPr="00F274F7">
                    <w:rPr>
                      <w:rFonts w:asciiTheme="minorHAnsi" w:eastAsia="Times New Roman" w:hAnsiTheme="minorHAnsi" w:cstheme="minorHAnsi"/>
                      <w:color w:val="000000"/>
                      <w:lang w:eastAsia="it-IT"/>
                    </w:rPr>
                    <w:t>topogratici</w:t>
                  </w:r>
                  <w:proofErr w:type="spellEnd"/>
                  <w:r w:rsidRPr="00F274F7">
                    <w:rPr>
                      <w:rFonts w:asciiTheme="minorHAnsi" w:eastAsia="Times New Roman" w:hAnsiTheme="minorHAnsi" w:cstheme="minorHAnsi"/>
                      <w:color w:val="000000"/>
                      <w:lang w:eastAsia="it-IT"/>
                    </w:rPr>
                    <w:t xml:space="preserve"> e cartografici sia per il catasto rustico che per il catasto urbano;</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CDAF12</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n</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valutazione per la liquidazione degli usi civici e l'assistenza della parte nella stipulazione di contratti individuali e collettivi nelle materie di competenza;</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CDAF13</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 xml:space="preserve">L. 3/76 come modificata dalla L. 152/92 - art. 2 - </w:t>
                  </w:r>
                  <w:r w:rsidRPr="00F274F7">
                    <w:rPr>
                      <w:rFonts w:asciiTheme="minorHAnsi" w:eastAsia="Times New Roman" w:hAnsiTheme="minorHAnsi" w:cstheme="minorHAnsi"/>
                      <w:lang w:eastAsia="it-IT"/>
                    </w:rPr>
                    <w:lastRenderedPageBreak/>
                    <w:t>comma 1 -lettera o</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lastRenderedPageBreak/>
                    <w:t xml:space="preserve">le analisi fisico-chimico-microbiologiche del suolo, i mezzi di produzione e dei prodotti agricoli,  zootecnici e forestali e le analisi, anche organolettiche, dei prodotti agro-industriali e </w:t>
                  </w:r>
                  <w:r w:rsidRPr="00F274F7">
                    <w:rPr>
                      <w:rFonts w:asciiTheme="minorHAnsi" w:eastAsia="Times New Roman" w:hAnsiTheme="minorHAnsi" w:cstheme="minorHAnsi"/>
                      <w:color w:val="000000"/>
                      <w:lang w:eastAsia="it-IT"/>
                    </w:rPr>
                    <w:lastRenderedPageBreak/>
                    <w:t>l'interpretazione delle stesse;</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lastRenderedPageBreak/>
                    <w:t>CDAF14</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p</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statistica, le ricerche di mercato, il marketing, le attività  relative alla cooperazione agricolo forestale, alla industria di trasformazione dei prodotti agricoli, zootecnici e forestali ed alla loro commercializzazione, anche organizzata in associazioni di produttori, in cooperative e in consorzi;</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CDAF15</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q</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gli studi di assetto territoriale ed i piani zonali, urbanistici e paesaggistici; la programmazione, per quanto attiene alle componenti agricolo-forestali ed ai rapporti città-campagna; i piani di sviluppo di settore e la redazione nei piani regolatori di specifici studi per la classificazione del territorio rurale, agricolo e forestale;</w:t>
                  </w:r>
                </w:p>
              </w:tc>
            </w:tr>
            <w:tr w:rsidR="00A85604" w:rsidRPr="00F274F7" w:rsidTr="00A85604">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CDAF16</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r</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lo studio, la progettazione, la direzione, la sorveglianza, la misura, la stima, la contabilità ed il collaudo di lavori inerenti alla pianificazione territoriale ed ai piani ecologici per la tutela dell'ambiente; la valutazione di impatto ambientale ed il successivo monitoraggio per quanto attiene agli effetti sulla flora e la fauna; i piani paesaggistici e ambientali per lo sviluppo degli ambiti naturali, urbani ed extraurbani; i piani ecologici e i rilevamenti del patrimonio agricolo e forestale;</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CDAF17</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s</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lo studio, la progettazione, la direzione, la sorveglianza, la misura, la stima, la </w:t>
                  </w:r>
                  <w:proofErr w:type="spellStart"/>
                  <w:r w:rsidRPr="00F274F7">
                    <w:rPr>
                      <w:rFonts w:asciiTheme="minorHAnsi" w:eastAsia="Times New Roman" w:hAnsiTheme="minorHAnsi" w:cstheme="minorHAnsi"/>
                      <w:color w:val="000000"/>
                      <w:lang w:eastAsia="it-IT"/>
                    </w:rPr>
                    <w:t>contabilita'</w:t>
                  </w:r>
                  <w:proofErr w:type="spellEnd"/>
                  <w:r w:rsidRPr="00F274F7">
                    <w:rPr>
                      <w:rFonts w:asciiTheme="minorHAnsi" w:eastAsia="Times New Roman" w:hAnsiTheme="minorHAnsi" w:cstheme="minorHAnsi"/>
                      <w:color w:val="000000"/>
                      <w:lang w:eastAsia="it-IT"/>
                    </w:rPr>
                    <w:t xml:space="preserve"> ed il collaudo di lavori inerenti alla valutazione delle risorse idriche ed ai piani per la loro utilizzazione sia a scopo irriguo che per le necessità  di approvvigionamento nel territorio rurale;</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CDAF18</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t</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lo studio, la progettazione, la direzione e il collaudo di interventi e </w:t>
                  </w:r>
                  <w:r w:rsidRPr="00F274F7">
                    <w:rPr>
                      <w:rFonts w:asciiTheme="minorHAnsi" w:eastAsia="Times New Roman" w:hAnsiTheme="minorHAnsi" w:cstheme="minorHAnsi"/>
                      <w:i/>
                      <w:iCs/>
                      <w:color w:val="000000"/>
                      <w:lang w:eastAsia="it-IT"/>
                    </w:rPr>
                    <w:t>di piani agrituristici e di acquacoltura</w:t>
                  </w:r>
                  <w:r w:rsidRPr="00F274F7">
                    <w:rPr>
                      <w:rFonts w:asciiTheme="minorHAnsi" w:eastAsia="Times New Roman" w:hAnsiTheme="minorHAnsi" w:cstheme="minorHAnsi"/>
                      <w:color w:val="000000"/>
                      <w:lang w:eastAsia="it-IT"/>
                    </w:rPr>
                    <w:t>;</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CDAF19</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u</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progettazione e la direzione dei lavori di costruzioni rurali in zone sismiche di cui agli articoli 17 e l8 della legge 2 febbraio 1974, n. 64;</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CDAF20</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v</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progettazione, la direzione, la sorveglianza, la liquidazione, la misura, la contabilità ed il  collaudo di lavori relativi al verde pubblico, anche sportivo, e privato, ai parchi naturali urbani e extraurbani, nonché ai giardini e alle opere a verde in generale;</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CDAF21</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z</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il recupero paesaggistico e naturalistico; la conservazione di territori rurali, agricoli e forestali; </w:t>
                  </w:r>
                  <w:proofErr w:type="spellStart"/>
                  <w:r w:rsidRPr="00F274F7">
                    <w:rPr>
                      <w:rFonts w:asciiTheme="minorHAnsi" w:eastAsia="Times New Roman" w:hAnsiTheme="minorHAnsi" w:cstheme="minorHAnsi"/>
                      <w:color w:val="000000"/>
                      <w:lang w:eastAsia="it-IT"/>
                    </w:rPr>
                    <w:t>ilrecupero</w:t>
                  </w:r>
                  <w:proofErr w:type="spellEnd"/>
                  <w:r w:rsidRPr="00F274F7">
                    <w:rPr>
                      <w:rFonts w:asciiTheme="minorHAnsi" w:eastAsia="Times New Roman" w:hAnsiTheme="minorHAnsi" w:cstheme="minorHAnsi"/>
                      <w:color w:val="000000"/>
                      <w:lang w:eastAsia="it-IT"/>
                    </w:rPr>
                    <w:t xml:space="preserve"> di cave e discariche nonché di ambienti naturali;</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lastRenderedPageBreak/>
                    <w:t>CDAF22</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aa</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funzioni peritali e di arbitrato in ordine alle attribuzioni indicate nelle lettere precedenti;</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CDAF23</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 xml:space="preserve">L. 3/76 come modificata dalla L. 152/92 - art. 2 - comma 1 -lettera </w:t>
                  </w:r>
                  <w:proofErr w:type="spellStart"/>
                  <w:r w:rsidRPr="00F274F7">
                    <w:rPr>
                      <w:rFonts w:asciiTheme="minorHAnsi" w:eastAsia="Times New Roman" w:hAnsiTheme="minorHAnsi" w:cstheme="minorHAnsi"/>
                      <w:lang w:eastAsia="it-IT"/>
                    </w:rPr>
                    <w:t>bb</w:t>
                  </w:r>
                  <w:proofErr w:type="spellEnd"/>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l'assistenza e la rappresentanza in materia tributaria e le operazioni riguardanti il credito e il contenzioso tributario attinenti alle materie indicate nelle lettere precedenti;</w:t>
                  </w:r>
                </w:p>
              </w:tc>
            </w:tr>
            <w:tr w:rsidR="00A85604" w:rsidRPr="00F274F7" w:rsidTr="00A85604">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CDAF24</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cc</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attività, le operazioni e le attribuzioni comuni con altre categorie professionali ed in particolare quelle richiamate nell'art. 19 del regio decreto 11 febbraio 1929, n. 274, ivi comprese quelle elencate sotto le lettere a), d), f), m), n) dell'art. 16 del medesimo regio decreto n. 274 del 1929 e quelle di cui all'art. 1 del regio decreto 16 novembre 1939, n. 2229, ed agli articoli 1 e 2 della legge 5 novembre 1971, n. 1086, nei limiti delle competenze dei geometri.</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CDAF25</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2</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I dottori agronomi e i dottori forestali hanno la facoltà di svolgere le attività  di cui al comma 1 anche in settori diversi da quelli ivi indicati quando siano connesse o dipendenti da studi o lavori di loro specifica competenza.</w:t>
                  </w:r>
                </w:p>
              </w:tc>
            </w:tr>
            <w:tr w:rsidR="00A85604" w:rsidRPr="00F274F7" w:rsidTr="00A85604">
              <w:trPr>
                <w:trHeight w:val="127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CDAF26</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3</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Per gli incarichi di notevole complessità  sono ammessi i lavori di gruppo, formato da più professionisti, se necessario ed opportuno anche di categorie professionali diverse, responsabili con firma congiunta. Sono di norma da espletare in collaborazione di gruppo interdisciplinare gli incarichi relativi alle bonifiche con impianti idraulici di notevole portata, quelli relativi alla difesa del suolo ed alla regimazione delle acque se attuate con strutture complesse e su aree di notevole estensione, nonché  gli incarichi relativi alla pianificazione che non sia limitata all'aspetto agricolo e rurale, con particolare riguardo ai piani regolatori generali ed ai programmi di fabbricazione.</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CDAF27</w:t>
                  </w:r>
                </w:p>
              </w:tc>
              <w:tc>
                <w:tcPr>
                  <w:tcW w:w="1779"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4</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L'elencazione di cui al comma 1 non pregiudica l'esercizio di ogni altra attività  professionale dei dottori agronomi e dei dottori forestali, ne' di quanto può  formare oggetto dell'attività professionale di altre categorie a norma di leggi e regolamenti.".</w:t>
                  </w:r>
                </w:p>
              </w:tc>
            </w:tr>
            <w:tr w:rsidR="00A85604" w:rsidRPr="00F274F7" w:rsidTr="00A85604">
              <w:trPr>
                <w:trHeight w:val="300"/>
              </w:trPr>
              <w:tc>
                <w:tcPr>
                  <w:tcW w:w="1660" w:type="dxa"/>
                  <w:tcBorders>
                    <w:top w:val="nil"/>
                    <w:left w:val="nil"/>
                    <w:bottom w:val="nil"/>
                    <w:right w:val="nil"/>
                  </w:tcBorders>
                  <w:shd w:val="clear" w:color="auto" w:fill="auto"/>
                  <w:noWrap/>
                  <w:vAlign w:val="bottom"/>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p>
              </w:tc>
              <w:tc>
                <w:tcPr>
                  <w:tcW w:w="1779" w:type="dxa"/>
                  <w:tcBorders>
                    <w:top w:val="nil"/>
                    <w:left w:val="nil"/>
                    <w:bottom w:val="nil"/>
                    <w:right w:val="nil"/>
                  </w:tcBorders>
                  <w:shd w:val="clear" w:color="auto" w:fill="auto"/>
                  <w:noWrap/>
                  <w:vAlign w:val="bottom"/>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p>
              </w:tc>
              <w:tc>
                <w:tcPr>
                  <w:tcW w:w="6237" w:type="dxa"/>
                  <w:tcBorders>
                    <w:top w:val="nil"/>
                    <w:left w:val="nil"/>
                    <w:bottom w:val="nil"/>
                    <w:right w:val="nil"/>
                  </w:tcBorders>
                  <w:shd w:val="clear" w:color="auto" w:fill="auto"/>
                  <w:noWrap/>
                  <w:vAlign w:val="bottom"/>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p>
              </w:tc>
            </w:tr>
            <w:tr w:rsidR="00A85604" w:rsidRPr="00F274F7" w:rsidTr="00A85604">
              <w:trPr>
                <w:trHeight w:val="510"/>
              </w:trPr>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Norma di riferimento </w:t>
                  </w:r>
                </w:p>
              </w:tc>
              <w:tc>
                <w:tcPr>
                  <w:tcW w:w="1779" w:type="dxa"/>
                  <w:tcBorders>
                    <w:top w:val="single" w:sz="4" w:space="0" w:color="auto"/>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w:t>
                  </w:r>
                </w:p>
              </w:tc>
              <w:tc>
                <w:tcPr>
                  <w:tcW w:w="6237" w:type="dxa"/>
                  <w:tcBorders>
                    <w:top w:val="single" w:sz="4" w:space="0" w:color="auto"/>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Competenza</w:t>
                  </w:r>
                </w:p>
              </w:tc>
            </w:tr>
            <w:tr w:rsidR="00A85604" w:rsidRPr="00F274F7" w:rsidTr="00A85604">
              <w:trPr>
                <w:trHeight w:val="78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A85604" w:rsidRPr="00F274F7" w:rsidRDefault="00A85604"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DPR 328/2011 - Art. 11</w:t>
                  </w:r>
                </w:p>
              </w:tc>
              <w:tc>
                <w:tcPr>
                  <w:tcW w:w="1779" w:type="dxa"/>
                  <w:tcBorders>
                    <w:top w:val="nil"/>
                    <w:left w:val="nil"/>
                    <w:bottom w:val="single" w:sz="4" w:space="0" w:color="auto"/>
                    <w:right w:val="single" w:sz="4" w:space="0" w:color="auto"/>
                  </w:tcBorders>
                  <w:shd w:val="clear" w:color="auto" w:fill="auto"/>
                  <w:vAlign w:val="bottom"/>
                  <w:hideMark/>
                </w:tcPr>
                <w:p w:rsidR="00A85604" w:rsidRPr="00F274F7" w:rsidRDefault="00A85604"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w:t>
                  </w:r>
                </w:p>
              </w:tc>
              <w:tc>
                <w:tcPr>
                  <w:tcW w:w="6237" w:type="dxa"/>
                  <w:tcBorders>
                    <w:top w:val="nil"/>
                    <w:left w:val="nil"/>
                    <w:bottom w:val="single" w:sz="4" w:space="0" w:color="auto"/>
                    <w:right w:val="single" w:sz="4" w:space="0" w:color="auto"/>
                  </w:tcBorders>
                  <w:shd w:val="clear" w:color="auto" w:fill="auto"/>
                  <w:vAlign w:val="bottom"/>
                  <w:hideMark/>
                </w:tcPr>
                <w:p w:rsidR="00A85604" w:rsidRPr="00F274F7" w:rsidRDefault="00A85604"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1. Formano oggetto dell'attività professionale degli iscritti alla sezione A, ai sensi e per gli effetti di cui all'articolo 1, comma 2, restando immutate le riserve e attribuzioni già stabilite dalla vigente normativa, oltre alle attività indicate nei commi 2, 3 e 4, le altre  legge 10 febbraio 1992, n. 152.attività previste dall'articolo 2 della Legge 3 del 1976</w:t>
                  </w:r>
                </w:p>
              </w:tc>
            </w:tr>
            <w:tr w:rsidR="00A85604" w:rsidRPr="00F274F7" w:rsidTr="00A85604">
              <w:trPr>
                <w:trHeight w:val="300"/>
              </w:trPr>
              <w:tc>
                <w:tcPr>
                  <w:tcW w:w="1660" w:type="dxa"/>
                  <w:tcBorders>
                    <w:top w:val="nil"/>
                    <w:left w:val="nil"/>
                    <w:bottom w:val="nil"/>
                    <w:right w:val="nil"/>
                  </w:tcBorders>
                  <w:shd w:val="clear" w:color="auto" w:fill="auto"/>
                  <w:vAlign w:val="bottom"/>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p>
                <w:p w:rsidR="00A85604" w:rsidRPr="00F274F7" w:rsidRDefault="00A85604" w:rsidP="00A85604">
                  <w:pPr>
                    <w:spacing w:after="0" w:line="240" w:lineRule="auto"/>
                    <w:rPr>
                      <w:rFonts w:asciiTheme="minorHAnsi" w:eastAsia="Times New Roman" w:hAnsiTheme="minorHAnsi" w:cstheme="minorHAnsi"/>
                      <w:color w:val="000000"/>
                      <w:lang w:eastAsia="it-IT"/>
                    </w:rPr>
                  </w:pPr>
                </w:p>
                <w:p w:rsidR="00A85604" w:rsidRPr="00F274F7" w:rsidRDefault="00A85604" w:rsidP="00A85604">
                  <w:pPr>
                    <w:spacing w:after="0" w:line="240" w:lineRule="auto"/>
                    <w:rPr>
                      <w:rFonts w:asciiTheme="minorHAnsi" w:eastAsia="Times New Roman" w:hAnsiTheme="minorHAnsi" w:cstheme="minorHAnsi"/>
                      <w:color w:val="000000"/>
                      <w:lang w:eastAsia="it-IT"/>
                    </w:rPr>
                  </w:pPr>
                </w:p>
                <w:p w:rsidR="00A85604" w:rsidRPr="00F274F7" w:rsidRDefault="00A85604" w:rsidP="00A85604">
                  <w:pPr>
                    <w:spacing w:after="0" w:line="240" w:lineRule="auto"/>
                    <w:rPr>
                      <w:rFonts w:asciiTheme="minorHAnsi" w:eastAsia="Times New Roman" w:hAnsiTheme="minorHAnsi" w:cstheme="minorHAnsi"/>
                      <w:color w:val="000000"/>
                      <w:lang w:eastAsia="it-IT"/>
                    </w:rPr>
                  </w:pPr>
                </w:p>
              </w:tc>
              <w:tc>
                <w:tcPr>
                  <w:tcW w:w="1779" w:type="dxa"/>
                  <w:tcBorders>
                    <w:top w:val="nil"/>
                    <w:left w:val="nil"/>
                    <w:bottom w:val="nil"/>
                    <w:right w:val="nil"/>
                  </w:tcBorders>
                  <w:shd w:val="clear" w:color="auto" w:fill="auto"/>
                  <w:vAlign w:val="bottom"/>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p>
              </w:tc>
              <w:tc>
                <w:tcPr>
                  <w:tcW w:w="6237" w:type="dxa"/>
                  <w:tcBorders>
                    <w:top w:val="nil"/>
                    <w:left w:val="nil"/>
                    <w:bottom w:val="nil"/>
                    <w:right w:val="nil"/>
                  </w:tcBorders>
                  <w:shd w:val="clear" w:color="auto" w:fill="auto"/>
                  <w:vAlign w:val="bottom"/>
                  <w:hideMark/>
                </w:tcPr>
                <w:p w:rsidR="00A85604" w:rsidRPr="00F274F7" w:rsidRDefault="00A85604" w:rsidP="00A85604">
                  <w:pPr>
                    <w:spacing w:after="0" w:line="240" w:lineRule="auto"/>
                    <w:rPr>
                      <w:rFonts w:asciiTheme="minorHAnsi" w:eastAsia="Times New Roman" w:hAnsiTheme="minorHAnsi" w:cstheme="minorHAnsi"/>
                      <w:b/>
                      <w:bCs/>
                      <w:color w:val="000000"/>
                      <w:lang w:eastAsia="it-IT"/>
                    </w:rPr>
                  </w:pPr>
                </w:p>
              </w:tc>
            </w:tr>
            <w:tr w:rsidR="00A85604" w:rsidRPr="00F274F7" w:rsidTr="00A85604">
              <w:trPr>
                <w:trHeight w:val="375"/>
              </w:trPr>
              <w:tc>
                <w:tcPr>
                  <w:tcW w:w="9676" w:type="dxa"/>
                  <w:gridSpan w:val="3"/>
                  <w:tcBorders>
                    <w:top w:val="nil"/>
                    <w:left w:val="nil"/>
                    <w:bottom w:val="single" w:sz="4" w:space="0" w:color="auto"/>
                    <w:right w:val="nil"/>
                  </w:tcBorders>
                  <w:shd w:val="clear" w:color="auto" w:fill="auto"/>
                  <w:vAlign w:val="bottom"/>
                  <w:hideMark/>
                </w:tcPr>
                <w:p w:rsidR="00A85604" w:rsidRPr="00F274F7" w:rsidRDefault="00A85604" w:rsidP="00A85604">
                  <w:pPr>
                    <w:spacing w:after="0" w:line="240" w:lineRule="auto"/>
                    <w:rPr>
                      <w:rFonts w:asciiTheme="minorHAnsi" w:eastAsia="Times New Roman" w:hAnsiTheme="minorHAnsi" w:cstheme="minorHAnsi"/>
                      <w:b/>
                      <w:bCs/>
                      <w:i/>
                      <w:iCs/>
                      <w:color w:val="000000"/>
                      <w:u w:val="single"/>
                      <w:lang w:eastAsia="it-IT"/>
                    </w:rPr>
                  </w:pPr>
                  <w:r w:rsidRPr="00F274F7">
                    <w:rPr>
                      <w:rFonts w:asciiTheme="minorHAnsi" w:eastAsia="Times New Roman" w:hAnsiTheme="minorHAnsi" w:cstheme="minorHAnsi"/>
                      <w:b/>
                      <w:bCs/>
                      <w:i/>
                      <w:iCs/>
                      <w:color w:val="000000"/>
                      <w:u w:val="single"/>
                      <w:lang w:eastAsia="it-IT"/>
                    </w:rPr>
                    <w:lastRenderedPageBreak/>
                    <w:t>Agronomo e Forestale junior</w:t>
                  </w:r>
                </w:p>
              </w:tc>
            </w:tr>
            <w:tr w:rsidR="00A85604" w:rsidRPr="00F274F7" w:rsidTr="00A85604">
              <w:trPr>
                <w:trHeight w:val="315"/>
              </w:trPr>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codice</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Norma di riferimento </w:t>
                  </w:r>
                </w:p>
              </w:tc>
              <w:tc>
                <w:tcPr>
                  <w:tcW w:w="6237" w:type="dxa"/>
                  <w:tcBorders>
                    <w:top w:val="single" w:sz="4" w:space="0" w:color="auto"/>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Competenza</w:t>
                  </w:r>
                </w:p>
              </w:tc>
            </w:tr>
            <w:tr w:rsidR="00A85604" w:rsidRPr="00F274F7" w:rsidTr="00A85604">
              <w:trPr>
                <w:trHeight w:val="510"/>
              </w:trPr>
              <w:tc>
                <w:tcPr>
                  <w:tcW w:w="1660" w:type="dxa"/>
                  <w:vMerge/>
                  <w:tcBorders>
                    <w:top w:val="single" w:sz="4" w:space="0" w:color="auto"/>
                    <w:left w:val="nil"/>
                    <w:bottom w:val="single" w:sz="4" w:space="0" w:color="000000"/>
                    <w:right w:val="single" w:sz="4" w:space="0" w:color="auto"/>
                  </w:tcBorders>
                  <w:vAlign w:val="center"/>
                  <w:hideMark/>
                </w:tcPr>
                <w:p w:rsidR="00A85604" w:rsidRPr="00F274F7" w:rsidRDefault="00A85604" w:rsidP="00A85604">
                  <w:pPr>
                    <w:spacing w:after="0" w:line="240" w:lineRule="auto"/>
                    <w:rPr>
                      <w:rFonts w:asciiTheme="minorHAnsi" w:eastAsia="Times New Roman" w:hAnsiTheme="minorHAnsi" w:cstheme="minorHAnsi"/>
                      <w:b/>
                      <w:bCs/>
                      <w:color w:val="000000"/>
                      <w:lang w:eastAsia="it-IT"/>
                    </w:rPr>
                  </w:pPr>
                </w:p>
              </w:tc>
              <w:tc>
                <w:tcPr>
                  <w:tcW w:w="1779" w:type="dxa"/>
                  <w:vMerge/>
                  <w:tcBorders>
                    <w:top w:val="single" w:sz="4" w:space="0" w:color="auto"/>
                    <w:left w:val="single" w:sz="4" w:space="0" w:color="auto"/>
                    <w:bottom w:val="single" w:sz="4" w:space="0" w:color="000000"/>
                    <w:right w:val="single" w:sz="4" w:space="0" w:color="auto"/>
                  </w:tcBorders>
                  <w:vAlign w:val="center"/>
                  <w:hideMark/>
                </w:tcPr>
                <w:p w:rsidR="00A85604" w:rsidRPr="00F274F7" w:rsidRDefault="00A85604" w:rsidP="00A85604">
                  <w:pPr>
                    <w:spacing w:after="0" w:line="240" w:lineRule="auto"/>
                    <w:rPr>
                      <w:rFonts w:asciiTheme="minorHAnsi" w:eastAsia="Times New Roman" w:hAnsiTheme="minorHAnsi" w:cstheme="minorHAnsi"/>
                      <w:b/>
                      <w:bCs/>
                      <w:color w:val="000000"/>
                      <w:lang w:eastAsia="it-IT"/>
                    </w:rPr>
                  </w:pPr>
                </w:p>
              </w:tc>
              <w:tc>
                <w:tcPr>
                  <w:tcW w:w="6237" w:type="dxa"/>
                  <w:tcBorders>
                    <w:top w:val="single" w:sz="4" w:space="0" w:color="auto"/>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2. </w:t>
                  </w:r>
                  <w:r w:rsidRPr="00F274F7">
                    <w:rPr>
                      <w:rFonts w:asciiTheme="minorHAnsi" w:eastAsia="Times New Roman" w:hAnsiTheme="minorHAnsi" w:cstheme="minorHAnsi"/>
                      <w:color w:val="000000"/>
                      <w:lang w:eastAsia="it-IT"/>
                    </w:rPr>
                    <w:t>Formano oggetto dell'attività professionale degli iscritti alla sezione B, settore agronomo e forestale, ai sensi e per gli effetti di cui all'articolo 1, comma 2, restando immutate le riserve e attribuzioni già stabilite dalla vigente normativa, le seguenti attività:</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CAF01</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a</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progettazione di elementi dei sistemi agricoli, agroalimentari, zootecnici, forestali ed ambientali;</w:t>
                  </w:r>
                </w:p>
              </w:tc>
            </w:tr>
            <w:tr w:rsidR="00A85604" w:rsidRPr="00F274F7" w:rsidTr="00A85604">
              <w:trPr>
                <w:trHeight w:val="765"/>
              </w:trPr>
              <w:tc>
                <w:tcPr>
                  <w:tcW w:w="1660" w:type="dxa"/>
                  <w:tcBorders>
                    <w:top w:val="nil"/>
                    <w:left w:val="single" w:sz="4" w:space="0" w:color="auto"/>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CAF02</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b</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la consulenza nei settori delle produzioni vegetali, animali e </w:t>
                  </w:r>
                  <w:proofErr w:type="spellStart"/>
                  <w:r w:rsidRPr="00F274F7">
                    <w:rPr>
                      <w:rFonts w:asciiTheme="minorHAnsi" w:eastAsia="Times New Roman" w:hAnsiTheme="minorHAnsi" w:cstheme="minorHAnsi"/>
                      <w:color w:val="000000"/>
                      <w:lang w:eastAsia="it-IT"/>
                    </w:rPr>
                    <w:t>silvicolturali</w:t>
                  </w:r>
                  <w:proofErr w:type="spellEnd"/>
                  <w:r w:rsidRPr="00F274F7">
                    <w:rPr>
                      <w:rFonts w:asciiTheme="minorHAnsi" w:eastAsia="Times New Roman" w:hAnsiTheme="minorHAnsi" w:cstheme="minorHAnsi"/>
                      <w:color w:val="000000"/>
                      <w:lang w:eastAsia="it-IT"/>
                    </w:rPr>
                    <w:t>, delle trasformazioni alimentari, della commercializzazione dei relativi prodotti, della ristorazione collettiva, dell'agriturismo e del turismo rurale, della difesa dell'ambiente rurale e naturale, della pianificazione del territorio rurale, del verde pubblico e privato, del paesaggio;</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CAF03</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c</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collaborazione alla progettazione dei sistemi complessi, agricoli, agroalimentari, zootecnici, forestali ed ambientali;</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CAF04</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d</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attività estimative relative alle materie di competenza;</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CAF05</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e</w:t>
                  </w:r>
                </w:p>
              </w:tc>
              <w:tc>
                <w:tcPr>
                  <w:tcW w:w="6237" w:type="dxa"/>
                  <w:tcBorders>
                    <w:top w:val="nil"/>
                    <w:left w:val="nil"/>
                    <w:bottom w:val="single" w:sz="4" w:space="0" w:color="auto"/>
                    <w:right w:val="single" w:sz="4" w:space="0" w:color="auto"/>
                  </w:tcBorders>
                  <w:shd w:val="clear" w:color="auto" w:fill="auto"/>
                  <w:noWrap/>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attività catastali, topografiche e cartografiche;</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CAF06</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f</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attività di assistenza tecnica, contabile e fiscale alla produzione di beni e mezzi tecnici agricoli, agroalimentari, forestali e della difesa ambientale;</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CAF07</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g</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il patrocinio nelle commissioni tributarie per le materie di competenza;</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CAF08</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h</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certificazione di qualità e le analisi delle produzioni vegetali, animali e forestali sia primarie che trasformate, nonché quella ambientale;</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CAF09</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i</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attività di difesa e di recupero dell'ambiente, degli ecosistemi agrari e forestali, la lotta alla desertificazione, nonché la conservazione e valorizzazione della biodiversità vegetale, animale e dei microrganismi.</w:t>
                  </w:r>
                </w:p>
              </w:tc>
            </w:tr>
            <w:tr w:rsidR="00A85604" w:rsidRPr="00F274F7" w:rsidTr="00A85604">
              <w:trPr>
                <w:trHeight w:val="300"/>
              </w:trPr>
              <w:tc>
                <w:tcPr>
                  <w:tcW w:w="1660" w:type="dxa"/>
                  <w:tcBorders>
                    <w:top w:val="nil"/>
                    <w:left w:val="nil"/>
                    <w:bottom w:val="nil"/>
                    <w:right w:val="nil"/>
                  </w:tcBorders>
                  <w:shd w:val="clear" w:color="auto" w:fill="auto"/>
                  <w:noWrap/>
                  <w:vAlign w:val="bottom"/>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p>
                <w:p w:rsidR="00A85604" w:rsidRPr="00F274F7" w:rsidRDefault="00A85604" w:rsidP="00A85604">
                  <w:pPr>
                    <w:spacing w:after="0" w:line="240" w:lineRule="auto"/>
                    <w:rPr>
                      <w:rFonts w:asciiTheme="minorHAnsi" w:eastAsia="Times New Roman" w:hAnsiTheme="minorHAnsi" w:cstheme="minorHAnsi"/>
                      <w:color w:val="000000"/>
                      <w:lang w:eastAsia="it-IT"/>
                    </w:rPr>
                  </w:pPr>
                </w:p>
                <w:p w:rsidR="00A85604" w:rsidRPr="00F274F7" w:rsidRDefault="00A85604" w:rsidP="00A85604">
                  <w:pPr>
                    <w:spacing w:after="0" w:line="240" w:lineRule="auto"/>
                    <w:rPr>
                      <w:rFonts w:asciiTheme="minorHAnsi" w:eastAsia="Times New Roman" w:hAnsiTheme="minorHAnsi" w:cstheme="minorHAnsi"/>
                      <w:color w:val="000000"/>
                      <w:lang w:eastAsia="it-IT"/>
                    </w:rPr>
                  </w:pPr>
                </w:p>
                <w:p w:rsidR="00A85604" w:rsidRPr="00F274F7" w:rsidRDefault="00A85604" w:rsidP="00A85604">
                  <w:pPr>
                    <w:spacing w:after="0" w:line="240" w:lineRule="auto"/>
                    <w:rPr>
                      <w:rFonts w:asciiTheme="minorHAnsi" w:eastAsia="Times New Roman" w:hAnsiTheme="minorHAnsi" w:cstheme="minorHAnsi"/>
                      <w:color w:val="000000"/>
                      <w:lang w:eastAsia="it-IT"/>
                    </w:rPr>
                  </w:pPr>
                </w:p>
                <w:p w:rsidR="00A85604" w:rsidRPr="00F274F7" w:rsidRDefault="00A85604" w:rsidP="00A85604">
                  <w:pPr>
                    <w:spacing w:after="0" w:line="240" w:lineRule="auto"/>
                    <w:rPr>
                      <w:rFonts w:asciiTheme="minorHAnsi" w:eastAsia="Times New Roman" w:hAnsiTheme="minorHAnsi" w:cstheme="minorHAnsi"/>
                      <w:color w:val="000000"/>
                      <w:lang w:eastAsia="it-IT"/>
                    </w:rPr>
                  </w:pPr>
                </w:p>
                <w:p w:rsidR="00A85604" w:rsidRPr="00F274F7" w:rsidRDefault="00A85604" w:rsidP="00A85604">
                  <w:pPr>
                    <w:spacing w:after="0" w:line="240" w:lineRule="auto"/>
                    <w:rPr>
                      <w:rFonts w:asciiTheme="minorHAnsi" w:eastAsia="Times New Roman" w:hAnsiTheme="minorHAnsi" w:cstheme="minorHAnsi"/>
                      <w:color w:val="000000"/>
                      <w:lang w:eastAsia="it-IT"/>
                    </w:rPr>
                  </w:pPr>
                </w:p>
                <w:p w:rsidR="00A85604" w:rsidRPr="00F274F7" w:rsidRDefault="00A85604" w:rsidP="00A85604">
                  <w:pPr>
                    <w:spacing w:after="0" w:line="240" w:lineRule="auto"/>
                    <w:rPr>
                      <w:rFonts w:asciiTheme="minorHAnsi" w:eastAsia="Times New Roman" w:hAnsiTheme="minorHAnsi" w:cstheme="minorHAnsi"/>
                      <w:color w:val="000000"/>
                      <w:lang w:eastAsia="it-IT"/>
                    </w:rPr>
                  </w:pPr>
                </w:p>
              </w:tc>
              <w:tc>
                <w:tcPr>
                  <w:tcW w:w="1779" w:type="dxa"/>
                  <w:tcBorders>
                    <w:top w:val="nil"/>
                    <w:left w:val="nil"/>
                    <w:bottom w:val="nil"/>
                    <w:right w:val="nil"/>
                  </w:tcBorders>
                  <w:shd w:val="clear" w:color="auto" w:fill="auto"/>
                  <w:noWrap/>
                  <w:vAlign w:val="bottom"/>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p>
              </w:tc>
              <w:tc>
                <w:tcPr>
                  <w:tcW w:w="6237" w:type="dxa"/>
                  <w:tcBorders>
                    <w:top w:val="nil"/>
                    <w:left w:val="nil"/>
                    <w:bottom w:val="nil"/>
                    <w:right w:val="nil"/>
                  </w:tcBorders>
                  <w:shd w:val="clear" w:color="auto" w:fill="auto"/>
                  <w:noWrap/>
                  <w:vAlign w:val="bottom"/>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p>
              </w:tc>
            </w:tr>
            <w:tr w:rsidR="00A85604" w:rsidRPr="00F274F7" w:rsidTr="00A85604">
              <w:trPr>
                <w:trHeight w:val="420"/>
              </w:trPr>
              <w:tc>
                <w:tcPr>
                  <w:tcW w:w="9676" w:type="dxa"/>
                  <w:gridSpan w:val="3"/>
                  <w:tcBorders>
                    <w:top w:val="nil"/>
                    <w:left w:val="nil"/>
                    <w:bottom w:val="nil"/>
                    <w:right w:val="nil"/>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b/>
                      <w:bCs/>
                      <w:i/>
                      <w:iCs/>
                      <w:color w:val="000000"/>
                      <w:u w:val="single"/>
                      <w:lang w:eastAsia="it-IT"/>
                    </w:rPr>
                  </w:pPr>
                  <w:r w:rsidRPr="00F274F7">
                    <w:rPr>
                      <w:rFonts w:asciiTheme="minorHAnsi" w:eastAsia="Times New Roman" w:hAnsiTheme="minorHAnsi" w:cstheme="minorHAnsi"/>
                      <w:b/>
                      <w:bCs/>
                      <w:i/>
                      <w:iCs/>
                      <w:color w:val="000000"/>
                      <w:u w:val="single"/>
                      <w:lang w:eastAsia="it-IT"/>
                    </w:rPr>
                    <w:lastRenderedPageBreak/>
                    <w:t>Biotecnologo Agrario</w:t>
                  </w:r>
                </w:p>
              </w:tc>
            </w:tr>
            <w:tr w:rsidR="00A85604" w:rsidRPr="00F274F7" w:rsidTr="00A85604">
              <w:trPr>
                <w:trHeight w:val="315"/>
              </w:trPr>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codice</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Norma di riferimento </w:t>
                  </w:r>
                </w:p>
              </w:tc>
              <w:tc>
                <w:tcPr>
                  <w:tcW w:w="6237" w:type="dxa"/>
                  <w:tcBorders>
                    <w:top w:val="single" w:sz="4" w:space="0" w:color="auto"/>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Competenza</w:t>
                  </w:r>
                </w:p>
              </w:tc>
            </w:tr>
            <w:tr w:rsidR="00A85604" w:rsidRPr="00F274F7" w:rsidTr="00A85604">
              <w:trPr>
                <w:trHeight w:val="510"/>
              </w:trPr>
              <w:tc>
                <w:tcPr>
                  <w:tcW w:w="1660" w:type="dxa"/>
                  <w:vMerge/>
                  <w:tcBorders>
                    <w:top w:val="single" w:sz="4" w:space="0" w:color="auto"/>
                    <w:left w:val="single" w:sz="4" w:space="0" w:color="auto"/>
                    <w:bottom w:val="single" w:sz="4" w:space="0" w:color="auto"/>
                    <w:right w:val="single" w:sz="4" w:space="0" w:color="auto"/>
                  </w:tcBorders>
                  <w:vAlign w:val="center"/>
                  <w:hideMark/>
                </w:tcPr>
                <w:p w:rsidR="00A85604" w:rsidRPr="00F274F7" w:rsidRDefault="00A85604" w:rsidP="00A85604">
                  <w:pPr>
                    <w:spacing w:after="0" w:line="240" w:lineRule="auto"/>
                    <w:rPr>
                      <w:rFonts w:asciiTheme="minorHAnsi" w:eastAsia="Times New Roman" w:hAnsiTheme="minorHAnsi" w:cstheme="minorHAnsi"/>
                      <w:b/>
                      <w:bCs/>
                      <w:color w:val="000000"/>
                      <w:lang w:eastAsia="it-IT"/>
                    </w:rPr>
                  </w:pPr>
                </w:p>
              </w:tc>
              <w:tc>
                <w:tcPr>
                  <w:tcW w:w="1779" w:type="dxa"/>
                  <w:vMerge/>
                  <w:tcBorders>
                    <w:top w:val="single" w:sz="4" w:space="0" w:color="auto"/>
                    <w:left w:val="single" w:sz="4" w:space="0" w:color="auto"/>
                    <w:bottom w:val="single" w:sz="4" w:space="0" w:color="auto"/>
                    <w:right w:val="single" w:sz="4" w:space="0" w:color="auto"/>
                  </w:tcBorders>
                  <w:vAlign w:val="center"/>
                  <w:hideMark/>
                </w:tcPr>
                <w:p w:rsidR="00A85604" w:rsidRPr="00F274F7" w:rsidRDefault="00A85604" w:rsidP="00A85604">
                  <w:pPr>
                    <w:spacing w:after="0" w:line="240" w:lineRule="auto"/>
                    <w:rPr>
                      <w:rFonts w:asciiTheme="minorHAnsi" w:eastAsia="Times New Roman" w:hAnsiTheme="minorHAnsi" w:cstheme="minorHAnsi"/>
                      <w:b/>
                      <w:bCs/>
                      <w:color w:val="000000"/>
                      <w:lang w:eastAsia="it-IT"/>
                    </w:rPr>
                  </w:pP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4. </w:t>
                  </w:r>
                  <w:r w:rsidRPr="00F274F7">
                    <w:rPr>
                      <w:rFonts w:asciiTheme="minorHAnsi" w:eastAsia="Times New Roman" w:hAnsiTheme="minorHAnsi" w:cstheme="minorHAnsi"/>
                      <w:color w:val="000000"/>
                      <w:lang w:eastAsia="it-IT"/>
                    </w:rPr>
                    <w:t>Formano oggetto dell'attività professionale degli iscritti alla sezione B, settore biotecnologico agrario, ai sensi e per gli effetti di cui all'articolo 1, comma 2, restando immutate le riserve e attribuzioni già stabilite dalla vigente normativa, le seguenti attività:</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CBA01</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a</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consulenza nei settori delle produzioni vegetali ed animali, con particolare riferimento all'impiego corretto di biotecnologie;</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CBA02</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b</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consulenza per la certificazione della qualità genetica dei prodotti alimentari sia per gli animali che per l'uomo, in particolare per la tracciabilità di organismi geneticamente modificati (OGM) nelle filiere agroalimentari;</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CBA03</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c</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consulenza nei settori delle tecnologie e trasformazioni alimentari e dei prodotti agricoli non alimentari con particolare riferimento al corretto impiego di biotecnologie;</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CBA04</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d</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certificazione con l'impiego di biotecnologie innovative della qualità e del controllo nella sanità e provenienza dei prodotti agricoli, compresi quelli per l'alimentazione umana e animale;</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CBA05</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e</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consulenze relative all'uso di biotecnologie per la certificazione varietale degli organismi vegetali;</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CBA06</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f</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consulenza per l'uso di biotecnologie innovative per la diagnostica di patologie virali, batteriche e fungine nei vegetali;</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CBA07</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g</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consulenza per il monitoraggio ambientale in campo agroalimentare, mediante l'uso di tecniche biotecnologiche innovative;</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CBA08</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h</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attività di assistenza tecnica, contabile e fiscale alla produzione di mezzi tecnici dei settori delle biotecnologie innovative negli ambiti agroalimentari;</w:t>
                  </w:r>
                </w:p>
              </w:tc>
            </w:tr>
            <w:tr w:rsidR="00A85604" w:rsidRPr="00F274F7" w:rsidTr="00A85604">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CBA09</w:t>
                  </w:r>
                </w:p>
              </w:tc>
              <w:tc>
                <w:tcPr>
                  <w:tcW w:w="1779"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i</w:t>
                  </w:r>
                </w:p>
              </w:tc>
              <w:tc>
                <w:tcPr>
                  <w:tcW w:w="6237" w:type="dxa"/>
                  <w:tcBorders>
                    <w:top w:val="nil"/>
                    <w:left w:val="nil"/>
                    <w:bottom w:val="single" w:sz="4" w:space="0" w:color="auto"/>
                    <w:right w:val="single" w:sz="4" w:space="0" w:color="auto"/>
                  </w:tcBorders>
                  <w:shd w:val="clear" w:color="auto" w:fill="auto"/>
                  <w:hideMark/>
                </w:tcPr>
                <w:p w:rsidR="00A85604" w:rsidRPr="00F274F7" w:rsidRDefault="00A85604" w:rsidP="00A85604">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il patrocinio nelle commissioni tributarie per le materie di competenza.</w:t>
                  </w:r>
                </w:p>
              </w:tc>
            </w:tr>
          </w:tbl>
          <w:p w:rsidR="00A85604" w:rsidRPr="00F274F7" w:rsidRDefault="00A85604" w:rsidP="00AC1FF9">
            <w:pPr>
              <w:pStyle w:val="Paragrafoelenco"/>
              <w:jc w:val="both"/>
              <w:rPr>
                <w:rFonts w:asciiTheme="minorHAnsi" w:hAnsiTheme="minorHAnsi"/>
                <w:b/>
                <w:bCs/>
              </w:rPr>
            </w:pPr>
          </w:p>
          <w:p w:rsidR="00A85604" w:rsidRPr="00F274F7" w:rsidRDefault="00A85604" w:rsidP="00AC1FF9">
            <w:pPr>
              <w:pStyle w:val="Paragrafoelenco"/>
              <w:jc w:val="both"/>
              <w:rPr>
                <w:rFonts w:asciiTheme="minorHAnsi" w:hAnsiTheme="minorHAnsi"/>
                <w:b/>
                <w:bCs/>
              </w:rPr>
            </w:pPr>
          </w:p>
          <w:p w:rsidR="00A85604" w:rsidRPr="00F274F7" w:rsidRDefault="00A85604" w:rsidP="00AC1FF9">
            <w:pPr>
              <w:pStyle w:val="Paragrafoelenco"/>
              <w:jc w:val="both"/>
              <w:rPr>
                <w:rFonts w:asciiTheme="minorHAnsi" w:hAnsiTheme="minorHAnsi"/>
                <w:b/>
                <w:bCs/>
              </w:rPr>
            </w:pPr>
          </w:p>
          <w:p w:rsidR="00A85604" w:rsidRDefault="00A85604" w:rsidP="00AC1FF9">
            <w:pPr>
              <w:pStyle w:val="Paragrafoelenco"/>
              <w:jc w:val="both"/>
              <w:rPr>
                <w:rFonts w:asciiTheme="minorHAnsi" w:hAnsiTheme="minorHAnsi"/>
                <w:b/>
                <w:bCs/>
              </w:rPr>
            </w:pPr>
          </w:p>
          <w:p w:rsidR="000B19CD" w:rsidRDefault="000B19CD" w:rsidP="00AC1FF9">
            <w:pPr>
              <w:pStyle w:val="Paragrafoelenco"/>
              <w:jc w:val="both"/>
              <w:rPr>
                <w:rFonts w:asciiTheme="minorHAnsi" w:hAnsiTheme="minorHAnsi"/>
                <w:b/>
                <w:bCs/>
              </w:rPr>
            </w:pPr>
          </w:p>
          <w:p w:rsidR="000B19CD" w:rsidRDefault="000B19CD" w:rsidP="00AC1FF9">
            <w:pPr>
              <w:pStyle w:val="Paragrafoelenco"/>
              <w:jc w:val="both"/>
              <w:rPr>
                <w:rFonts w:asciiTheme="minorHAnsi" w:hAnsiTheme="minorHAnsi"/>
                <w:b/>
                <w:bCs/>
              </w:rPr>
            </w:pPr>
          </w:p>
          <w:p w:rsidR="000B19CD" w:rsidRDefault="000B19CD" w:rsidP="00AC1FF9">
            <w:pPr>
              <w:pStyle w:val="Paragrafoelenco"/>
              <w:jc w:val="both"/>
              <w:rPr>
                <w:rFonts w:asciiTheme="minorHAnsi" w:hAnsiTheme="minorHAnsi"/>
                <w:b/>
                <w:bCs/>
              </w:rPr>
            </w:pPr>
          </w:p>
          <w:p w:rsidR="000B19CD" w:rsidRPr="00F274F7" w:rsidRDefault="000B19CD" w:rsidP="00AC1FF9">
            <w:pPr>
              <w:pStyle w:val="Paragrafoelenco"/>
              <w:jc w:val="both"/>
              <w:rPr>
                <w:rFonts w:asciiTheme="minorHAnsi" w:hAnsiTheme="minorHAnsi"/>
                <w:b/>
                <w:bCs/>
              </w:rPr>
            </w:pPr>
          </w:p>
          <w:p w:rsidR="00AC1FF9" w:rsidRPr="00F274F7" w:rsidRDefault="00AC1FF9" w:rsidP="00455B3F">
            <w:pPr>
              <w:pStyle w:val="Paragrafoelenco"/>
              <w:numPr>
                <w:ilvl w:val="0"/>
                <w:numId w:val="12"/>
              </w:numPr>
              <w:jc w:val="both"/>
              <w:rPr>
                <w:rFonts w:asciiTheme="minorHAnsi" w:hAnsiTheme="minorHAnsi"/>
                <w:b/>
                <w:bCs/>
              </w:rPr>
            </w:pPr>
            <w:r w:rsidRPr="00F274F7">
              <w:rPr>
                <w:rFonts w:asciiTheme="minorHAnsi" w:hAnsiTheme="minorHAnsi"/>
                <w:b/>
                <w:bCs/>
              </w:rPr>
              <w:lastRenderedPageBreak/>
              <w:t>Le tipologie di attività formative sono le seguenti:</w:t>
            </w:r>
          </w:p>
          <w:tbl>
            <w:tblPr>
              <w:tblW w:w="9900" w:type="dxa"/>
              <w:tblInd w:w="55" w:type="dxa"/>
              <w:tblCellMar>
                <w:left w:w="70" w:type="dxa"/>
                <w:right w:w="70" w:type="dxa"/>
              </w:tblCellMar>
              <w:tblLook w:val="04A0" w:firstRow="1" w:lastRow="0" w:firstColumn="1" w:lastColumn="0" w:noHBand="0" w:noVBand="1"/>
            </w:tblPr>
            <w:tblGrid>
              <w:gridCol w:w="932"/>
              <w:gridCol w:w="2104"/>
              <w:gridCol w:w="6537"/>
            </w:tblGrid>
            <w:tr w:rsidR="00AC1FF9" w:rsidRPr="00F274F7" w:rsidTr="00A85604">
              <w:trPr>
                <w:trHeight w:val="315"/>
              </w:trPr>
              <w:tc>
                <w:tcPr>
                  <w:tcW w:w="96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COD_T</w:t>
                  </w:r>
                </w:p>
              </w:tc>
              <w:tc>
                <w:tcPr>
                  <w:tcW w:w="2174" w:type="dxa"/>
                  <w:tcBorders>
                    <w:top w:val="single" w:sz="4" w:space="0" w:color="auto"/>
                    <w:left w:val="nil"/>
                    <w:bottom w:val="single" w:sz="4" w:space="0" w:color="auto"/>
                    <w:right w:val="single" w:sz="4" w:space="0" w:color="auto"/>
                  </w:tcBorders>
                  <w:shd w:val="clear" w:color="000000" w:fill="C5D9F1"/>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Tipologia</w:t>
                  </w:r>
                </w:p>
              </w:tc>
              <w:tc>
                <w:tcPr>
                  <w:tcW w:w="6766" w:type="dxa"/>
                  <w:tcBorders>
                    <w:top w:val="single" w:sz="4" w:space="0" w:color="auto"/>
                    <w:left w:val="nil"/>
                    <w:bottom w:val="single" w:sz="4" w:space="0" w:color="auto"/>
                    <w:right w:val="single" w:sz="4" w:space="0" w:color="auto"/>
                  </w:tcBorders>
                  <w:shd w:val="clear" w:color="000000" w:fill="C5D9F1"/>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Descrizione</w:t>
                  </w:r>
                </w:p>
              </w:tc>
            </w:tr>
            <w:tr w:rsidR="00AC1FF9" w:rsidRPr="00F274F7" w:rsidTr="00A85604">
              <w:trPr>
                <w:trHeight w:val="673"/>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CF</w:t>
                  </w:r>
                </w:p>
              </w:tc>
              <w:tc>
                <w:tcPr>
                  <w:tcW w:w="2174"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xml:space="preserve">Corso di formazione </w:t>
                  </w:r>
                </w:p>
              </w:tc>
              <w:tc>
                <w:tcPr>
                  <w:tcW w:w="6766" w:type="dxa"/>
                  <w:tcBorders>
                    <w:top w:val="nil"/>
                    <w:left w:val="nil"/>
                    <w:bottom w:val="single" w:sz="4" w:space="0" w:color="auto"/>
                    <w:right w:val="single" w:sz="4" w:space="0" w:color="auto"/>
                  </w:tcBorders>
                  <w:shd w:val="clear" w:color="auto" w:fill="auto"/>
                  <w:vAlign w:val="bottom"/>
                  <w:hideMark/>
                </w:tcPr>
                <w:p w:rsidR="00AC1FF9" w:rsidRPr="00F274F7" w:rsidRDefault="00AC1FF9" w:rsidP="00A85604">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relativa all'introduzione di una nuova prestazione professionale o attività formativa </w:t>
                  </w:r>
                  <w:proofErr w:type="spellStart"/>
                  <w:r w:rsidRPr="00F274F7">
                    <w:rPr>
                      <w:rFonts w:asciiTheme="minorHAnsi" w:eastAsia="Times New Roman" w:hAnsiTheme="minorHAnsi"/>
                      <w:iCs/>
                      <w:color w:val="000000"/>
                      <w:lang w:eastAsia="it-IT"/>
                    </w:rPr>
                    <w:t>metaprofessionale</w:t>
                  </w:r>
                  <w:proofErr w:type="spellEnd"/>
                  <w:r w:rsidRPr="00F274F7">
                    <w:rPr>
                      <w:rFonts w:asciiTheme="minorHAnsi" w:eastAsia="Times New Roman" w:hAnsiTheme="minorHAnsi"/>
                      <w:iCs/>
                      <w:color w:val="000000"/>
                      <w:lang w:eastAsia="it-IT"/>
                    </w:rPr>
                    <w:t xml:space="preserve"> relativa all'introduzione di nuovi requisiti o norme relative allo svolgimento della professione.</w:t>
                  </w:r>
                </w:p>
              </w:tc>
            </w:tr>
            <w:tr w:rsidR="00AC1FF9" w:rsidRPr="00F274F7" w:rsidTr="00A85604">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CA</w:t>
                  </w:r>
                </w:p>
              </w:tc>
              <w:tc>
                <w:tcPr>
                  <w:tcW w:w="2174"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Corso di aggiornamento</w:t>
                  </w:r>
                </w:p>
              </w:tc>
              <w:tc>
                <w:tcPr>
                  <w:tcW w:w="6766" w:type="dxa"/>
                  <w:tcBorders>
                    <w:top w:val="nil"/>
                    <w:left w:val="nil"/>
                    <w:bottom w:val="single" w:sz="4" w:space="0" w:color="auto"/>
                    <w:right w:val="single" w:sz="4" w:space="0" w:color="auto"/>
                  </w:tcBorders>
                  <w:shd w:val="clear" w:color="auto" w:fill="auto"/>
                  <w:vAlign w:val="bottom"/>
                  <w:hideMark/>
                </w:tcPr>
                <w:p w:rsidR="00AC1FF9" w:rsidRPr="00F274F7" w:rsidRDefault="00AC1FF9" w:rsidP="00A85604">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relativa all'aggiornamento di una  prestazione professionale o attività formativa </w:t>
                  </w:r>
                  <w:proofErr w:type="spellStart"/>
                  <w:r w:rsidRPr="00F274F7">
                    <w:rPr>
                      <w:rFonts w:asciiTheme="minorHAnsi" w:eastAsia="Times New Roman" w:hAnsiTheme="minorHAnsi"/>
                      <w:iCs/>
                      <w:color w:val="000000"/>
                      <w:lang w:eastAsia="it-IT"/>
                    </w:rPr>
                    <w:t>metaprofessionale</w:t>
                  </w:r>
                  <w:proofErr w:type="spellEnd"/>
                  <w:r w:rsidRPr="00F274F7">
                    <w:rPr>
                      <w:rFonts w:asciiTheme="minorHAnsi" w:eastAsia="Times New Roman" w:hAnsiTheme="minorHAnsi"/>
                      <w:iCs/>
                      <w:color w:val="000000"/>
                      <w:lang w:eastAsia="it-IT"/>
                    </w:rPr>
                    <w:t xml:space="preserve"> relativa all'aggiornamento dei  requisiti o norme relative allo svolgimento della professione.</w:t>
                  </w:r>
                </w:p>
              </w:tc>
            </w:tr>
            <w:tr w:rsidR="00AC1FF9" w:rsidRPr="00F274F7" w:rsidTr="00A85604">
              <w:trPr>
                <w:trHeight w:val="666"/>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CS</w:t>
                  </w:r>
                </w:p>
              </w:tc>
              <w:tc>
                <w:tcPr>
                  <w:tcW w:w="2174"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Corso di specializzazione</w:t>
                  </w:r>
                </w:p>
              </w:tc>
              <w:tc>
                <w:tcPr>
                  <w:tcW w:w="6766" w:type="dxa"/>
                  <w:tcBorders>
                    <w:top w:val="nil"/>
                    <w:left w:val="nil"/>
                    <w:bottom w:val="single" w:sz="4" w:space="0" w:color="auto"/>
                    <w:right w:val="single" w:sz="4" w:space="0" w:color="auto"/>
                  </w:tcBorders>
                  <w:shd w:val="clear" w:color="auto" w:fill="auto"/>
                  <w:vAlign w:val="bottom"/>
                  <w:hideMark/>
                </w:tcPr>
                <w:p w:rsidR="00AC1FF9" w:rsidRPr="00F274F7" w:rsidRDefault="00AC1FF9" w:rsidP="00A85604">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Attività formativa  caratterizzante relativa alla specializzazione in particolari settori disciplinari professionali che consentono specifiche prestazioni professionali stabilite con legge.</w:t>
                  </w:r>
                </w:p>
              </w:tc>
            </w:tr>
            <w:tr w:rsidR="00AC1FF9" w:rsidRPr="00F274F7" w:rsidTr="00A85604">
              <w:trPr>
                <w:trHeight w:val="56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CP</w:t>
                  </w:r>
                </w:p>
              </w:tc>
              <w:tc>
                <w:tcPr>
                  <w:tcW w:w="2174"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Corso di perfezionamento</w:t>
                  </w:r>
                </w:p>
              </w:tc>
              <w:tc>
                <w:tcPr>
                  <w:tcW w:w="6766" w:type="dxa"/>
                  <w:tcBorders>
                    <w:top w:val="nil"/>
                    <w:left w:val="nil"/>
                    <w:bottom w:val="single" w:sz="4" w:space="0" w:color="auto"/>
                    <w:right w:val="single" w:sz="4" w:space="0" w:color="auto"/>
                  </w:tcBorders>
                  <w:shd w:val="clear" w:color="auto" w:fill="auto"/>
                  <w:vAlign w:val="bottom"/>
                  <w:hideMark/>
                </w:tcPr>
                <w:p w:rsidR="00AC1FF9" w:rsidRPr="00F274F7" w:rsidRDefault="00AC1FF9" w:rsidP="00A85604">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Attività formativa  caratterizzante relativa al perfezionamento della prestazione professionale o più in generale al settore disciplinare professionale.</w:t>
                  </w:r>
                </w:p>
              </w:tc>
            </w:tr>
            <w:tr w:rsidR="00AC1FF9" w:rsidRPr="00F274F7" w:rsidTr="00A85604">
              <w:trPr>
                <w:trHeight w:val="546"/>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LP</w:t>
                  </w:r>
                </w:p>
              </w:tc>
              <w:tc>
                <w:tcPr>
                  <w:tcW w:w="2174"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Laboratori professionali</w:t>
                  </w:r>
                </w:p>
              </w:tc>
              <w:tc>
                <w:tcPr>
                  <w:tcW w:w="6766" w:type="dxa"/>
                  <w:tcBorders>
                    <w:top w:val="nil"/>
                    <w:left w:val="nil"/>
                    <w:bottom w:val="single" w:sz="4" w:space="0" w:color="auto"/>
                    <w:right w:val="single" w:sz="4" w:space="0" w:color="auto"/>
                  </w:tcBorders>
                  <w:shd w:val="clear" w:color="auto" w:fill="auto"/>
                  <w:vAlign w:val="bottom"/>
                  <w:hideMark/>
                </w:tcPr>
                <w:p w:rsidR="00AC1FF9" w:rsidRPr="00F274F7" w:rsidRDefault="00AC1FF9" w:rsidP="00A85604">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basata su casi studio e  relativa allo sviluppo pratico di una prestazione professionale o di attività relative all'innovazione o ricerca nei settori disciplinari professionali  o alle diverse aree professionali. </w:t>
                  </w:r>
                </w:p>
              </w:tc>
            </w:tr>
            <w:tr w:rsidR="00AC1FF9" w:rsidRPr="00F274F7" w:rsidTr="00A85604">
              <w:trPr>
                <w:trHeight w:val="68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GS</w:t>
                  </w:r>
                </w:p>
              </w:tc>
              <w:tc>
                <w:tcPr>
                  <w:tcW w:w="2174"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Giornate di studio</w:t>
                  </w:r>
                </w:p>
              </w:tc>
              <w:tc>
                <w:tcPr>
                  <w:tcW w:w="6766" w:type="dxa"/>
                  <w:tcBorders>
                    <w:top w:val="nil"/>
                    <w:left w:val="nil"/>
                    <w:bottom w:val="single" w:sz="4" w:space="0" w:color="auto"/>
                    <w:right w:val="single" w:sz="4" w:space="0" w:color="auto"/>
                  </w:tcBorders>
                  <w:shd w:val="clear" w:color="auto" w:fill="auto"/>
                  <w:vAlign w:val="center"/>
                  <w:hideMark/>
                </w:tcPr>
                <w:p w:rsidR="00AC1FF9" w:rsidRPr="00F274F7" w:rsidRDefault="00AC1FF9" w:rsidP="00A85604">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o </w:t>
                  </w:r>
                  <w:proofErr w:type="spellStart"/>
                  <w:r w:rsidRPr="00F274F7">
                    <w:rPr>
                      <w:rFonts w:asciiTheme="minorHAnsi" w:eastAsia="Times New Roman" w:hAnsiTheme="minorHAnsi"/>
                      <w:iCs/>
                      <w:color w:val="000000"/>
                      <w:lang w:eastAsia="it-IT"/>
                    </w:rPr>
                    <w:t>metaprofessionale</w:t>
                  </w:r>
                  <w:proofErr w:type="spellEnd"/>
                  <w:r w:rsidRPr="00F274F7">
                    <w:rPr>
                      <w:rFonts w:asciiTheme="minorHAnsi" w:eastAsia="Times New Roman" w:hAnsiTheme="minorHAnsi"/>
                      <w:iCs/>
                      <w:color w:val="000000"/>
                      <w:lang w:eastAsia="it-IT"/>
                    </w:rPr>
                    <w:t xml:space="preserve"> per l'informazione ed approfondimenti  inerenti casi studio o le innovazioni nei diversi settori disciplinari professionali e più in generale nello svolgimento della professione.</w:t>
                  </w:r>
                </w:p>
              </w:tc>
            </w:tr>
            <w:tr w:rsidR="00AC1FF9" w:rsidRPr="00F274F7" w:rsidTr="00A85604">
              <w:trPr>
                <w:trHeight w:val="2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VT</w:t>
                  </w:r>
                </w:p>
              </w:tc>
              <w:tc>
                <w:tcPr>
                  <w:tcW w:w="2174"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Visite tecniche</w:t>
                  </w:r>
                </w:p>
              </w:tc>
              <w:tc>
                <w:tcPr>
                  <w:tcW w:w="6766" w:type="dxa"/>
                  <w:tcBorders>
                    <w:top w:val="nil"/>
                    <w:left w:val="nil"/>
                    <w:bottom w:val="single" w:sz="4" w:space="0" w:color="auto"/>
                    <w:right w:val="single" w:sz="4" w:space="0" w:color="auto"/>
                  </w:tcBorders>
                  <w:shd w:val="clear" w:color="auto" w:fill="auto"/>
                  <w:vAlign w:val="center"/>
                  <w:hideMark/>
                </w:tcPr>
                <w:p w:rsidR="00AC1FF9" w:rsidRPr="00F274F7" w:rsidRDefault="00AC1FF9" w:rsidP="00A85604">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Attività formativa caratterizzante basata sull'esperienze dirette nello svolgimento dell'attività professionale relativa ai diversi settori disciplinari professionali.</w:t>
                  </w:r>
                </w:p>
              </w:tc>
            </w:tr>
            <w:tr w:rsidR="00AC1FF9" w:rsidRPr="00F274F7" w:rsidTr="00A85604">
              <w:trPr>
                <w:trHeight w:val="4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VS</w:t>
                  </w:r>
                </w:p>
              </w:tc>
              <w:tc>
                <w:tcPr>
                  <w:tcW w:w="2174"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Viaggi di studio</w:t>
                  </w:r>
                </w:p>
              </w:tc>
              <w:tc>
                <w:tcPr>
                  <w:tcW w:w="6766" w:type="dxa"/>
                  <w:tcBorders>
                    <w:top w:val="nil"/>
                    <w:left w:val="nil"/>
                    <w:bottom w:val="single" w:sz="4" w:space="0" w:color="auto"/>
                    <w:right w:val="single" w:sz="4" w:space="0" w:color="auto"/>
                  </w:tcBorders>
                  <w:shd w:val="clear" w:color="auto" w:fill="auto"/>
                  <w:vAlign w:val="center"/>
                  <w:hideMark/>
                </w:tcPr>
                <w:p w:rsidR="00AC1FF9" w:rsidRPr="00F274F7" w:rsidRDefault="00AC1FF9" w:rsidP="00A85604">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Attività formativa caratterizzante basata sull'esperienze dirette nello svolgimento dell'attività professionale relativa ai diversi settori disciplinari professionali.</w:t>
                  </w:r>
                </w:p>
              </w:tc>
            </w:tr>
            <w:tr w:rsidR="00AC1FF9" w:rsidRPr="00F274F7" w:rsidTr="00A85604">
              <w:trPr>
                <w:trHeight w:val="60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CO</w:t>
                  </w:r>
                </w:p>
              </w:tc>
              <w:tc>
                <w:tcPr>
                  <w:tcW w:w="2174"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Congressi</w:t>
                  </w:r>
                </w:p>
              </w:tc>
              <w:tc>
                <w:tcPr>
                  <w:tcW w:w="6766" w:type="dxa"/>
                  <w:tcBorders>
                    <w:top w:val="nil"/>
                    <w:left w:val="nil"/>
                    <w:bottom w:val="single" w:sz="4" w:space="0" w:color="auto"/>
                    <w:right w:val="single" w:sz="4" w:space="0" w:color="auto"/>
                  </w:tcBorders>
                  <w:shd w:val="clear" w:color="auto" w:fill="auto"/>
                  <w:vAlign w:val="center"/>
                  <w:hideMark/>
                </w:tcPr>
                <w:p w:rsidR="00AC1FF9" w:rsidRPr="00F274F7" w:rsidRDefault="00AC1FF9" w:rsidP="00A85604">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e/o </w:t>
                  </w:r>
                  <w:proofErr w:type="spellStart"/>
                  <w:r w:rsidRPr="00F274F7">
                    <w:rPr>
                      <w:rFonts w:asciiTheme="minorHAnsi" w:eastAsia="Times New Roman" w:hAnsiTheme="minorHAnsi"/>
                      <w:iCs/>
                      <w:color w:val="000000"/>
                      <w:lang w:eastAsia="it-IT"/>
                    </w:rPr>
                    <w:t>metaprofessionale</w:t>
                  </w:r>
                  <w:proofErr w:type="spellEnd"/>
                  <w:r w:rsidRPr="00F274F7">
                    <w:rPr>
                      <w:rFonts w:asciiTheme="minorHAnsi" w:eastAsia="Times New Roman" w:hAnsiTheme="minorHAnsi"/>
                      <w:iCs/>
                      <w:color w:val="000000"/>
                      <w:lang w:eastAsia="it-IT"/>
                    </w:rPr>
                    <w:t xml:space="preserve"> relativa a più temi relativi ai settori disciplinari professionali che prevedono anche l'esposizione e la pubblicazione di lavori inediti.</w:t>
                  </w:r>
                </w:p>
              </w:tc>
            </w:tr>
            <w:tr w:rsidR="00AC1FF9" w:rsidRPr="00F274F7" w:rsidTr="00A85604">
              <w:trPr>
                <w:trHeight w:val="73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CV</w:t>
                  </w:r>
                </w:p>
              </w:tc>
              <w:tc>
                <w:tcPr>
                  <w:tcW w:w="2174"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Convegni</w:t>
                  </w:r>
                </w:p>
              </w:tc>
              <w:tc>
                <w:tcPr>
                  <w:tcW w:w="6766" w:type="dxa"/>
                  <w:tcBorders>
                    <w:top w:val="nil"/>
                    <w:left w:val="nil"/>
                    <w:bottom w:val="single" w:sz="4" w:space="0" w:color="auto"/>
                    <w:right w:val="single" w:sz="4" w:space="0" w:color="auto"/>
                  </w:tcBorders>
                  <w:shd w:val="clear" w:color="auto" w:fill="auto"/>
                  <w:vAlign w:val="center"/>
                  <w:hideMark/>
                </w:tcPr>
                <w:p w:rsidR="00AC1FF9" w:rsidRPr="00F274F7" w:rsidRDefault="00AC1FF9" w:rsidP="00A85604">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e/o </w:t>
                  </w:r>
                  <w:proofErr w:type="spellStart"/>
                  <w:r w:rsidRPr="00F274F7">
                    <w:rPr>
                      <w:rFonts w:asciiTheme="minorHAnsi" w:eastAsia="Times New Roman" w:hAnsiTheme="minorHAnsi"/>
                      <w:iCs/>
                      <w:color w:val="000000"/>
                      <w:lang w:eastAsia="it-IT"/>
                    </w:rPr>
                    <w:t>metaprofessionale</w:t>
                  </w:r>
                  <w:proofErr w:type="spellEnd"/>
                  <w:r w:rsidRPr="00F274F7">
                    <w:rPr>
                      <w:rFonts w:asciiTheme="minorHAnsi" w:eastAsia="Times New Roman" w:hAnsiTheme="minorHAnsi"/>
                      <w:iCs/>
                      <w:color w:val="000000"/>
                      <w:lang w:eastAsia="it-IT"/>
                    </w:rPr>
                    <w:t xml:space="preserve"> relativa a  temi specifici relativi ai settori disciplinari professionali o allo sviluppo, in generale, dell'attività professionale.</w:t>
                  </w:r>
                </w:p>
              </w:tc>
            </w:tr>
            <w:tr w:rsidR="00AC1FF9" w:rsidRPr="00F274F7" w:rsidTr="00A85604">
              <w:trPr>
                <w:trHeight w:val="4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SE</w:t>
                  </w:r>
                </w:p>
              </w:tc>
              <w:tc>
                <w:tcPr>
                  <w:tcW w:w="2174" w:type="dxa"/>
                  <w:tcBorders>
                    <w:top w:val="nil"/>
                    <w:left w:val="nil"/>
                    <w:bottom w:val="single" w:sz="4" w:space="0" w:color="auto"/>
                    <w:right w:val="single" w:sz="4" w:space="0" w:color="auto"/>
                  </w:tcBorders>
                  <w:shd w:val="clear" w:color="auto" w:fill="auto"/>
                  <w:noWrap/>
                  <w:vAlign w:val="center"/>
                  <w:hideMark/>
                </w:tcPr>
                <w:p w:rsidR="00AC1FF9" w:rsidRPr="00F274F7" w:rsidRDefault="00AC1FF9" w:rsidP="00A85604">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Seminari</w:t>
                  </w:r>
                </w:p>
              </w:tc>
              <w:tc>
                <w:tcPr>
                  <w:tcW w:w="6766" w:type="dxa"/>
                  <w:tcBorders>
                    <w:top w:val="nil"/>
                    <w:left w:val="nil"/>
                    <w:bottom w:val="single" w:sz="4" w:space="0" w:color="auto"/>
                    <w:right w:val="single" w:sz="4" w:space="0" w:color="auto"/>
                  </w:tcBorders>
                  <w:shd w:val="clear" w:color="auto" w:fill="auto"/>
                  <w:vAlign w:val="center"/>
                  <w:hideMark/>
                </w:tcPr>
                <w:p w:rsidR="00AC1FF9" w:rsidRPr="00F274F7" w:rsidRDefault="00AC1FF9" w:rsidP="00A85604">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e/o </w:t>
                  </w:r>
                  <w:proofErr w:type="spellStart"/>
                  <w:r w:rsidRPr="00F274F7">
                    <w:rPr>
                      <w:rFonts w:asciiTheme="minorHAnsi" w:eastAsia="Times New Roman" w:hAnsiTheme="minorHAnsi"/>
                      <w:iCs/>
                      <w:color w:val="000000"/>
                      <w:lang w:eastAsia="it-IT"/>
                    </w:rPr>
                    <w:t>metaprofessionale</w:t>
                  </w:r>
                  <w:proofErr w:type="spellEnd"/>
                  <w:r w:rsidRPr="00F274F7">
                    <w:rPr>
                      <w:rFonts w:asciiTheme="minorHAnsi" w:eastAsia="Times New Roman" w:hAnsiTheme="minorHAnsi"/>
                      <w:iCs/>
                      <w:color w:val="000000"/>
                      <w:lang w:eastAsia="it-IT"/>
                    </w:rPr>
                    <w:t xml:space="preserve"> relativa a  temi specifici relativi ai settori disciplinari professionali.</w:t>
                  </w:r>
                </w:p>
              </w:tc>
            </w:tr>
          </w:tbl>
          <w:p w:rsidR="00AC1FF9" w:rsidRPr="00F274F7" w:rsidRDefault="00AC1FF9" w:rsidP="00AC1FF9">
            <w:pPr>
              <w:ind w:left="360"/>
              <w:jc w:val="both"/>
              <w:rPr>
                <w:rFonts w:asciiTheme="minorHAnsi" w:hAnsiTheme="minorHAnsi"/>
                <w:bCs/>
              </w:rPr>
            </w:pPr>
          </w:p>
          <w:p w:rsidR="00AC1FF9" w:rsidRPr="00F274F7" w:rsidRDefault="00AC1FF9" w:rsidP="00455B3F">
            <w:pPr>
              <w:pStyle w:val="Paragrafoelenco"/>
              <w:numPr>
                <w:ilvl w:val="0"/>
                <w:numId w:val="12"/>
              </w:numPr>
              <w:spacing w:after="120" w:line="240" w:lineRule="auto"/>
              <w:ind w:hanging="357"/>
              <w:jc w:val="both"/>
              <w:rPr>
                <w:rFonts w:asciiTheme="minorHAnsi" w:hAnsiTheme="minorHAnsi"/>
                <w:b/>
                <w:bCs/>
              </w:rPr>
            </w:pPr>
            <w:r w:rsidRPr="00F274F7">
              <w:rPr>
                <w:rFonts w:asciiTheme="minorHAnsi" w:hAnsiTheme="minorHAnsi"/>
                <w:b/>
                <w:bCs/>
              </w:rPr>
              <w:t>Le forme di svolgimento dell’attività formativa sono le seguenti:</w:t>
            </w:r>
          </w:p>
          <w:p w:rsidR="00AC1FF9" w:rsidRPr="00F274F7" w:rsidRDefault="00AC1FF9" w:rsidP="00455B3F">
            <w:pPr>
              <w:pStyle w:val="Paragrafoelenco"/>
              <w:numPr>
                <w:ilvl w:val="0"/>
                <w:numId w:val="7"/>
              </w:numPr>
              <w:spacing w:after="120" w:line="240" w:lineRule="auto"/>
              <w:ind w:hanging="357"/>
              <w:jc w:val="both"/>
              <w:rPr>
                <w:rFonts w:asciiTheme="minorHAnsi" w:hAnsiTheme="minorHAnsi"/>
                <w:bCs/>
              </w:rPr>
            </w:pPr>
            <w:r w:rsidRPr="00F274F7">
              <w:rPr>
                <w:rFonts w:asciiTheme="minorHAnsi" w:hAnsiTheme="minorHAnsi"/>
                <w:bCs/>
              </w:rPr>
              <w:t>In situ</w:t>
            </w:r>
          </w:p>
          <w:p w:rsidR="00AC1FF9" w:rsidRPr="00F274F7" w:rsidRDefault="00AC1FF9" w:rsidP="00455B3F">
            <w:pPr>
              <w:pStyle w:val="Paragrafoelenco"/>
              <w:numPr>
                <w:ilvl w:val="0"/>
                <w:numId w:val="7"/>
              </w:numPr>
              <w:spacing w:after="120" w:line="240" w:lineRule="auto"/>
              <w:ind w:hanging="357"/>
              <w:jc w:val="both"/>
              <w:rPr>
                <w:rFonts w:asciiTheme="minorHAnsi" w:hAnsiTheme="minorHAnsi"/>
                <w:bCs/>
              </w:rPr>
            </w:pPr>
            <w:r w:rsidRPr="00F274F7">
              <w:rPr>
                <w:rFonts w:asciiTheme="minorHAnsi" w:hAnsiTheme="minorHAnsi"/>
                <w:bCs/>
              </w:rPr>
              <w:t>Online</w:t>
            </w:r>
          </w:p>
          <w:p w:rsidR="00A85604" w:rsidRDefault="00A85604" w:rsidP="00A85604">
            <w:pPr>
              <w:pStyle w:val="Paragrafoelenco"/>
              <w:spacing w:after="120" w:line="240" w:lineRule="auto"/>
              <w:ind w:left="1080"/>
              <w:jc w:val="both"/>
              <w:rPr>
                <w:rFonts w:asciiTheme="minorHAnsi" w:hAnsiTheme="minorHAnsi"/>
                <w:bCs/>
              </w:rPr>
            </w:pPr>
          </w:p>
          <w:p w:rsidR="000B19CD" w:rsidRDefault="000B19CD" w:rsidP="00A85604">
            <w:pPr>
              <w:pStyle w:val="Paragrafoelenco"/>
              <w:spacing w:after="120" w:line="240" w:lineRule="auto"/>
              <w:ind w:left="1080"/>
              <w:jc w:val="both"/>
              <w:rPr>
                <w:rFonts w:asciiTheme="minorHAnsi" w:hAnsiTheme="minorHAnsi"/>
                <w:bCs/>
              </w:rPr>
            </w:pPr>
          </w:p>
          <w:p w:rsidR="000B19CD" w:rsidRPr="00F274F7" w:rsidRDefault="000B19CD" w:rsidP="00A85604">
            <w:pPr>
              <w:pStyle w:val="Paragrafoelenco"/>
              <w:spacing w:after="120" w:line="240" w:lineRule="auto"/>
              <w:ind w:left="1080"/>
              <w:jc w:val="both"/>
              <w:rPr>
                <w:rFonts w:asciiTheme="minorHAnsi" w:hAnsiTheme="minorHAnsi"/>
                <w:bCs/>
              </w:rPr>
            </w:pPr>
          </w:p>
          <w:p w:rsidR="00AC1FF9" w:rsidRPr="00F274F7" w:rsidRDefault="00AC1FF9" w:rsidP="00455B3F">
            <w:pPr>
              <w:pStyle w:val="Paragrafoelenco"/>
              <w:numPr>
                <w:ilvl w:val="0"/>
                <w:numId w:val="12"/>
              </w:numPr>
              <w:spacing w:after="120" w:line="240" w:lineRule="auto"/>
              <w:ind w:hanging="357"/>
              <w:jc w:val="both"/>
              <w:rPr>
                <w:rFonts w:asciiTheme="minorHAnsi" w:hAnsiTheme="minorHAnsi"/>
                <w:b/>
                <w:bCs/>
              </w:rPr>
            </w:pPr>
            <w:r w:rsidRPr="00F274F7">
              <w:rPr>
                <w:rFonts w:asciiTheme="minorHAnsi" w:hAnsiTheme="minorHAnsi"/>
                <w:b/>
                <w:bCs/>
              </w:rPr>
              <w:lastRenderedPageBreak/>
              <w:t>Lo svolgimento dell’attività formativa può riguardare i seguenti ambiti territoriali:</w:t>
            </w:r>
          </w:p>
          <w:p w:rsidR="00AC1FF9" w:rsidRPr="00F274F7" w:rsidRDefault="00AC1FF9" w:rsidP="00455B3F">
            <w:pPr>
              <w:pStyle w:val="Paragrafoelenco"/>
              <w:numPr>
                <w:ilvl w:val="0"/>
                <w:numId w:val="8"/>
              </w:numPr>
              <w:spacing w:after="120" w:line="240" w:lineRule="auto"/>
              <w:ind w:hanging="357"/>
              <w:jc w:val="both"/>
              <w:rPr>
                <w:rFonts w:asciiTheme="minorHAnsi" w:hAnsiTheme="minorHAnsi"/>
                <w:bCs/>
              </w:rPr>
            </w:pPr>
            <w:r w:rsidRPr="00F274F7">
              <w:rPr>
                <w:rFonts w:asciiTheme="minorHAnsi" w:hAnsiTheme="minorHAnsi"/>
                <w:bCs/>
              </w:rPr>
              <w:t>Nazionale</w:t>
            </w:r>
          </w:p>
          <w:p w:rsidR="00AC1FF9" w:rsidRPr="00F274F7" w:rsidRDefault="00AC1FF9" w:rsidP="00455B3F">
            <w:pPr>
              <w:pStyle w:val="Paragrafoelenco"/>
              <w:numPr>
                <w:ilvl w:val="0"/>
                <w:numId w:val="8"/>
              </w:numPr>
              <w:spacing w:after="120" w:line="240" w:lineRule="auto"/>
              <w:ind w:hanging="357"/>
              <w:jc w:val="both"/>
              <w:rPr>
                <w:rFonts w:asciiTheme="minorHAnsi" w:hAnsiTheme="minorHAnsi"/>
                <w:bCs/>
              </w:rPr>
            </w:pPr>
            <w:r w:rsidRPr="00F274F7">
              <w:rPr>
                <w:rFonts w:asciiTheme="minorHAnsi" w:hAnsiTheme="minorHAnsi"/>
                <w:bCs/>
              </w:rPr>
              <w:t>Interregionale</w:t>
            </w:r>
          </w:p>
          <w:p w:rsidR="00AC1FF9" w:rsidRPr="00F274F7" w:rsidRDefault="00AC1FF9" w:rsidP="00455B3F">
            <w:pPr>
              <w:pStyle w:val="Paragrafoelenco"/>
              <w:numPr>
                <w:ilvl w:val="0"/>
                <w:numId w:val="8"/>
              </w:numPr>
              <w:spacing w:after="120" w:line="240" w:lineRule="auto"/>
              <w:ind w:hanging="357"/>
              <w:jc w:val="both"/>
              <w:rPr>
                <w:rFonts w:asciiTheme="minorHAnsi" w:hAnsiTheme="minorHAnsi"/>
                <w:bCs/>
              </w:rPr>
            </w:pPr>
            <w:r w:rsidRPr="00F274F7">
              <w:rPr>
                <w:rFonts w:asciiTheme="minorHAnsi" w:hAnsiTheme="minorHAnsi"/>
                <w:bCs/>
              </w:rPr>
              <w:t>Regionale</w:t>
            </w:r>
          </w:p>
          <w:p w:rsidR="00AC1FF9" w:rsidRPr="00F274F7" w:rsidRDefault="00AC1FF9" w:rsidP="00455B3F">
            <w:pPr>
              <w:pStyle w:val="Paragrafoelenco"/>
              <w:numPr>
                <w:ilvl w:val="0"/>
                <w:numId w:val="8"/>
              </w:numPr>
              <w:spacing w:after="120" w:line="240" w:lineRule="auto"/>
              <w:ind w:hanging="357"/>
              <w:jc w:val="both"/>
              <w:rPr>
                <w:rFonts w:asciiTheme="minorHAnsi" w:hAnsiTheme="minorHAnsi"/>
                <w:bCs/>
              </w:rPr>
            </w:pPr>
            <w:r w:rsidRPr="00F274F7">
              <w:rPr>
                <w:rFonts w:asciiTheme="minorHAnsi" w:hAnsiTheme="minorHAnsi"/>
                <w:bCs/>
              </w:rPr>
              <w:t>Locale</w:t>
            </w:r>
          </w:p>
          <w:p w:rsidR="00AC1FF9" w:rsidRPr="00F274F7" w:rsidRDefault="00AC1FF9" w:rsidP="00AC1FF9">
            <w:pPr>
              <w:pStyle w:val="Paragrafoelenco"/>
              <w:ind w:left="1140"/>
              <w:jc w:val="both"/>
              <w:rPr>
                <w:rFonts w:asciiTheme="minorHAnsi" w:hAnsiTheme="minorHAnsi"/>
                <w:bCs/>
              </w:rPr>
            </w:pPr>
          </w:p>
          <w:p w:rsidR="00AC1FF9" w:rsidRPr="00F274F7" w:rsidRDefault="00AC1FF9" w:rsidP="00AC1FF9">
            <w:pPr>
              <w:rPr>
                <w:rFonts w:asciiTheme="minorHAnsi" w:hAnsiTheme="minorHAnsi"/>
              </w:rPr>
            </w:pPr>
            <w:r w:rsidRPr="00F274F7">
              <w:rPr>
                <w:rFonts w:asciiTheme="minorHAnsi" w:hAnsiTheme="minorHAnsi"/>
              </w:rPr>
              <w:br w:type="page"/>
            </w:r>
          </w:p>
          <w:p w:rsidR="00AC1FF9" w:rsidRPr="00F274F7" w:rsidRDefault="00AC1FF9" w:rsidP="00AC1FF9">
            <w:pPr>
              <w:spacing w:after="0" w:line="240" w:lineRule="auto"/>
              <w:rPr>
                <w:rFonts w:asciiTheme="minorHAnsi" w:hAnsiTheme="minorHAnsi"/>
                <w:b/>
                <w:u w:val="single"/>
              </w:rPr>
            </w:pPr>
            <w:r w:rsidRPr="00F274F7">
              <w:rPr>
                <w:rFonts w:asciiTheme="minorHAnsi" w:hAnsiTheme="minorHAnsi"/>
                <w:b/>
                <w:u w:val="single"/>
              </w:rPr>
              <w:t xml:space="preserve">Tabella 1 Requisiti per l’accreditamento totale </w:t>
            </w:r>
          </w:p>
          <w:tbl>
            <w:tblPr>
              <w:tblpPr w:leftFromText="141" w:rightFromText="141"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4"/>
              <w:gridCol w:w="164"/>
              <w:gridCol w:w="1226"/>
              <w:gridCol w:w="270"/>
              <w:gridCol w:w="132"/>
              <w:gridCol w:w="1652"/>
              <w:gridCol w:w="466"/>
              <w:gridCol w:w="509"/>
              <w:gridCol w:w="643"/>
              <w:gridCol w:w="249"/>
              <w:gridCol w:w="679"/>
              <w:gridCol w:w="596"/>
              <w:gridCol w:w="1078"/>
            </w:tblGrid>
            <w:tr w:rsidR="00AC1FF9" w:rsidRPr="00F274F7" w:rsidTr="00A85604">
              <w:tc>
                <w:tcPr>
                  <w:tcW w:w="5000" w:type="pct"/>
                  <w:gridSpan w:val="13"/>
                </w:tcPr>
                <w:p w:rsidR="00AC1FF9" w:rsidRPr="00F274F7" w:rsidRDefault="00AC1FF9" w:rsidP="00455B3F">
                  <w:pPr>
                    <w:pStyle w:val="Paragrafoelenco"/>
                    <w:numPr>
                      <w:ilvl w:val="0"/>
                      <w:numId w:val="13"/>
                    </w:numPr>
                    <w:spacing w:after="0" w:line="240" w:lineRule="auto"/>
                    <w:rPr>
                      <w:rFonts w:asciiTheme="minorHAnsi" w:hAnsiTheme="minorHAnsi"/>
                      <w:b/>
                      <w:bCs/>
                    </w:rPr>
                  </w:pPr>
                  <w:r w:rsidRPr="00F274F7">
                    <w:rPr>
                      <w:rFonts w:asciiTheme="minorHAnsi" w:hAnsiTheme="minorHAnsi"/>
                      <w:b/>
                      <w:bCs/>
                    </w:rPr>
                    <w:t xml:space="preserve">AFFIDABILITA’  </w:t>
                  </w:r>
                </w:p>
              </w:tc>
            </w:tr>
            <w:tr w:rsidR="00AC1FF9" w:rsidRPr="00F274F7" w:rsidTr="00A85604">
              <w:tc>
                <w:tcPr>
                  <w:tcW w:w="75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Indicatori</w:t>
                  </w:r>
                </w:p>
              </w:tc>
              <w:tc>
                <w:tcPr>
                  <w:tcW w:w="739"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Parametri</w:t>
                  </w:r>
                </w:p>
              </w:tc>
              <w:tc>
                <w:tcPr>
                  <w:tcW w:w="1229"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Indici </w:t>
                  </w:r>
                </w:p>
              </w:tc>
              <w:tc>
                <w:tcPr>
                  <w:tcW w:w="1846" w:type="pct"/>
                  <w:gridSpan w:val="6"/>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Modalità di verifica</w:t>
                  </w:r>
                </w:p>
              </w:tc>
              <w:tc>
                <w:tcPr>
                  <w:tcW w:w="42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Requisito</w:t>
                  </w:r>
                </w:p>
              </w:tc>
            </w:tr>
            <w:tr w:rsidR="00AC1FF9" w:rsidRPr="00F274F7" w:rsidTr="00A85604">
              <w:tc>
                <w:tcPr>
                  <w:tcW w:w="758" w:type="pct"/>
                  <w:vMerge w:val="restar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Affidabilità economico-finanziaria </w:t>
                  </w:r>
                </w:p>
              </w:tc>
              <w:tc>
                <w:tcPr>
                  <w:tcW w:w="739" w:type="pct"/>
                  <w:gridSpan w:val="2"/>
                  <w:vMerge w:val="restart"/>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Solidità patrimoniale e finanziaria</w:t>
                  </w:r>
                </w:p>
              </w:tc>
              <w:tc>
                <w:tcPr>
                  <w:tcW w:w="12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Media triennale del reddito operativo neutro o positivo  </w:t>
                  </w:r>
                </w:p>
              </w:tc>
              <w:tc>
                <w:tcPr>
                  <w:tcW w:w="1846" w:type="pct"/>
                  <w:gridSpan w:val="6"/>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Ultimi tre bilanci di esercizio depositati presso la camera di commercio o nel caso di associazioni non riconosciute delibera di approvazione dei relativi bilanci.</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Nel caso di nuovi soggetti la verifica verrà effettuata dopo il primo anno di attività e l’accreditamento verrà rilasciato </w:t>
                  </w:r>
                  <w:proofErr w:type="spellStart"/>
                  <w:r w:rsidRPr="00F274F7">
                    <w:rPr>
                      <w:rFonts w:asciiTheme="minorHAnsi" w:hAnsiTheme="minorHAnsi"/>
                    </w:rPr>
                    <w:t>sottocondizione</w:t>
                  </w:r>
                  <w:proofErr w:type="spellEnd"/>
                  <w:r w:rsidRPr="00F274F7">
                    <w:rPr>
                      <w:rFonts w:asciiTheme="minorHAnsi" w:hAnsiTheme="minorHAnsi"/>
                    </w:rPr>
                    <w:t>.</w:t>
                  </w:r>
                </w:p>
              </w:tc>
              <w:tc>
                <w:tcPr>
                  <w:tcW w:w="428" w:type="pct"/>
                </w:tcPr>
                <w:p w:rsidR="00AC1FF9" w:rsidRPr="00F274F7" w:rsidRDefault="00AC1FF9" w:rsidP="00AC1FF9">
                  <w:pPr>
                    <w:spacing w:after="0" w:line="240" w:lineRule="auto"/>
                    <w:jc w:val="center"/>
                    <w:rPr>
                      <w:rFonts w:asciiTheme="minorHAnsi" w:hAnsiTheme="minorHAnsi"/>
                    </w:rPr>
                  </w:pPr>
                  <w:r w:rsidRPr="00F274F7">
                    <w:rPr>
                      <w:rFonts w:asciiTheme="minorHAnsi" w:hAnsiTheme="minorHAnsi"/>
                    </w:rPr>
                    <w:t>SI</w:t>
                  </w:r>
                </w:p>
              </w:tc>
            </w:tr>
            <w:tr w:rsidR="00AC1FF9" w:rsidRPr="00F274F7" w:rsidTr="00A85604">
              <w:tc>
                <w:tcPr>
                  <w:tcW w:w="758" w:type="pct"/>
                  <w:vMerge/>
                </w:tcPr>
                <w:p w:rsidR="00AC1FF9" w:rsidRPr="00F274F7" w:rsidRDefault="00AC1FF9" w:rsidP="00AC1FF9">
                  <w:pPr>
                    <w:spacing w:after="0" w:line="240" w:lineRule="auto"/>
                    <w:jc w:val="both"/>
                    <w:rPr>
                      <w:rFonts w:asciiTheme="minorHAnsi" w:hAnsiTheme="minorHAnsi"/>
                    </w:rPr>
                  </w:pPr>
                </w:p>
              </w:tc>
              <w:tc>
                <w:tcPr>
                  <w:tcW w:w="739" w:type="pct"/>
                  <w:gridSpan w:val="2"/>
                  <w:vMerge/>
                </w:tcPr>
                <w:p w:rsidR="00AC1FF9" w:rsidRPr="00F274F7" w:rsidRDefault="00AC1FF9" w:rsidP="00AC1FF9">
                  <w:pPr>
                    <w:spacing w:after="0" w:line="240" w:lineRule="auto"/>
                    <w:jc w:val="both"/>
                    <w:rPr>
                      <w:rFonts w:asciiTheme="minorHAnsi" w:hAnsiTheme="minorHAnsi"/>
                    </w:rPr>
                  </w:pPr>
                </w:p>
              </w:tc>
              <w:tc>
                <w:tcPr>
                  <w:tcW w:w="12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Assenza di fallimento, liquidazione coatta, concordato preventivo e/o procedimenti di una di tali situazioni</w:t>
                  </w:r>
                </w:p>
              </w:tc>
              <w:tc>
                <w:tcPr>
                  <w:tcW w:w="1846" w:type="pct"/>
                  <w:gridSpan w:val="6"/>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tcPr>
                <w:p w:rsidR="00AC1FF9" w:rsidRPr="00F274F7" w:rsidRDefault="00AC1FF9" w:rsidP="00AC1FF9">
                  <w:pPr>
                    <w:spacing w:after="0" w:line="240" w:lineRule="auto"/>
                    <w:jc w:val="center"/>
                    <w:rPr>
                      <w:rFonts w:asciiTheme="minorHAnsi" w:hAnsiTheme="minorHAnsi"/>
                    </w:rPr>
                  </w:pPr>
                  <w:r w:rsidRPr="00F274F7">
                    <w:rPr>
                      <w:rFonts w:asciiTheme="minorHAnsi" w:hAnsiTheme="minorHAnsi"/>
                    </w:rPr>
                    <w:t>SI</w:t>
                  </w:r>
                </w:p>
              </w:tc>
            </w:tr>
            <w:tr w:rsidR="00AC1FF9" w:rsidRPr="00F274F7" w:rsidTr="00A85604">
              <w:tc>
                <w:tcPr>
                  <w:tcW w:w="758" w:type="pct"/>
                  <w:vMerge/>
                </w:tcPr>
                <w:p w:rsidR="00AC1FF9" w:rsidRPr="00F274F7" w:rsidRDefault="00AC1FF9" w:rsidP="00AC1FF9">
                  <w:pPr>
                    <w:spacing w:after="0" w:line="240" w:lineRule="auto"/>
                    <w:jc w:val="both"/>
                    <w:rPr>
                      <w:rFonts w:asciiTheme="minorHAnsi" w:hAnsiTheme="minorHAnsi"/>
                    </w:rPr>
                  </w:pPr>
                </w:p>
              </w:tc>
              <w:tc>
                <w:tcPr>
                  <w:tcW w:w="739" w:type="pct"/>
                  <w:gridSpan w:val="2"/>
                  <w:vMerge w:val="restart"/>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Rispetto delle normative del lavoro dei dipendenti e collaboratori </w:t>
                  </w:r>
                </w:p>
              </w:tc>
              <w:tc>
                <w:tcPr>
                  <w:tcW w:w="12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Rispetto normativa vigente relativamente agli obblighi pagamento previdenziali ed assicurativi</w:t>
                  </w:r>
                </w:p>
              </w:tc>
              <w:tc>
                <w:tcPr>
                  <w:tcW w:w="1846" w:type="pct"/>
                  <w:gridSpan w:val="6"/>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tcPr>
                <w:p w:rsidR="00AC1FF9" w:rsidRPr="00F274F7" w:rsidRDefault="00AC1FF9" w:rsidP="00AC1FF9">
                  <w:pPr>
                    <w:spacing w:after="0" w:line="240" w:lineRule="auto"/>
                    <w:jc w:val="center"/>
                    <w:rPr>
                      <w:rFonts w:asciiTheme="minorHAnsi" w:hAnsiTheme="minorHAnsi"/>
                    </w:rPr>
                  </w:pPr>
                  <w:r w:rsidRPr="00F274F7">
                    <w:rPr>
                      <w:rFonts w:asciiTheme="minorHAnsi" w:hAnsiTheme="minorHAnsi"/>
                    </w:rPr>
                    <w:t>SI</w:t>
                  </w:r>
                </w:p>
              </w:tc>
            </w:tr>
            <w:tr w:rsidR="00AC1FF9" w:rsidRPr="00F274F7" w:rsidTr="00A85604">
              <w:tc>
                <w:tcPr>
                  <w:tcW w:w="758" w:type="pct"/>
                  <w:vMerge/>
                </w:tcPr>
                <w:p w:rsidR="00AC1FF9" w:rsidRPr="00F274F7" w:rsidRDefault="00AC1FF9" w:rsidP="00AC1FF9">
                  <w:pPr>
                    <w:spacing w:after="0" w:line="240" w:lineRule="auto"/>
                    <w:jc w:val="both"/>
                    <w:rPr>
                      <w:rFonts w:asciiTheme="minorHAnsi" w:hAnsiTheme="minorHAnsi"/>
                    </w:rPr>
                  </w:pPr>
                </w:p>
              </w:tc>
              <w:tc>
                <w:tcPr>
                  <w:tcW w:w="739" w:type="pct"/>
                  <w:gridSpan w:val="2"/>
                  <w:vMerge/>
                </w:tcPr>
                <w:p w:rsidR="00AC1FF9" w:rsidRPr="00F274F7" w:rsidRDefault="00AC1FF9" w:rsidP="00AC1FF9">
                  <w:pPr>
                    <w:spacing w:after="0" w:line="240" w:lineRule="auto"/>
                    <w:jc w:val="both"/>
                    <w:rPr>
                      <w:rFonts w:asciiTheme="minorHAnsi" w:hAnsiTheme="minorHAnsi"/>
                    </w:rPr>
                  </w:pPr>
                </w:p>
              </w:tc>
              <w:tc>
                <w:tcPr>
                  <w:tcW w:w="12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Rispetto norme diritto al lavoro dei disabili</w:t>
                  </w:r>
                </w:p>
              </w:tc>
              <w:tc>
                <w:tcPr>
                  <w:tcW w:w="1846" w:type="pct"/>
                  <w:gridSpan w:val="6"/>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tcPr>
                <w:p w:rsidR="00AC1FF9" w:rsidRPr="00F274F7" w:rsidRDefault="00AC1FF9" w:rsidP="00AC1FF9">
                  <w:pPr>
                    <w:spacing w:after="0" w:line="240" w:lineRule="auto"/>
                    <w:jc w:val="center"/>
                    <w:rPr>
                      <w:rFonts w:asciiTheme="minorHAnsi" w:hAnsiTheme="minorHAnsi"/>
                    </w:rPr>
                  </w:pPr>
                  <w:r w:rsidRPr="00F274F7">
                    <w:rPr>
                      <w:rFonts w:asciiTheme="minorHAnsi" w:hAnsiTheme="minorHAnsi"/>
                    </w:rPr>
                    <w:t>SI</w:t>
                  </w:r>
                </w:p>
              </w:tc>
            </w:tr>
            <w:tr w:rsidR="00AC1FF9" w:rsidRPr="00F274F7" w:rsidTr="00A85604">
              <w:tc>
                <w:tcPr>
                  <w:tcW w:w="758" w:type="pct"/>
                  <w:vMerge/>
                </w:tcPr>
                <w:p w:rsidR="00AC1FF9" w:rsidRPr="00F274F7" w:rsidRDefault="00AC1FF9" w:rsidP="00AC1FF9">
                  <w:pPr>
                    <w:spacing w:after="0" w:line="240" w:lineRule="auto"/>
                    <w:jc w:val="both"/>
                    <w:rPr>
                      <w:rFonts w:asciiTheme="minorHAnsi" w:hAnsiTheme="minorHAnsi"/>
                    </w:rPr>
                  </w:pPr>
                </w:p>
              </w:tc>
              <w:tc>
                <w:tcPr>
                  <w:tcW w:w="739" w:type="pct"/>
                  <w:gridSpan w:val="2"/>
                  <w:vMerge/>
                </w:tcPr>
                <w:p w:rsidR="00AC1FF9" w:rsidRPr="00F274F7" w:rsidRDefault="00AC1FF9" w:rsidP="00AC1FF9">
                  <w:pPr>
                    <w:spacing w:after="0" w:line="240" w:lineRule="auto"/>
                    <w:jc w:val="both"/>
                    <w:rPr>
                      <w:rFonts w:asciiTheme="minorHAnsi" w:hAnsiTheme="minorHAnsi"/>
                    </w:rPr>
                  </w:pPr>
                </w:p>
              </w:tc>
              <w:tc>
                <w:tcPr>
                  <w:tcW w:w="12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Rispetto del CNNL di riferimento</w:t>
                  </w:r>
                </w:p>
              </w:tc>
              <w:tc>
                <w:tcPr>
                  <w:tcW w:w="1846" w:type="pct"/>
                  <w:gridSpan w:val="6"/>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tcPr>
                <w:p w:rsidR="00AC1FF9" w:rsidRPr="00F274F7" w:rsidRDefault="00AC1FF9" w:rsidP="00AC1FF9">
                  <w:pPr>
                    <w:spacing w:after="0" w:line="240" w:lineRule="auto"/>
                    <w:jc w:val="center"/>
                    <w:rPr>
                      <w:rFonts w:asciiTheme="minorHAnsi" w:hAnsiTheme="minorHAnsi"/>
                    </w:rPr>
                  </w:pPr>
                  <w:r w:rsidRPr="00F274F7">
                    <w:rPr>
                      <w:rFonts w:asciiTheme="minorHAnsi" w:hAnsiTheme="minorHAnsi"/>
                    </w:rPr>
                    <w:t>SI</w:t>
                  </w:r>
                </w:p>
              </w:tc>
            </w:tr>
            <w:tr w:rsidR="00AC1FF9" w:rsidRPr="00F274F7" w:rsidTr="00A85604">
              <w:tc>
                <w:tcPr>
                  <w:tcW w:w="75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Affidabilità del legale rappresentante </w:t>
                  </w:r>
                  <w:r w:rsidRPr="00F274F7">
                    <w:rPr>
                      <w:rFonts w:asciiTheme="minorHAnsi" w:hAnsiTheme="minorHAnsi"/>
                      <w:b/>
                      <w:bCs/>
                    </w:rPr>
                    <w:lastRenderedPageBreak/>
                    <w:t xml:space="preserve">dell’Agenzia formativa </w:t>
                  </w:r>
                </w:p>
              </w:tc>
              <w:tc>
                <w:tcPr>
                  <w:tcW w:w="739"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lastRenderedPageBreak/>
                    <w:t xml:space="preserve">Integrità e correttezza personali </w:t>
                  </w:r>
                </w:p>
              </w:tc>
              <w:tc>
                <w:tcPr>
                  <w:tcW w:w="12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Assenza di:</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 condanne per reati di natura </w:t>
                  </w:r>
                  <w:r w:rsidRPr="00F274F7">
                    <w:rPr>
                      <w:rFonts w:asciiTheme="minorHAnsi" w:hAnsiTheme="minorHAnsi"/>
                    </w:rPr>
                    <w:lastRenderedPageBreak/>
                    <w:t>amministrativo- finanziaria</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dichiarazioni e procedure di fallimento</w:t>
                  </w:r>
                </w:p>
              </w:tc>
              <w:tc>
                <w:tcPr>
                  <w:tcW w:w="1846" w:type="pct"/>
                  <w:gridSpan w:val="6"/>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lastRenderedPageBreak/>
                    <w:t xml:space="preserve">Autodichiarazione del Rappresentante legale da presentarsi all’atto della </w:t>
                  </w:r>
                  <w:r w:rsidRPr="00F274F7">
                    <w:rPr>
                      <w:rFonts w:asciiTheme="minorHAnsi" w:hAnsiTheme="minorHAnsi"/>
                    </w:rPr>
                    <w:lastRenderedPageBreak/>
                    <w:t xml:space="preserve">richiesta di accreditamento </w:t>
                  </w:r>
                </w:p>
              </w:tc>
              <w:tc>
                <w:tcPr>
                  <w:tcW w:w="428" w:type="pct"/>
                </w:tcPr>
                <w:p w:rsidR="00AC1FF9" w:rsidRPr="00F274F7" w:rsidRDefault="00AC1FF9" w:rsidP="00AC1FF9">
                  <w:pPr>
                    <w:spacing w:after="0" w:line="240" w:lineRule="auto"/>
                    <w:jc w:val="center"/>
                    <w:rPr>
                      <w:rFonts w:asciiTheme="minorHAnsi" w:hAnsiTheme="minorHAnsi"/>
                    </w:rPr>
                  </w:pPr>
                  <w:r w:rsidRPr="00F274F7">
                    <w:rPr>
                      <w:rFonts w:asciiTheme="minorHAnsi" w:hAnsiTheme="minorHAnsi"/>
                    </w:rPr>
                    <w:lastRenderedPageBreak/>
                    <w:t>SI</w:t>
                  </w:r>
                </w:p>
              </w:tc>
            </w:tr>
            <w:tr w:rsidR="00AC1FF9" w:rsidRPr="00F274F7" w:rsidTr="00A85604">
              <w:tc>
                <w:tcPr>
                  <w:tcW w:w="5000" w:type="pct"/>
                  <w:gridSpan w:val="13"/>
                </w:tcPr>
                <w:p w:rsidR="00AC1FF9" w:rsidRPr="00F274F7" w:rsidRDefault="00AC1FF9" w:rsidP="00455B3F">
                  <w:pPr>
                    <w:pStyle w:val="Paragrafoelenco"/>
                    <w:numPr>
                      <w:ilvl w:val="0"/>
                      <w:numId w:val="13"/>
                    </w:numPr>
                    <w:spacing w:after="0" w:line="240" w:lineRule="auto"/>
                    <w:rPr>
                      <w:rFonts w:asciiTheme="minorHAnsi" w:hAnsiTheme="minorHAnsi"/>
                    </w:rPr>
                  </w:pPr>
                  <w:r w:rsidRPr="00F274F7">
                    <w:rPr>
                      <w:rFonts w:asciiTheme="minorHAnsi" w:hAnsiTheme="minorHAnsi"/>
                      <w:b/>
                      <w:bCs/>
                    </w:rPr>
                    <w:lastRenderedPageBreak/>
                    <w:t>CAPACITA' GESTIONALI E RISORSE PROFESSIONALI</w:t>
                  </w:r>
                </w:p>
              </w:tc>
            </w:tr>
            <w:tr w:rsidR="00AC1FF9" w:rsidRPr="00F274F7" w:rsidTr="00A85604">
              <w:tc>
                <w:tcPr>
                  <w:tcW w:w="758" w:type="pct"/>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Indicatori </w:t>
                  </w:r>
                </w:p>
              </w:tc>
              <w:tc>
                <w:tcPr>
                  <w:tcW w:w="882" w:type="pct"/>
                  <w:gridSpan w:val="3"/>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Parametri </w:t>
                  </w:r>
                </w:p>
              </w:tc>
              <w:tc>
                <w:tcPr>
                  <w:tcW w:w="1086" w:type="pct"/>
                  <w:gridSpan w:val="2"/>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Indici </w:t>
                  </w:r>
                </w:p>
              </w:tc>
              <w:tc>
                <w:tcPr>
                  <w:tcW w:w="929" w:type="pct"/>
                  <w:gridSpan w:val="3"/>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MODALITA' DI VERIFICA </w:t>
                  </w:r>
                </w:p>
              </w:tc>
              <w:tc>
                <w:tcPr>
                  <w:tcW w:w="1345" w:type="pct"/>
                  <w:gridSpan w:val="4"/>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Requisiti </w:t>
                  </w:r>
                </w:p>
              </w:tc>
            </w:tr>
            <w:tr w:rsidR="00AC1FF9" w:rsidRPr="00F274F7" w:rsidTr="00A85604">
              <w:trPr>
                <w:trHeight w:val="1342"/>
              </w:trPr>
              <w:tc>
                <w:tcPr>
                  <w:tcW w:w="75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FUNZIONE Responsabile dell’organizzazione dell’attività formativa</w:t>
                  </w:r>
                </w:p>
              </w:tc>
              <w:tc>
                <w:tcPr>
                  <w:tcW w:w="882"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bCs/>
                    </w:rPr>
                    <w:t xml:space="preserve">Competenze adeguate per svolgere le tipologie di accreditamento richiesto </w:t>
                  </w:r>
                </w:p>
              </w:tc>
              <w:tc>
                <w:tcPr>
                  <w:tcW w:w="1086"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bCs/>
                    </w:rPr>
                    <w:t xml:space="preserve">Titolo di studio, esperienza professionale e competenze professionali  corrispondente alla tipologia di accreditamento richiesto </w:t>
                  </w:r>
                  <w:r w:rsidRPr="00F274F7">
                    <w:rPr>
                      <w:rFonts w:asciiTheme="minorHAnsi" w:hAnsiTheme="minorHAnsi"/>
                    </w:rPr>
                    <w:br/>
                  </w:r>
                </w:p>
              </w:tc>
              <w:tc>
                <w:tcPr>
                  <w:tcW w:w="9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Curriculum professionale individuale e del soggetto proponente</w:t>
                  </w:r>
                </w:p>
              </w:tc>
              <w:tc>
                <w:tcPr>
                  <w:tcW w:w="1345" w:type="pct"/>
                  <w:gridSpan w:val="4"/>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Diploma di laurea quinquennale ed almeno 2 anni di esperienza o laurea triennale e almeno 3 anni di esperienza o di diploma di scuola media superiore e 5 anni di esperienza. Assenza di conflitto di interessi</w:t>
                  </w:r>
                  <w:r w:rsidRPr="00F274F7">
                    <w:rPr>
                      <w:rFonts w:asciiTheme="minorHAnsi" w:hAnsiTheme="minorHAnsi"/>
                      <w:color w:val="FF0000"/>
                      <w:u w:val="single"/>
                    </w:rPr>
                    <w:t xml:space="preserve"> </w:t>
                  </w:r>
                </w:p>
              </w:tc>
            </w:tr>
            <w:tr w:rsidR="00AC1FF9" w:rsidRPr="00F274F7" w:rsidTr="00A85604">
              <w:tc>
                <w:tcPr>
                  <w:tcW w:w="75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FUNZIONE              Formatori </w:t>
                  </w:r>
                </w:p>
              </w:tc>
              <w:tc>
                <w:tcPr>
                  <w:tcW w:w="882"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bCs/>
                    </w:rPr>
                    <w:t xml:space="preserve">Competenze adeguate per svolgere le attività formative relativamente alla tipologia di accreditamento richiesto </w:t>
                  </w:r>
                  <w:r w:rsidRPr="00F274F7">
                    <w:rPr>
                      <w:rFonts w:asciiTheme="minorHAnsi" w:hAnsiTheme="minorHAnsi"/>
                    </w:rPr>
                    <w:t xml:space="preserve"> </w:t>
                  </w:r>
                </w:p>
              </w:tc>
              <w:tc>
                <w:tcPr>
                  <w:tcW w:w="1086"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bCs/>
                    </w:rPr>
                    <w:t>Titolo di studio, esperienza e qualità professionali rispetto alle tipologie di attività formativa richiesta</w:t>
                  </w:r>
                </w:p>
              </w:tc>
              <w:tc>
                <w:tcPr>
                  <w:tcW w:w="9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Curriculum professionale dei soggetti formatori.</w:t>
                  </w:r>
                </w:p>
              </w:tc>
              <w:tc>
                <w:tcPr>
                  <w:tcW w:w="1345" w:type="pct"/>
                  <w:gridSpan w:val="4"/>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Diploma di laurea quinquennale ed almeno 2 anni di esperienza nei settori disciplinari professionali della docenza erogata o laurea triennale ed almeno  3 anni di esperienza  nei settori disciplinari professionali della docenza erogata. Assenza di conflitto di interessi</w:t>
                  </w:r>
                </w:p>
              </w:tc>
            </w:tr>
            <w:tr w:rsidR="00AC1FF9" w:rsidRPr="00F274F7" w:rsidTr="00A85604">
              <w:tc>
                <w:tcPr>
                  <w:tcW w:w="5000" w:type="pct"/>
                  <w:gridSpan w:val="13"/>
                </w:tcPr>
                <w:p w:rsidR="00AC1FF9" w:rsidRPr="00F274F7" w:rsidRDefault="00AC1FF9" w:rsidP="00455B3F">
                  <w:pPr>
                    <w:pStyle w:val="Paragrafoelenco"/>
                    <w:numPr>
                      <w:ilvl w:val="0"/>
                      <w:numId w:val="13"/>
                    </w:numPr>
                    <w:spacing w:after="0" w:line="240" w:lineRule="auto"/>
                    <w:rPr>
                      <w:rFonts w:asciiTheme="minorHAnsi" w:hAnsiTheme="minorHAnsi"/>
                    </w:rPr>
                  </w:pPr>
                  <w:r w:rsidRPr="00F274F7">
                    <w:rPr>
                      <w:rFonts w:asciiTheme="minorHAnsi" w:hAnsiTheme="minorHAnsi"/>
                    </w:rPr>
                    <w:t>DOTAZIONE LOGISTICA E STRUMENTALE</w:t>
                  </w:r>
                </w:p>
              </w:tc>
            </w:tr>
            <w:tr w:rsidR="00AC1FF9" w:rsidRPr="00F274F7" w:rsidTr="00A85604">
              <w:tc>
                <w:tcPr>
                  <w:tcW w:w="846"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Indicatori</w:t>
                  </w:r>
                </w:p>
              </w:tc>
              <w:tc>
                <w:tcPr>
                  <w:tcW w:w="864"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Parametri</w:t>
                  </w:r>
                </w:p>
              </w:tc>
              <w:tc>
                <w:tcPr>
                  <w:tcW w:w="1294"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Indici</w:t>
                  </w:r>
                </w:p>
              </w:tc>
              <w:tc>
                <w:tcPr>
                  <w:tcW w:w="791"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Modalità di verifica</w:t>
                  </w:r>
                </w:p>
              </w:tc>
              <w:tc>
                <w:tcPr>
                  <w:tcW w:w="1205"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Requisito</w:t>
                  </w:r>
                </w:p>
              </w:tc>
            </w:tr>
            <w:tr w:rsidR="00AC1FF9" w:rsidRPr="00F274F7" w:rsidTr="00A85604">
              <w:tc>
                <w:tcPr>
                  <w:tcW w:w="1710" w:type="pct"/>
                  <w:gridSpan w:val="5"/>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i/>
                      <w:iCs/>
                    </w:rPr>
                    <w:t>Ambienti formativi</w:t>
                  </w:r>
                </w:p>
              </w:tc>
              <w:tc>
                <w:tcPr>
                  <w:tcW w:w="1294" w:type="pct"/>
                  <w:gridSpan w:val="2"/>
                </w:tcPr>
                <w:p w:rsidR="00AC1FF9" w:rsidRPr="00F274F7" w:rsidRDefault="00AC1FF9" w:rsidP="00AC1FF9">
                  <w:pPr>
                    <w:spacing w:after="0" w:line="240" w:lineRule="auto"/>
                    <w:jc w:val="both"/>
                    <w:rPr>
                      <w:rFonts w:asciiTheme="minorHAnsi" w:hAnsiTheme="minorHAnsi"/>
                      <w:b/>
                      <w:bCs/>
                    </w:rPr>
                  </w:pPr>
                </w:p>
              </w:tc>
              <w:tc>
                <w:tcPr>
                  <w:tcW w:w="791" w:type="pct"/>
                  <w:gridSpan w:val="3"/>
                </w:tcPr>
                <w:p w:rsidR="00AC1FF9" w:rsidRPr="00F274F7" w:rsidRDefault="00AC1FF9" w:rsidP="00AC1FF9">
                  <w:pPr>
                    <w:spacing w:after="0" w:line="240" w:lineRule="auto"/>
                    <w:jc w:val="both"/>
                    <w:rPr>
                      <w:rFonts w:asciiTheme="minorHAnsi" w:hAnsiTheme="minorHAnsi"/>
                      <w:b/>
                      <w:bCs/>
                    </w:rPr>
                  </w:pPr>
                </w:p>
              </w:tc>
              <w:tc>
                <w:tcPr>
                  <w:tcW w:w="1205" w:type="pct"/>
                  <w:gridSpan w:val="3"/>
                </w:tcPr>
                <w:p w:rsidR="00AC1FF9" w:rsidRPr="00F274F7" w:rsidRDefault="00AC1FF9" w:rsidP="00AC1FF9">
                  <w:pPr>
                    <w:spacing w:after="0" w:line="240" w:lineRule="auto"/>
                    <w:jc w:val="both"/>
                    <w:rPr>
                      <w:rFonts w:asciiTheme="minorHAnsi" w:hAnsiTheme="minorHAnsi"/>
                      <w:b/>
                      <w:bCs/>
                    </w:rPr>
                  </w:pPr>
                </w:p>
              </w:tc>
            </w:tr>
            <w:tr w:rsidR="00AC1FF9" w:rsidRPr="00F274F7" w:rsidTr="00A85604">
              <w:tc>
                <w:tcPr>
                  <w:tcW w:w="846"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Adeguatezza e coerenza dei locali e dei luoghi oggetto di attività formativa</w:t>
                  </w:r>
                </w:p>
              </w:tc>
              <w:tc>
                <w:tcPr>
                  <w:tcW w:w="864"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Rispetto della normativa vigente in materia di luoghi e locali per uso formativo.</w:t>
                  </w:r>
                </w:p>
              </w:tc>
              <w:tc>
                <w:tcPr>
                  <w:tcW w:w="1294"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Documentazione attestante la disponibilità dei luoghi e locali; </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Documentazione di attestazione dell’idoneità dei luoghi o dei locali per lo svolgimento dell’attività formativa richiesta </w:t>
                  </w:r>
                </w:p>
              </w:tc>
              <w:tc>
                <w:tcPr>
                  <w:tcW w:w="791"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Analisi documentale</w:t>
                  </w:r>
                </w:p>
              </w:tc>
              <w:tc>
                <w:tcPr>
                  <w:tcW w:w="1205"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Disponibilità di sedi idonee allo svolgimento dell’attività formativa in ogni Regione. </w:t>
                  </w:r>
                </w:p>
              </w:tc>
            </w:tr>
            <w:tr w:rsidR="00AC1FF9" w:rsidRPr="00F274F7" w:rsidTr="00A85604">
              <w:trPr>
                <w:trHeight w:val="1330"/>
              </w:trPr>
              <w:tc>
                <w:tcPr>
                  <w:tcW w:w="846" w:type="pct"/>
                  <w:gridSpan w:val="2"/>
                </w:tcPr>
                <w:p w:rsidR="00AC1FF9" w:rsidRPr="00F274F7" w:rsidRDefault="00AC1FF9" w:rsidP="00AC1FF9">
                  <w:pPr>
                    <w:spacing w:after="0" w:line="240" w:lineRule="auto"/>
                    <w:jc w:val="both"/>
                    <w:rPr>
                      <w:rFonts w:asciiTheme="minorHAnsi" w:hAnsiTheme="minorHAnsi"/>
                      <w:b/>
                      <w:bCs/>
                      <w:i/>
                      <w:iCs/>
                    </w:rPr>
                  </w:pPr>
                  <w:r w:rsidRPr="00F274F7">
                    <w:rPr>
                      <w:rFonts w:asciiTheme="minorHAnsi" w:hAnsiTheme="minorHAnsi"/>
                      <w:b/>
                      <w:bCs/>
                    </w:rPr>
                    <w:lastRenderedPageBreak/>
                    <w:t>Adeguatezza e coerenza degli strumenti tecnici e tecnologici  per la didattica</w:t>
                  </w:r>
                </w:p>
              </w:tc>
              <w:tc>
                <w:tcPr>
                  <w:tcW w:w="864" w:type="pct"/>
                  <w:gridSpan w:val="3"/>
                </w:tcPr>
                <w:p w:rsidR="00AC1FF9" w:rsidRPr="00F274F7" w:rsidRDefault="00AC1FF9" w:rsidP="00AC1FF9">
                  <w:pPr>
                    <w:jc w:val="both"/>
                    <w:rPr>
                      <w:rFonts w:asciiTheme="minorHAnsi" w:hAnsiTheme="minorHAnsi"/>
                      <w:b/>
                      <w:bCs/>
                      <w:i/>
                      <w:iCs/>
                    </w:rPr>
                  </w:pPr>
                  <w:r w:rsidRPr="00F274F7">
                    <w:rPr>
                      <w:rFonts w:asciiTheme="minorHAnsi" w:hAnsiTheme="minorHAnsi"/>
                    </w:rPr>
                    <w:t>Disponibilità di attrezzatura e strumentazione idonea e coerente per l’attività formativa richiesta</w:t>
                  </w:r>
                </w:p>
              </w:tc>
              <w:tc>
                <w:tcPr>
                  <w:tcW w:w="1294"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Documentazione attestante la disponibilità; </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Documentazione di attestazione dell’idoneità dei degli strumenti tecnici e tecnologici per lo svolgimento dell’attività formativa richiesta </w:t>
                  </w:r>
                </w:p>
              </w:tc>
              <w:tc>
                <w:tcPr>
                  <w:tcW w:w="791"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Analisi documentale</w:t>
                  </w:r>
                </w:p>
              </w:tc>
              <w:tc>
                <w:tcPr>
                  <w:tcW w:w="1205"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Disponibilità di mezzi e strumenti tecnici e tecnologici variabili in funzione dell’attività formativa per cui si richiede l’accreditamento </w:t>
                  </w:r>
                </w:p>
              </w:tc>
            </w:tr>
            <w:tr w:rsidR="00AC1FF9" w:rsidRPr="00F274F7" w:rsidTr="00A85604">
              <w:tc>
                <w:tcPr>
                  <w:tcW w:w="5000" w:type="pct"/>
                  <w:gridSpan w:val="13"/>
                </w:tcPr>
                <w:p w:rsidR="00AC1FF9" w:rsidRPr="00F274F7" w:rsidRDefault="00AC1FF9" w:rsidP="00455B3F">
                  <w:pPr>
                    <w:pStyle w:val="Paragrafoelenco"/>
                    <w:numPr>
                      <w:ilvl w:val="0"/>
                      <w:numId w:val="17"/>
                    </w:numPr>
                    <w:spacing w:after="0" w:line="240" w:lineRule="auto"/>
                    <w:jc w:val="both"/>
                    <w:rPr>
                      <w:rFonts w:asciiTheme="minorHAnsi" w:hAnsiTheme="minorHAnsi"/>
                    </w:rPr>
                  </w:pPr>
                  <w:r w:rsidRPr="00F274F7">
                    <w:rPr>
                      <w:rFonts w:asciiTheme="minorHAnsi" w:hAnsiTheme="minorHAnsi"/>
                    </w:rPr>
                    <w:t>ASSICURAZIONE RESPONSABILITA’ CIVILE PROFESSIONALE</w:t>
                  </w:r>
                </w:p>
              </w:tc>
            </w:tr>
            <w:tr w:rsidR="00AC1FF9" w:rsidRPr="00F274F7" w:rsidTr="00A85604">
              <w:tc>
                <w:tcPr>
                  <w:tcW w:w="846"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Indicatori</w:t>
                  </w:r>
                </w:p>
              </w:tc>
              <w:tc>
                <w:tcPr>
                  <w:tcW w:w="864"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Parametri</w:t>
                  </w:r>
                </w:p>
              </w:tc>
              <w:tc>
                <w:tcPr>
                  <w:tcW w:w="1582"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Indici</w:t>
                  </w:r>
                </w:p>
              </w:tc>
              <w:tc>
                <w:tcPr>
                  <w:tcW w:w="935"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Modalità di verifica</w:t>
                  </w:r>
                </w:p>
              </w:tc>
              <w:tc>
                <w:tcPr>
                  <w:tcW w:w="773"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Requisiti</w:t>
                  </w:r>
                </w:p>
              </w:tc>
            </w:tr>
            <w:tr w:rsidR="00AC1FF9" w:rsidRPr="00F274F7" w:rsidTr="00A85604">
              <w:tc>
                <w:tcPr>
                  <w:tcW w:w="846"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Idoneità della polizza </w:t>
                  </w:r>
                </w:p>
              </w:tc>
              <w:tc>
                <w:tcPr>
                  <w:tcW w:w="864" w:type="pct"/>
                  <w:gridSpan w:val="3"/>
                </w:tcPr>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 xml:space="preserve">Massimale e rischio della polizza </w:t>
                  </w:r>
                </w:p>
              </w:tc>
              <w:tc>
                <w:tcPr>
                  <w:tcW w:w="1582" w:type="pct"/>
                  <w:gridSpan w:val="3"/>
                </w:tcPr>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 xml:space="preserve">Adeguatezza del massimale e del rischio relativamente al tipo di attività formativa svolta </w:t>
                  </w:r>
                </w:p>
              </w:tc>
              <w:tc>
                <w:tcPr>
                  <w:tcW w:w="935" w:type="pct"/>
                  <w:gridSpan w:val="3"/>
                </w:tcPr>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 xml:space="preserve">Analisi documentale </w:t>
                  </w:r>
                </w:p>
              </w:tc>
              <w:tc>
                <w:tcPr>
                  <w:tcW w:w="773" w:type="pct"/>
                  <w:gridSpan w:val="2"/>
                </w:tcPr>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SI</w:t>
                  </w:r>
                </w:p>
              </w:tc>
            </w:tr>
          </w:tbl>
          <w:p w:rsidR="00AC1FF9" w:rsidRPr="00F274F7" w:rsidRDefault="00AC1FF9" w:rsidP="00AC1FF9">
            <w:pPr>
              <w:spacing w:after="0" w:line="240" w:lineRule="auto"/>
              <w:jc w:val="center"/>
              <w:rPr>
                <w:rFonts w:asciiTheme="minorHAnsi" w:hAnsiTheme="minorHAnsi"/>
                <w:b/>
              </w:rPr>
            </w:pPr>
          </w:p>
          <w:p w:rsidR="00AC1FF9" w:rsidRPr="00F274F7" w:rsidRDefault="00AC1FF9" w:rsidP="00AC1FF9">
            <w:pPr>
              <w:spacing w:after="0" w:line="240" w:lineRule="auto"/>
              <w:jc w:val="center"/>
              <w:rPr>
                <w:rFonts w:asciiTheme="minorHAnsi" w:hAnsiTheme="minorHAnsi"/>
                <w:b/>
              </w:rPr>
            </w:pPr>
          </w:p>
          <w:p w:rsidR="00666CD5" w:rsidRPr="00F274F7" w:rsidRDefault="00666CD5" w:rsidP="00AC1FF9">
            <w:pPr>
              <w:spacing w:after="0" w:line="240" w:lineRule="auto"/>
              <w:jc w:val="center"/>
              <w:rPr>
                <w:rFonts w:asciiTheme="minorHAnsi" w:hAnsiTheme="minorHAnsi"/>
                <w:b/>
              </w:rPr>
            </w:pPr>
          </w:p>
          <w:p w:rsidR="00AC1FF9" w:rsidRPr="00F274F7" w:rsidRDefault="00AC1FF9" w:rsidP="00AC1FF9">
            <w:pPr>
              <w:spacing w:after="0" w:line="240" w:lineRule="auto"/>
              <w:rPr>
                <w:rFonts w:asciiTheme="minorHAnsi" w:hAnsiTheme="minorHAnsi"/>
                <w:u w:val="single"/>
              </w:rPr>
            </w:pPr>
            <w:r w:rsidRPr="00F274F7">
              <w:rPr>
                <w:rFonts w:asciiTheme="minorHAnsi" w:hAnsiTheme="minorHAnsi"/>
                <w:b/>
                <w:u w:val="single"/>
              </w:rPr>
              <w:t xml:space="preserve">Tabella 2 Requisiti per l’accreditamento complesso </w:t>
            </w:r>
          </w:p>
          <w:tbl>
            <w:tblPr>
              <w:tblpPr w:leftFromText="141" w:rightFromText="141"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4"/>
              <w:gridCol w:w="164"/>
              <w:gridCol w:w="1226"/>
              <w:gridCol w:w="270"/>
              <w:gridCol w:w="132"/>
              <w:gridCol w:w="1652"/>
              <w:gridCol w:w="466"/>
              <w:gridCol w:w="509"/>
              <w:gridCol w:w="643"/>
              <w:gridCol w:w="249"/>
              <w:gridCol w:w="679"/>
              <w:gridCol w:w="596"/>
              <w:gridCol w:w="1078"/>
            </w:tblGrid>
            <w:tr w:rsidR="00AC1FF9" w:rsidRPr="00F274F7" w:rsidTr="00A85604">
              <w:tc>
                <w:tcPr>
                  <w:tcW w:w="5000" w:type="pct"/>
                  <w:gridSpan w:val="13"/>
                </w:tcPr>
                <w:p w:rsidR="00AC1FF9" w:rsidRPr="00F274F7" w:rsidRDefault="00AC1FF9" w:rsidP="00455B3F">
                  <w:pPr>
                    <w:pStyle w:val="Paragrafoelenco"/>
                    <w:numPr>
                      <w:ilvl w:val="0"/>
                      <w:numId w:val="14"/>
                    </w:numPr>
                    <w:spacing w:after="0" w:line="240" w:lineRule="auto"/>
                    <w:rPr>
                      <w:rFonts w:asciiTheme="minorHAnsi" w:hAnsiTheme="minorHAnsi"/>
                      <w:b/>
                      <w:bCs/>
                    </w:rPr>
                  </w:pPr>
                  <w:r w:rsidRPr="00F274F7">
                    <w:rPr>
                      <w:rFonts w:asciiTheme="minorHAnsi" w:hAnsiTheme="minorHAnsi"/>
                      <w:b/>
                      <w:bCs/>
                    </w:rPr>
                    <w:t xml:space="preserve">AFFIDABILITA’  </w:t>
                  </w:r>
                </w:p>
              </w:tc>
            </w:tr>
            <w:tr w:rsidR="00AC1FF9" w:rsidRPr="00F274F7" w:rsidTr="00A85604">
              <w:tc>
                <w:tcPr>
                  <w:tcW w:w="75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Indicatori</w:t>
                  </w:r>
                </w:p>
              </w:tc>
              <w:tc>
                <w:tcPr>
                  <w:tcW w:w="739"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Parametri</w:t>
                  </w:r>
                </w:p>
              </w:tc>
              <w:tc>
                <w:tcPr>
                  <w:tcW w:w="1229"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Indici </w:t>
                  </w:r>
                </w:p>
              </w:tc>
              <w:tc>
                <w:tcPr>
                  <w:tcW w:w="1846" w:type="pct"/>
                  <w:gridSpan w:val="6"/>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Modalità di verifica</w:t>
                  </w:r>
                </w:p>
              </w:tc>
              <w:tc>
                <w:tcPr>
                  <w:tcW w:w="42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Requisito</w:t>
                  </w:r>
                </w:p>
              </w:tc>
            </w:tr>
            <w:tr w:rsidR="00AC1FF9" w:rsidRPr="00F274F7" w:rsidTr="00A85604">
              <w:tc>
                <w:tcPr>
                  <w:tcW w:w="758" w:type="pct"/>
                  <w:vMerge w:val="restar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Affidabilità economico-finanziaria </w:t>
                  </w:r>
                </w:p>
              </w:tc>
              <w:tc>
                <w:tcPr>
                  <w:tcW w:w="739" w:type="pct"/>
                  <w:gridSpan w:val="2"/>
                  <w:vMerge w:val="restart"/>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Solidità patrimoniale e finanziaria</w:t>
                  </w:r>
                </w:p>
              </w:tc>
              <w:tc>
                <w:tcPr>
                  <w:tcW w:w="12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Media triennale del reddito operativo neutro o positivo  </w:t>
                  </w:r>
                </w:p>
              </w:tc>
              <w:tc>
                <w:tcPr>
                  <w:tcW w:w="1846" w:type="pct"/>
                  <w:gridSpan w:val="6"/>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Ultimi tre  bilanci di esercizio depositati presso la camera di commercio o nel caso di associazioni non riconosciute delibera di approvazione dei relativi bilanci.</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Nel caso di nuovi soggetti la verifica verrà effettuata dopo il primo anno di attività e l’accreditamento verrà rilasciato </w:t>
                  </w:r>
                  <w:proofErr w:type="spellStart"/>
                  <w:r w:rsidRPr="00F274F7">
                    <w:rPr>
                      <w:rFonts w:asciiTheme="minorHAnsi" w:hAnsiTheme="minorHAnsi"/>
                    </w:rPr>
                    <w:t>sottocondizione</w:t>
                  </w:r>
                  <w:proofErr w:type="spellEnd"/>
                  <w:r w:rsidRPr="00F274F7">
                    <w:rPr>
                      <w:rFonts w:asciiTheme="minorHAnsi" w:hAnsiTheme="minorHAnsi"/>
                    </w:rPr>
                    <w:t>.</w:t>
                  </w:r>
                </w:p>
              </w:tc>
              <w:tc>
                <w:tcPr>
                  <w:tcW w:w="428" w:type="pct"/>
                </w:tcPr>
                <w:p w:rsidR="00AC1FF9" w:rsidRPr="00F274F7" w:rsidRDefault="00AC1FF9" w:rsidP="00AC1FF9">
                  <w:pPr>
                    <w:spacing w:after="0" w:line="240" w:lineRule="auto"/>
                    <w:jc w:val="center"/>
                    <w:rPr>
                      <w:rFonts w:asciiTheme="minorHAnsi" w:hAnsiTheme="minorHAnsi"/>
                    </w:rPr>
                  </w:pPr>
                  <w:r w:rsidRPr="00F274F7">
                    <w:rPr>
                      <w:rFonts w:asciiTheme="minorHAnsi" w:hAnsiTheme="minorHAnsi"/>
                    </w:rPr>
                    <w:t>SI</w:t>
                  </w:r>
                </w:p>
              </w:tc>
            </w:tr>
            <w:tr w:rsidR="00AC1FF9" w:rsidRPr="00F274F7" w:rsidTr="00A85604">
              <w:tc>
                <w:tcPr>
                  <w:tcW w:w="758" w:type="pct"/>
                  <w:vMerge/>
                </w:tcPr>
                <w:p w:rsidR="00AC1FF9" w:rsidRPr="00F274F7" w:rsidRDefault="00AC1FF9" w:rsidP="00AC1FF9">
                  <w:pPr>
                    <w:spacing w:after="0" w:line="240" w:lineRule="auto"/>
                    <w:jc w:val="both"/>
                    <w:rPr>
                      <w:rFonts w:asciiTheme="minorHAnsi" w:hAnsiTheme="minorHAnsi"/>
                    </w:rPr>
                  </w:pPr>
                </w:p>
              </w:tc>
              <w:tc>
                <w:tcPr>
                  <w:tcW w:w="739" w:type="pct"/>
                  <w:gridSpan w:val="2"/>
                  <w:vMerge/>
                </w:tcPr>
                <w:p w:rsidR="00AC1FF9" w:rsidRPr="00F274F7" w:rsidRDefault="00AC1FF9" w:rsidP="00AC1FF9">
                  <w:pPr>
                    <w:spacing w:after="0" w:line="240" w:lineRule="auto"/>
                    <w:jc w:val="both"/>
                    <w:rPr>
                      <w:rFonts w:asciiTheme="minorHAnsi" w:hAnsiTheme="minorHAnsi"/>
                    </w:rPr>
                  </w:pPr>
                </w:p>
              </w:tc>
              <w:tc>
                <w:tcPr>
                  <w:tcW w:w="12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Assenza di fallimento, liquidazione coatta, concordato preventivo e/o procedimenti di una di tali situazioni</w:t>
                  </w:r>
                </w:p>
              </w:tc>
              <w:tc>
                <w:tcPr>
                  <w:tcW w:w="1846" w:type="pct"/>
                  <w:gridSpan w:val="6"/>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tcPr>
                <w:p w:rsidR="00AC1FF9" w:rsidRPr="00F274F7" w:rsidRDefault="00AC1FF9" w:rsidP="00AC1FF9">
                  <w:pPr>
                    <w:spacing w:after="0" w:line="240" w:lineRule="auto"/>
                    <w:jc w:val="center"/>
                    <w:rPr>
                      <w:rFonts w:asciiTheme="minorHAnsi" w:hAnsiTheme="minorHAnsi"/>
                    </w:rPr>
                  </w:pPr>
                  <w:r w:rsidRPr="00F274F7">
                    <w:rPr>
                      <w:rFonts w:asciiTheme="minorHAnsi" w:hAnsiTheme="minorHAnsi"/>
                    </w:rPr>
                    <w:t>SI</w:t>
                  </w:r>
                </w:p>
              </w:tc>
            </w:tr>
            <w:tr w:rsidR="00AC1FF9" w:rsidRPr="00F274F7" w:rsidTr="00A85604">
              <w:tc>
                <w:tcPr>
                  <w:tcW w:w="758" w:type="pct"/>
                  <w:vMerge/>
                </w:tcPr>
                <w:p w:rsidR="00AC1FF9" w:rsidRPr="00F274F7" w:rsidRDefault="00AC1FF9" w:rsidP="00AC1FF9">
                  <w:pPr>
                    <w:spacing w:after="0" w:line="240" w:lineRule="auto"/>
                    <w:jc w:val="both"/>
                    <w:rPr>
                      <w:rFonts w:asciiTheme="minorHAnsi" w:hAnsiTheme="minorHAnsi"/>
                    </w:rPr>
                  </w:pPr>
                </w:p>
              </w:tc>
              <w:tc>
                <w:tcPr>
                  <w:tcW w:w="739" w:type="pct"/>
                  <w:gridSpan w:val="2"/>
                  <w:vMerge w:val="restart"/>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Rispetto delle normative del lavoro </w:t>
                  </w:r>
                  <w:r w:rsidRPr="00F274F7">
                    <w:rPr>
                      <w:rFonts w:asciiTheme="minorHAnsi" w:hAnsiTheme="minorHAnsi"/>
                    </w:rPr>
                    <w:lastRenderedPageBreak/>
                    <w:t xml:space="preserve">dei dipendenti e collaboratori </w:t>
                  </w:r>
                </w:p>
              </w:tc>
              <w:tc>
                <w:tcPr>
                  <w:tcW w:w="12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lastRenderedPageBreak/>
                    <w:t xml:space="preserve">Rispetto normativa vigente relativamente agli obblighi pagamento </w:t>
                  </w:r>
                  <w:r w:rsidRPr="00F274F7">
                    <w:rPr>
                      <w:rFonts w:asciiTheme="minorHAnsi" w:hAnsiTheme="minorHAnsi"/>
                    </w:rPr>
                    <w:lastRenderedPageBreak/>
                    <w:t>previdenziali ed assicurativi</w:t>
                  </w:r>
                </w:p>
              </w:tc>
              <w:tc>
                <w:tcPr>
                  <w:tcW w:w="1846" w:type="pct"/>
                  <w:gridSpan w:val="6"/>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lastRenderedPageBreak/>
                    <w:t xml:space="preserve">Autodichiarazione del Rappresentante legale da presentarsi all’atto della richiesta di accreditamento </w:t>
                  </w:r>
                </w:p>
              </w:tc>
              <w:tc>
                <w:tcPr>
                  <w:tcW w:w="428" w:type="pct"/>
                </w:tcPr>
                <w:p w:rsidR="00AC1FF9" w:rsidRPr="00F274F7" w:rsidRDefault="00AC1FF9" w:rsidP="00AC1FF9">
                  <w:pPr>
                    <w:spacing w:after="0" w:line="240" w:lineRule="auto"/>
                    <w:jc w:val="center"/>
                    <w:rPr>
                      <w:rFonts w:asciiTheme="minorHAnsi" w:hAnsiTheme="minorHAnsi"/>
                    </w:rPr>
                  </w:pPr>
                  <w:r w:rsidRPr="00F274F7">
                    <w:rPr>
                      <w:rFonts w:asciiTheme="minorHAnsi" w:hAnsiTheme="minorHAnsi"/>
                    </w:rPr>
                    <w:t>SI</w:t>
                  </w:r>
                </w:p>
              </w:tc>
            </w:tr>
            <w:tr w:rsidR="00AC1FF9" w:rsidRPr="00F274F7" w:rsidTr="00A85604">
              <w:tc>
                <w:tcPr>
                  <w:tcW w:w="758" w:type="pct"/>
                  <w:vMerge/>
                </w:tcPr>
                <w:p w:rsidR="00AC1FF9" w:rsidRPr="00F274F7" w:rsidRDefault="00AC1FF9" w:rsidP="00AC1FF9">
                  <w:pPr>
                    <w:spacing w:after="0" w:line="240" w:lineRule="auto"/>
                    <w:jc w:val="both"/>
                    <w:rPr>
                      <w:rFonts w:asciiTheme="minorHAnsi" w:hAnsiTheme="minorHAnsi"/>
                    </w:rPr>
                  </w:pPr>
                </w:p>
              </w:tc>
              <w:tc>
                <w:tcPr>
                  <w:tcW w:w="739" w:type="pct"/>
                  <w:gridSpan w:val="2"/>
                  <w:vMerge/>
                </w:tcPr>
                <w:p w:rsidR="00AC1FF9" w:rsidRPr="00F274F7" w:rsidRDefault="00AC1FF9" w:rsidP="00AC1FF9">
                  <w:pPr>
                    <w:spacing w:after="0" w:line="240" w:lineRule="auto"/>
                    <w:jc w:val="both"/>
                    <w:rPr>
                      <w:rFonts w:asciiTheme="minorHAnsi" w:hAnsiTheme="minorHAnsi"/>
                    </w:rPr>
                  </w:pPr>
                </w:p>
              </w:tc>
              <w:tc>
                <w:tcPr>
                  <w:tcW w:w="12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Rispetto norme diritto al lavoro dei disabili</w:t>
                  </w:r>
                </w:p>
              </w:tc>
              <w:tc>
                <w:tcPr>
                  <w:tcW w:w="1846" w:type="pct"/>
                  <w:gridSpan w:val="6"/>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tcPr>
                <w:p w:rsidR="00AC1FF9" w:rsidRPr="00F274F7" w:rsidRDefault="00AC1FF9" w:rsidP="00AC1FF9">
                  <w:pPr>
                    <w:spacing w:after="0" w:line="240" w:lineRule="auto"/>
                    <w:jc w:val="center"/>
                    <w:rPr>
                      <w:rFonts w:asciiTheme="minorHAnsi" w:hAnsiTheme="minorHAnsi"/>
                    </w:rPr>
                  </w:pPr>
                  <w:r w:rsidRPr="00F274F7">
                    <w:rPr>
                      <w:rFonts w:asciiTheme="minorHAnsi" w:hAnsiTheme="minorHAnsi"/>
                    </w:rPr>
                    <w:t>SI</w:t>
                  </w:r>
                </w:p>
              </w:tc>
            </w:tr>
            <w:tr w:rsidR="00AC1FF9" w:rsidRPr="00F274F7" w:rsidTr="00A85604">
              <w:tc>
                <w:tcPr>
                  <w:tcW w:w="758" w:type="pct"/>
                  <w:vMerge/>
                </w:tcPr>
                <w:p w:rsidR="00AC1FF9" w:rsidRPr="00F274F7" w:rsidRDefault="00AC1FF9" w:rsidP="00AC1FF9">
                  <w:pPr>
                    <w:spacing w:after="0" w:line="240" w:lineRule="auto"/>
                    <w:jc w:val="both"/>
                    <w:rPr>
                      <w:rFonts w:asciiTheme="minorHAnsi" w:hAnsiTheme="minorHAnsi"/>
                    </w:rPr>
                  </w:pPr>
                </w:p>
              </w:tc>
              <w:tc>
                <w:tcPr>
                  <w:tcW w:w="739" w:type="pct"/>
                  <w:gridSpan w:val="2"/>
                  <w:vMerge/>
                </w:tcPr>
                <w:p w:rsidR="00AC1FF9" w:rsidRPr="00F274F7" w:rsidRDefault="00AC1FF9" w:rsidP="00AC1FF9">
                  <w:pPr>
                    <w:spacing w:after="0" w:line="240" w:lineRule="auto"/>
                    <w:jc w:val="both"/>
                    <w:rPr>
                      <w:rFonts w:asciiTheme="minorHAnsi" w:hAnsiTheme="minorHAnsi"/>
                    </w:rPr>
                  </w:pPr>
                </w:p>
              </w:tc>
              <w:tc>
                <w:tcPr>
                  <w:tcW w:w="12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Rispetto del CNNL di riferimento</w:t>
                  </w:r>
                </w:p>
              </w:tc>
              <w:tc>
                <w:tcPr>
                  <w:tcW w:w="1846" w:type="pct"/>
                  <w:gridSpan w:val="6"/>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tcPr>
                <w:p w:rsidR="00AC1FF9" w:rsidRPr="00F274F7" w:rsidRDefault="00AC1FF9" w:rsidP="00AC1FF9">
                  <w:pPr>
                    <w:spacing w:after="0" w:line="240" w:lineRule="auto"/>
                    <w:jc w:val="center"/>
                    <w:rPr>
                      <w:rFonts w:asciiTheme="minorHAnsi" w:hAnsiTheme="minorHAnsi"/>
                    </w:rPr>
                  </w:pPr>
                  <w:r w:rsidRPr="00F274F7">
                    <w:rPr>
                      <w:rFonts w:asciiTheme="minorHAnsi" w:hAnsiTheme="minorHAnsi"/>
                    </w:rPr>
                    <w:t>SI</w:t>
                  </w:r>
                </w:p>
              </w:tc>
            </w:tr>
            <w:tr w:rsidR="00AC1FF9" w:rsidRPr="00F274F7" w:rsidTr="00A85604">
              <w:tc>
                <w:tcPr>
                  <w:tcW w:w="75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Affidabilità del legale rappresentante dell’Agenzia formativa </w:t>
                  </w:r>
                </w:p>
              </w:tc>
              <w:tc>
                <w:tcPr>
                  <w:tcW w:w="739"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Integrità e correttezza personali</w:t>
                  </w:r>
                </w:p>
              </w:tc>
              <w:tc>
                <w:tcPr>
                  <w:tcW w:w="12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Assenza di:</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condanne per reati di natura amministrativo- finanziaria</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dichiarazioni e procedure di fallimento</w:t>
                  </w:r>
                </w:p>
              </w:tc>
              <w:tc>
                <w:tcPr>
                  <w:tcW w:w="1846" w:type="pct"/>
                  <w:gridSpan w:val="6"/>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tcPr>
                <w:p w:rsidR="00AC1FF9" w:rsidRPr="00F274F7" w:rsidRDefault="00AC1FF9" w:rsidP="00AC1FF9">
                  <w:pPr>
                    <w:spacing w:after="0" w:line="240" w:lineRule="auto"/>
                    <w:jc w:val="center"/>
                    <w:rPr>
                      <w:rFonts w:asciiTheme="minorHAnsi" w:hAnsiTheme="minorHAnsi"/>
                    </w:rPr>
                  </w:pPr>
                  <w:r w:rsidRPr="00F274F7">
                    <w:rPr>
                      <w:rFonts w:asciiTheme="minorHAnsi" w:hAnsiTheme="minorHAnsi"/>
                    </w:rPr>
                    <w:t>SI</w:t>
                  </w:r>
                </w:p>
              </w:tc>
            </w:tr>
            <w:tr w:rsidR="00AC1FF9" w:rsidRPr="00F274F7" w:rsidTr="00A85604">
              <w:tc>
                <w:tcPr>
                  <w:tcW w:w="5000" w:type="pct"/>
                  <w:gridSpan w:val="13"/>
                </w:tcPr>
                <w:p w:rsidR="00AC1FF9" w:rsidRPr="00F274F7" w:rsidRDefault="00AC1FF9" w:rsidP="00455B3F">
                  <w:pPr>
                    <w:pStyle w:val="Paragrafoelenco"/>
                    <w:numPr>
                      <w:ilvl w:val="0"/>
                      <w:numId w:val="14"/>
                    </w:numPr>
                    <w:spacing w:after="0" w:line="240" w:lineRule="auto"/>
                    <w:rPr>
                      <w:rFonts w:asciiTheme="minorHAnsi" w:hAnsiTheme="minorHAnsi"/>
                    </w:rPr>
                  </w:pPr>
                  <w:r w:rsidRPr="00F274F7">
                    <w:rPr>
                      <w:rFonts w:asciiTheme="minorHAnsi" w:hAnsiTheme="minorHAnsi"/>
                      <w:b/>
                      <w:bCs/>
                    </w:rPr>
                    <w:t>CAPACITA' GESTIONALI E RISORSE PROFESSIONALI</w:t>
                  </w:r>
                </w:p>
              </w:tc>
            </w:tr>
            <w:tr w:rsidR="00AC1FF9" w:rsidRPr="00F274F7" w:rsidTr="00A85604">
              <w:tc>
                <w:tcPr>
                  <w:tcW w:w="758" w:type="pct"/>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Indicatori </w:t>
                  </w:r>
                </w:p>
              </w:tc>
              <w:tc>
                <w:tcPr>
                  <w:tcW w:w="882" w:type="pct"/>
                  <w:gridSpan w:val="3"/>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Parametri </w:t>
                  </w:r>
                </w:p>
              </w:tc>
              <w:tc>
                <w:tcPr>
                  <w:tcW w:w="1086" w:type="pct"/>
                  <w:gridSpan w:val="2"/>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Indici </w:t>
                  </w:r>
                </w:p>
              </w:tc>
              <w:tc>
                <w:tcPr>
                  <w:tcW w:w="929" w:type="pct"/>
                  <w:gridSpan w:val="3"/>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MODALITA' DI VERIFICA </w:t>
                  </w:r>
                </w:p>
              </w:tc>
              <w:tc>
                <w:tcPr>
                  <w:tcW w:w="1345" w:type="pct"/>
                  <w:gridSpan w:val="4"/>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Requisiti </w:t>
                  </w:r>
                </w:p>
              </w:tc>
            </w:tr>
            <w:tr w:rsidR="00AC1FF9" w:rsidRPr="00F274F7" w:rsidTr="00A85604">
              <w:trPr>
                <w:trHeight w:val="1342"/>
              </w:trPr>
              <w:tc>
                <w:tcPr>
                  <w:tcW w:w="75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FUNZIONE Responsabile dell’organizzazione dell’attività formativa</w:t>
                  </w:r>
                </w:p>
              </w:tc>
              <w:tc>
                <w:tcPr>
                  <w:tcW w:w="882"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bCs/>
                    </w:rPr>
                    <w:t xml:space="preserve">Competenze adeguate per svolgere le tipologie di accreditamento richiesto </w:t>
                  </w:r>
                </w:p>
              </w:tc>
              <w:tc>
                <w:tcPr>
                  <w:tcW w:w="1086"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bCs/>
                    </w:rPr>
                    <w:t xml:space="preserve">Titolo di studio, esperienza professionale e competenze professionali  corrispondente alla tipologia di accreditamento richiesto </w:t>
                  </w:r>
                  <w:r w:rsidRPr="00F274F7">
                    <w:rPr>
                      <w:rFonts w:asciiTheme="minorHAnsi" w:hAnsiTheme="minorHAnsi"/>
                    </w:rPr>
                    <w:br/>
                  </w:r>
                </w:p>
              </w:tc>
              <w:tc>
                <w:tcPr>
                  <w:tcW w:w="9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Curriculum professionale individuale e del soggetto proponente</w:t>
                  </w:r>
                </w:p>
              </w:tc>
              <w:tc>
                <w:tcPr>
                  <w:tcW w:w="1345" w:type="pct"/>
                  <w:gridSpan w:val="4"/>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Diploma di laurea quinquennale ed almeno 2 anni di esperienza o laurea triennale e almeno 3 anni di esperienza o di diploma di scuola media superiore e 5 anni di esperienza Assenza di conflitto di interessi</w:t>
                  </w:r>
                </w:p>
              </w:tc>
            </w:tr>
            <w:tr w:rsidR="00AC1FF9" w:rsidRPr="00F274F7" w:rsidTr="00A85604">
              <w:tc>
                <w:tcPr>
                  <w:tcW w:w="75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FUNZIONE              Formatori </w:t>
                  </w:r>
                </w:p>
              </w:tc>
              <w:tc>
                <w:tcPr>
                  <w:tcW w:w="882"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bCs/>
                    </w:rPr>
                    <w:t xml:space="preserve">Competenze adeguate per svolgere le attività formative relativamente alla tipologia di accreditamento richiesto </w:t>
                  </w:r>
                  <w:r w:rsidRPr="00F274F7">
                    <w:rPr>
                      <w:rFonts w:asciiTheme="minorHAnsi" w:hAnsiTheme="minorHAnsi"/>
                    </w:rPr>
                    <w:t xml:space="preserve"> </w:t>
                  </w:r>
                </w:p>
              </w:tc>
              <w:tc>
                <w:tcPr>
                  <w:tcW w:w="1086"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bCs/>
                    </w:rPr>
                    <w:t>Titolo di studio, esperienza e qualità professionali rispetto alle tipologie di attività formativa richiesta</w:t>
                  </w:r>
                </w:p>
              </w:tc>
              <w:tc>
                <w:tcPr>
                  <w:tcW w:w="9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Curriculum professionale dei soggetti formatori.</w:t>
                  </w:r>
                </w:p>
              </w:tc>
              <w:tc>
                <w:tcPr>
                  <w:tcW w:w="1345" w:type="pct"/>
                  <w:gridSpan w:val="4"/>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Diploma di laurea quinquennale ed almeno 2 anni di esperienza nei settori disciplinari professionali della docenza erogata o laurea triennale ed almeno  3 anni di esperienza  nei settori disciplinari professionali della docenza erogata. Assenza di conflitto di interessi</w:t>
                  </w:r>
                </w:p>
              </w:tc>
            </w:tr>
            <w:tr w:rsidR="00AC1FF9" w:rsidRPr="00F274F7" w:rsidTr="00A85604">
              <w:tc>
                <w:tcPr>
                  <w:tcW w:w="5000" w:type="pct"/>
                  <w:gridSpan w:val="13"/>
                </w:tcPr>
                <w:p w:rsidR="00AC1FF9" w:rsidRPr="00F274F7" w:rsidRDefault="00AC1FF9" w:rsidP="00455B3F">
                  <w:pPr>
                    <w:pStyle w:val="Paragrafoelenco"/>
                    <w:numPr>
                      <w:ilvl w:val="0"/>
                      <w:numId w:val="14"/>
                    </w:numPr>
                    <w:spacing w:after="0" w:line="240" w:lineRule="auto"/>
                    <w:rPr>
                      <w:rFonts w:asciiTheme="minorHAnsi" w:hAnsiTheme="minorHAnsi"/>
                      <w:b/>
                    </w:rPr>
                  </w:pPr>
                  <w:r w:rsidRPr="00F274F7">
                    <w:rPr>
                      <w:rFonts w:asciiTheme="minorHAnsi" w:hAnsiTheme="minorHAnsi"/>
                      <w:b/>
                    </w:rPr>
                    <w:t>DOTAZIONE LOGISTICA E STRUMENTALE</w:t>
                  </w:r>
                </w:p>
              </w:tc>
            </w:tr>
            <w:tr w:rsidR="00AC1FF9" w:rsidRPr="00F274F7" w:rsidTr="00A85604">
              <w:tc>
                <w:tcPr>
                  <w:tcW w:w="846"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Indicatori</w:t>
                  </w:r>
                </w:p>
              </w:tc>
              <w:tc>
                <w:tcPr>
                  <w:tcW w:w="864"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Parametri</w:t>
                  </w:r>
                </w:p>
              </w:tc>
              <w:tc>
                <w:tcPr>
                  <w:tcW w:w="1294"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Indici</w:t>
                  </w:r>
                </w:p>
              </w:tc>
              <w:tc>
                <w:tcPr>
                  <w:tcW w:w="791"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Modalità di verifica</w:t>
                  </w:r>
                </w:p>
              </w:tc>
              <w:tc>
                <w:tcPr>
                  <w:tcW w:w="1205"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Requisito</w:t>
                  </w:r>
                </w:p>
              </w:tc>
            </w:tr>
            <w:tr w:rsidR="00AC1FF9" w:rsidRPr="00F274F7" w:rsidTr="00A85604">
              <w:tc>
                <w:tcPr>
                  <w:tcW w:w="1710" w:type="pct"/>
                  <w:gridSpan w:val="5"/>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i/>
                      <w:iCs/>
                    </w:rPr>
                    <w:lastRenderedPageBreak/>
                    <w:t>Ambienti formativi</w:t>
                  </w:r>
                </w:p>
              </w:tc>
              <w:tc>
                <w:tcPr>
                  <w:tcW w:w="1294" w:type="pct"/>
                  <w:gridSpan w:val="2"/>
                </w:tcPr>
                <w:p w:rsidR="00AC1FF9" w:rsidRPr="00F274F7" w:rsidRDefault="00AC1FF9" w:rsidP="00AC1FF9">
                  <w:pPr>
                    <w:spacing w:after="0" w:line="240" w:lineRule="auto"/>
                    <w:jc w:val="both"/>
                    <w:rPr>
                      <w:rFonts w:asciiTheme="minorHAnsi" w:hAnsiTheme="minorHAnsi"/>
                      <w:b/>
                      <w:bCs/>
                    </w:rPr>
                  </w:pPr>
                </w:p>
              </w:tc>
              <w:tc>
                <w:tcPr>
                  <w:tcW w:w="791" w:type="pct"/>
                  <w:gridSpan w:val="3"/>
                </w:tcPr>
                <w:p w:rsidR="00AC1FF9" w:rsidRPr="00F274F7" w:rsidRDefault="00AC1FF9" w:rsidP="00AC1FF9">
                  <w:pPr>
                    <w:spacing w:after="0" w:line="240" w:lineRule="auto"/>
                    <w:jc w:val="both"/>
                    <w:rPr>
                      <w:rFonts w:asciiTheme="minorHAnsi" w:hAnsiTheme="minorHAnsi"/>
                      <w:b/>
                      <w:bCs/>
                    </w:rPr>
                  </w:pPr>
                </w:p>
              </w:tc>
              <w:tc>
                <w:tcPr>
                  <w:tcW w:w="1205" w:type="pct"/>
                  <w:gridSpan w:val="3"/>
                </w:tcPr>
                <w:p w:rsidR="00AC1FF9" w:rsidRPr="00F274F7" w:rsidRDefault="00AC1FF9" w:rsidP="00AC1FF9">
                  <w:pPr>
                    <w:spacing w:after="0" w:line="240" w:lineRule="auto"/>
                    <w:jc w:val="both"/>
                    <w:rPr>
                      <w:rFonts w:asciiTheme="minorHAnsi" w:hAnsiTheme="minorHAnsi"/>
                      <w:b/>
                      <w:bCs/>
                    </w:rPr>
                  </w:pPr>
                </w:p>
              </w:tc>
            </w:tr>
            <w:tr w:rsidR="00AC1FF9" w:rsidRPr="00F274F7" w:rsidTr="00A85604">
              <w:tc>
                <w:tcPr>
                  <w:tcW w:w="846"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Adeguatezza e coerenza dei locali e dei luoghi oggetto di attività formativa</w:t>
                  </w:r>
                </w:p>
              </w:tc>
              <w:tc>
                <w:tcPr>
                  <w:tcW w:w="864"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Rispetto della normativa vigente in materia di luoghi e locali per uso formativo.</w:t>
                  </w:r>
                </w:p>
              </w:tc>
              <w:tc>
                <w:tcPr>
                  <w:tcW w:w="1294"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Documentazione attestante la disponibilità dei luoghi e locali; </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Documentazione di attestazione dell’idoneità dei luoghi o dei locali per lo svolgimento dell’attività formativa richiesta </w:t>
                  </w:r>
                </w:p>
              </w:tc>
              <w:tc>
                <w:tcPr>
                  <w:tcW w:w="791"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Analisi documentale</w:t>
                  </w:r>
                </w:p>
              </w:tc>
              <w:tc>
                <w:tcPr>
                  <w:tcW w:w="1205"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Disponibilità di sedi idonee allo svolgimento dell’attività formativa in ogni Regione per cui si richiede l’accreditamento. </w:t>
                  </w:r>
                </w:p>
              </w:tc>
            </w:tr>
            <w:tr w:rsidR="00AC1FF9" w:rsidRPr="00F274F7" w:rsidTr="00A85604">
              <w:tc>
                <w:tcPr>
                  <w:tcW w:w="846" w:type="pct"/>
                  <w:gridSpan w:val="2"/>
                </w:tcPr>
                <w:p w:rsidR="00AC1FF9" w:rsidRPr="00F274F7" w:rsidRDefault="00AC1FF9" w:rsidP="00AC1FF9">
                  <w:pPr>
                    <w:spacing w:after="0" w:line="240" w:lineRule="auto"/>
                    <w:jc w:val="both"/>
                    <w:rPr>
                      <w:rFonts w:asciiTheme="minorHAnsi" w:hAnsiTheme="minorHAnsi"/>
                      <w:b/>
                      <w:bCs/>
                      <w:i/>
                      <w:iCs/>
                    </w:rPr>
                  </w:pPr>
                  <w:r w:rsidRPr="00F274F7">
                    <w:rPr>
                      <w:rFonts w:asciiTheme="minorHAnsi" w:hAnsiTheme="minorHAnsi"/>
                      <w:b/>
                      <w:bCs/>
                    </w:rPr>
                    <w:t>Adeguatezza e coerenza degli strumenti tecnici e tecnologici  per la didattica</w:t>
                  </w:r>
                </w:p>
              </w:tc>
              <w:tc>
                <w:tcPr>
                  <w:tcW w:w="864" w:type="pct"/>
                  <w:gridSpan w:val="3"/>
                </w:tcPr>
                <w:p w:rsidR="00AC1FF9" w:rsidRPr="00F274F7" w:rsidRDefault="00AC1FF9" w:rsidP="00AC1FF9">
                  <w:pPr>
                    <w:jc w:val="both"/>
                    <w:rPr>
                      <w:rFonts w:asciiTheme="minorHAnsi" w:hAnsiTheme="minorHAnsi"/>
                      <w:b/>
                      <w:bCs/>
                      <w:i/>
                      <w:iCs/>
                    </w:rPr>
                  </w:pPr>
                  <w:r w:rsidRPr="00F274F7">
                    <w:rPr>
                      <w:rFonts w:asciiTheme="minorHAnsi" w:hAnsiTheme="minorHAnsi"/>
                    </w:rPr>
                    <w:t>Disponibilità di attrezzatura e strumentazione idonea e coerente per l’attività formativa richiesta</w:t>
                  </w:r>
                </w:p>
              </w:tc>
              <w:tc>
                <w:tcPr>
                  <w:tcW w:w="1294"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Documentazione attestante la disponibilità; </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Documentazione di attestazione dell’idoneità dei degli strumenti tecnici e tecnologici per lo svolgimento dell’attività formativa richiesta </w:t>
                  </w:r>
                </w:p>
              </w:tc>
              <w:tc>
                <w:tcPr>
                  <w:tcW w:w="791"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Analisi documentale</w:t>
                  </w:r>
                </w:p>
              </w:tc>
              <w:tc>
                <w:tcPr>
                  <w:tcW w:w="1205"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Disponibilità di mezzi e strumenti tecnici e tecnologici variabili in funzione dell’attività formativa per cui si richiede l’accreditamento </w:t>
                  </w:r>
                </w:p>
              </w:tc>
            </w:tr>
            <w:tr w:rsidR="00AC1FF9" w:rsidRPr="00F274F7" w:rsidTr="00A85604">
              <w:tc>
                <w:tcPr>
                  <w:tcW w:w="5000" w:type="pct"/>
                  <w:gridSpan w:val="13"/>
                </w:tcPr>
                <w:p w:rsidR="00AC1FF9" w:rsidRPr="00F274F7" w:rsidRDefault="00AC1FF9" w:rsidP="00455B3F">
                  <w:pPr>
                    <w:pStyle w:val="Paragrafoelenco"/>
                    <w:numPr>
                      <w:ilvl w:val="0"/>
                      <w:numId w:val="14"/>
                    </w:numPr>
                    <w:spacing w:after="0" w:line="240" w:lineRule="auto"/>
                    <w:jc w:val="both"/>
                    <w:rPr>
                      <w:rFonts w:asciiTheme="minorHAnsi" w:hAnsiTheme="minorHAnsi"/>
                      <w:b/>
                    </w:rPr>
                  </w:pPr>
                  <w:r w:rsidRPr="00F274F7">
                    <w:rPr>
                      <w:rFonts w:asciiTheme="minorHAnsi" w:hAnsiTheme="minorHAnsi"/>
                      <w:b/>
                    </w:rPr>
                    <w:t>ASSICURAZIONE RESPONSABILITA’ CIVILE PROFESSIONALE</w:t>
                  </w:r>
                </w:p>
              </w:tc>
            </w:tr>
            <w:tr w:rsidR="00AC1FF9" w:rsidRPr="00F274F7" w:rsidTr="00A85604">
              <w:tc>
                <w:tcPr>
                  <w:tcW w:w="846"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Indicatori</w:t>
                  </w:r>
                </w:p>
              </w:tc>
              <w:tc>
                <w:tcPr>
                  <w:tcW w:w="864"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Parametri</w:t>
                  </w:r>
                </w:p>
              </w:tc>
              <w:tc>
                <w:tcPr>
                  <w:tcW w:w="1582"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Indici</w:t>
                  </w:r>
                </w:p>
              </w:tc>
              <w:tc>
                <w:tcPr>
                  <w:tcW w:w="935"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Modalità di verifica</w:t>
                  </w:r>
                </w:p>
              </w:tc>
              <w:tc>
                <w:tcPr>
                  <w:tcW w:w="773"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Requisiti</w:t>
                  </w:r>
                </w:p>
              </w:tc>
            </w:tr>
            <w:tr w:rsidR="00AC1FF9" w:rsidRPr="00F274F7" w:rsidTr="00A85604">
              <w:tc>
                <w:tcPr>
                  <w:tcW w:w="846"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Idoneità della polizza </w:t>
                  </w:r>
                </w:p>
              </w:tc>
              <w:tc>
                <w:tcPr>
                  <w:tcW w:w="864" w:type="pct"/>
                  <w:gridSpan w:val="3"/>
                </w:tcPr>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 xml:space="preserve">Massimale e rischio della polizza </w:t>
                  </w:r>
                </w:p>
              </w:tc>
              <w:tc>
                <w:tcPr>
                  <w:tcW w:w="1582" w:type="pct"/>
                  <w:gridSpan w:val="3"/>
                </w:tcPr>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 xml:space="preserve">Adeguatezza del massimale e del rischio relativamente al tipo di attività formativa svolta </w:t>
                  </w:r>
                </w:p>
              </w:tc>
              <w:tc>
                <w:tcPr>
                  <w:tcW w:w="935" w:type="pct"/>
                  <w:gridSpan w:val="3"/>
                </w:tcPr>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 xml:space="preserve">Analisi documentale </w:t>
                  </w:r>
                </w:p>
              </w:tc>
              <w:tc>
                <w:tcPr>
                  <w:tcW w:w="773" w:type="pct"/>
                  <w:gridSpan w:val="2"/>
                </w:tcPr>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SI</w:t>
                  </w:r>
                </w:p>
              </w:tc>
            </w:tr>
          </w:tbl>
          <w:p w:rsidR="00AC1FF9" w:rsidRPr="00F274F7" w:rsidRDefault="00AC1FF9" w:rsidP="00AC1FF9">
            <w:pPr>
              <w:spacing w:after="0" w:line="240" w:lineRule="auto"/>
              <w:jc w:val="center"/>
              <w:rPr>
                <w:rFonts w:asciiTheme="minorHAnsi" w:hAnsiTheme="minorHAnsi"/>
              </w:rPr>
            </w:pPr>
          </w:p>
          <w:p w:rsidR="00AC1FF9" w:rsidRPr="00F274F7" w:rsidRDefault="00AC1FF9" w:rsidP="00AC1FF9">
            <w:pPr>
              <w:spacing w:after="0" w:line="240" w:lineRule="auto"/>
              <w:rPr>
                <w:rFonts w:asciiTheme="minorHAnsi" w:hAnsiTheme="minorHAnsi"/>
                <w:u w:val="single"/>
              </w:rPr>
            </w:pPr>
            <w:r w:rsidRPr="00F274F7">
              <w:rPr>
                <w:rFonts w:asciiTheme="minorHAnsi" w:hAnsiTheme="minorHAnsi"/>
                <w:u w:val="single"/>
              </w:rPr>
              <w:t>T</w:t>
            </w:r>
            <w:r w:rsidRPr="00F274F7">
              <w:rPr>
                <w:rFonts w:asciiTheme="minorHAnsi" w:hAnsiTheme="minorHAnsi"/>
                <w:b/>
                <w:u w:val="single"/>
              </w:rPr>
              <w:t xml:space="preserve">abella 3 Requisiti per l’accreditamento semplice </w:t>
            </w:r>
          </w:p>
          <w:tbl>
            <w:tblPr>
              <w:tblpPr w:leftFromText="141" w:rightFromText="141"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64"/>
              <w:gridCol w:w="163"/>
              <w:gridCol w:w="1226"/>
              <w:gridCol w:w="270"/>
              <w:gridCol w:w="132"/>
              <w:gridCol w:w="1653"/>
              <w:gridCol w:w="466"/>
              <w:gridCol w:w="509"/>
              <w:gridCol w:w="643"/>
              <w:gridCol w:w="249"/>
              <w:gridCol w:w="679"/>
              <w:gridCol w:w="596"/>
              <w:gridCol w:w="1078"/>
            </w:tblGrid>
            <w:tr w:rsidR="00AC1FF9" w:rsidRPr="00F274F7" w:rsidTr="00A85604">
              <w:tc>
                <w:tcPr>
                  <w:tcW w:w="5000" w:type="pct"/>
                  <w:gridSpan w:val="13"/>
                </w:tcPr>
                <w:p w:rsidR="00AC1FF9" w:rsidRPr="00F274F7" w:rsidRDefault="00AC1FF9" w:rsidP="00455B3F">
                  <w:pPr>
                    <w:pStyle w:val="Paragrafoelenco"/>
                    <w:numPr>
                      <w:ilvl w:val="0"/>
                      <w:numId w:val="15"/>
                    </w:numPr>
                    <w:spacing w:after="0" w:line="240" w:lineRule="auto"/>
                    <w:rPr>
                      <w:rFonts w:asciiTheme="minorHAnsi" w:hAnsiTheme="minorHAnsi"/>
                      <w:b/>
                      <w:bCs/>
                    </w:rPr>
                  </w:pPr>
                  <w:r w:rsidRPr="00F274F7">
                    <w:rPr>
                      <w:rFonts w:asciiTheme="minorHAnsi" w:hAnsiTheme="minorHAnsi"/>
                      <w:b/>
                      <w:bCs/>
                    </w:rPr>
                    <w:t xml:space="preserve">AFFIDABILITA’  </w:t>
                  </w:r>
                </w:p>
              </w:tc>
            </w:tr>
            <w:tr w:rsidR="00AC1FF9" w:rsidRPr="00F274F7" w:rsidTr="00A85604">
              <w:tc>
                <w:tcPr>
                  <w:tcW w:w="75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Indicatori</w:t>
                  </w:r>
                </w:p>
              </w:tc>
              <w:tc>
                <w:tcPr>
                  <w:tcW w:w="739"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Parametri</w:t>
                  </w:r>
                </w:p>
              </w:tc>
              <w:tc>
                <w:tcPr>
                  <w:tcW w:w="1229"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Indici </w:t>
                  </w:r>
                </w:p>
              </w:tc>
              <w:tc>
                <w:tcPr>
                  <w:tcW w:w="1846" w:type="pct"/>
                  <w:gridSpan w:val="6"/>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Modalità di verifica</w:t>
                  </w:r>
                </w:p>
              </w:tc>
              <w:tc>
                <w:tcPr>
                  <w:tcW w:w="42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Requisito</w:t>
                  </w:r>
                </w:p>
              </w:tc>
            </w:tr>
            <w:tr w:rsidR="00AC1FF9" w:rsidRPr="00F274F7" w:rsidTr="00A85604">
              <w:tc>
                <w:tcPr>
                  <w:tcW w:w="75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Affidabilità del legale rappresentante dell’Agenzia formativa </w:t>
                  </w:r>
                </w:p>
              </w:tc>
              <w:tc>
                <w:tcPr>
                  <w:tcW w:w="739"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Integrità e correttezza personali</w:t>
                  </w:r>
                </w:p>
              </w:tc>
              <w:tc>
                <w:tcPr>
                  <w:tcW w:w="12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Assenza di:</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condanne per reati di natura amministrativo- finanziaria</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dichiarazioni e procedure di fallimento</w:t>
                  </w:r>
                </w:p>
              </w:tc>
              <w:tc>
                <w:tcPr>
                  <w:tcW w:w="1846" w:type="pct"/>
                  <w:gridSpan w:val="6"/>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tcPr>
                <w:p w:rsidR="00AC1FF9" w:rsidRPr="00F274F7" w:rsidRDefault="00AC1FF9" w:rsidP="00AC1FF9">
                  <w:pPr>
                    <w:spacing w:after="0" w:line="240" w:lineRule="auto"/>
                    <w:jc w:val="center"/>
                    <w:rPr>
                      <w:rFonts w:asciiTheme="minorHAnsi" w:hAnsiTheme="minorHAnsi"/>
                    </w:rPr>
                  </w:pPr>
                  <w:r w:rsidRPr="00F274F7">
                    <w:rPr>
                      <w:rFonts w:asciiTheme="minorHAnsi" w:hAnsiTheme="minorHAnsi"/>
                    </w:rPr>
                    <w:t>SI</w:t>
                  </w:r>
                </w:p>
              </w:tc>
            </w:tr>
            <w:tr w:rsidR="00AC1FF9" w:rsidRPr="00F274F7" w:rsidTr="00A85604">
              <w:tc>
                <w:tcPr>
                  <w:tcW w:w="5000" w:type="pct"/>
                  <w:gridSpan w:val="13"/>
                </w:tcPr>
                <w:p w:rsidR="00AC1FF9" w:rsidRPr="00F274F7" w:rsidRDefault="00AC1FF9" w:rsidP="00455B3F">
                  <w:pPr>
                    <w:pStyle w:val="Paragrafoelenco"/>
                    <w:numPr>
                      <w:ilvl w:val="0"/>
                      <w:numId w:val="15"/>
                    </w:numPr>
                    <w:spacing w:after="0" w:line="240" w:lineRule="auto"/>
                    <w:rPr>
                      <w:rFonts w:asciiTheme="minorHAnsi" w:hAnsiTheme="minorHAnsi"/>
                    </w:rPr>
                  </w:pPr>
                  <w:r w:rsidRPr="00F274F7">
                    <w:rPr>
                      <w:rFonts w:asciiTheme="minorHAnsi" w:hAnsiTheme="minorHAnsi"/>
                      <w:b/>
                      <w:bCs/>
                    </w:rPr>
                    <w:t>CAPACITA' GESTIONALI E RISORSE PROFESSIONALI</w:t>
                  </w:r>
                </w:p>
              </w:tc>
            </w:tr>
            <w:tr w:rsidR="00AC1FF9" w:rsidRPr="00F274F7" w:rsidTr="00A85604">
              <w:tc>
                <w:tcPr>
                  <w:tcW w:w="758" w:type="pct"/>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Indicatori </w:t>
                  </w:r>
                </w:p>
              </w:tc>
              <w:tc>
                <w:tcPr>
                  <w:tcW w:w="882" w:type="pct"/>
                  <w:gridSpan w:val="3"/>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Parametri </w:t>
                  </w:r>
                </w:p>
              </w:tc>
              <w:tc>
                <w:tcPr>
                  <w:tcW w:w="1086" w:type="pct"/>
                  <w:gridSpan w:val="2"/>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Indici </w:t>
                  </w:r>
                </w:p>
              </w:tc>
              <w:tc>
                <w:tcPr>
                  <w:tcW w:w="929" w:type="pct"/>
                  <w:gridSpan w:val="3"/>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MODALITA' DI VERIFICA </w:t>
                  </w:r>
                </w:p>
              </w:tc>
              <w:tc>
                <w:tcPr>
                  <w:tcW w:w="1345" w:type="pct"/>
                  <w:gridSpan w:val="4"/>
                </w:tcPr>
                <w:p w:rsidR="00AC1FF9" w:rsidRPr="00F274F7" w:rsidRDefault="00AC1FF9" w:rsidP="00AC1FF9">
                  <w:pPr>
                    <w:jc w:val="both"/>
                    <w:rPr>
                      <w:rFonts w:asciiTheme="minorHAnsi" w:hAnsiTheme="minorHAnsi"/>
                      <w:b/>
                      <w:bCs/>
                    </w:rPr>
                  </w:pPr>
                  <w:r w:rsidRPr="00F274F7">
                    <w:rPr>
                      <w:rFonts w:asciiTheme="minorHAnsi" w:hAnsiTheme="minorHAnsi"/>
                      <w:b/>
                      <w:bCs/>
                    </w:rPr>
                    <w:t xml:space="preserve">Requisiti </w:t>
                  </w:r>
                </w:p>
              </w:tc>
            </w:tr>
            <w:tr w:rsidR="00AC1FF9" w:rsidRPr="00F274F7" w:rsidTr="00A85604">
              <w:trPr>
                <w:trHeight w:val="1342"/>
              </w:trPr>
              <w:tc>
                <w:tcPr>
                  <w:tcW w:w="75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lastRenderedPageBreak/>
                    <w:t>FUNZIONE Responsabile dell’organizzazione dell’attività formativa</w:t>
                  </w:r>
                </w:p>
              </w:tc>
              <w:tc>
                <w:tcPr>
                  <w:tcW w:w="882"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bCs/>
                    </w:rPr>
                    <w:t xml:space="preserve">Competenze adeguate per svolgere le tipologie di accreditamento richiesto </w:t>
                  </w:r>
                </w:p>
              </w:tc>
              <w:tc>
                <w:tcPr>
                  <w:tcW w:w="1086"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bCs/>
                    </w:rPr>
                    <w:t xml:space="preserve">Titolo di studio, esperienza professionale e competenze professionali  corrispondente alla tipologia di accreditamento richiesto </w:t>
                  </w:r>
                  <w:r w:rsidRPr="00F274F7">
                    <w:rPr>
                      <w:rFonts w:asciiTheme="minorHAnsi" w:hAnsiTheme="minorHAnsi"/>
                    </w:rPr>
                    <w:br/>
                  </w:r>
                </w:p>
              </w:tc>
              <w:tc>
                <w:tcPr>
                  <w:tcW w:w="9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Curriculum professionale individuale e del soggetto proponente</w:t>
                  </w:r>
                </w:p>
              </w:tc>
              <w:tc>
                <w:tcPr>
                  <w:tcW w:w="1345" w:type="pct"/>
                  <w:gridSpan w:val="4"/>
                </w:tcPr>
                <w:p w:rsidR="00AC1FF9" w:rsidRPr="00F274F7" w:rsidRDefault="00AC1FF9" w:rsidP="00AC1FF9">
                  <w:pPr>
                    <w:spacing w:after="0" w:line="240" w:lineRule="auto"/>
                    <w:jc w:val="both"/>
                    <w:rPr>
                      <w:rFonts w:asciiTheme="minorHAnsi" w:hAnsiTheme="minorHAnsi"/>
                      <w:u w:val="single"/>
                    </w:rPr>
                  </w:pPr>
                  <w:r w:rsidRPr="00F274F7">
                    <w:rPr>
                      <w:rFonts w:asciiTheme="minorHAnsi" w:hAnsiTheme="minorHAnsi"/>
                    </w:rPr>
                    <w:t>La funzione di responsabile dell’organizzazione dell’attività formativa può coincidere con quella di formatore . Assenza di conflitto di interessi</w:t>
                  </w:r>
                </w:p>
              </w:tc>
            </w:tr>
            <w:tr w:rsidR="00AC1FF9" w:rsidRPr="00F274F7" w:rsidTr="00A85604">
              <w:tc>
                <w:tcPr>
                  <w:tcW w:w="758" w:type="pct"/>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FUNZIONE              Formatori </w:t>
                  </w:r>
                </w:p>
              </w:tc>
              <w:tc>
                <w:tcPr>
                  <w:tcW w:w="882"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bCs/>
                    </w:rPr>
                    <w:t xml:space="preserve">Competenze adeguate per svolgere le attività formative relativamente alla tipologia di accreditamento richiesto </w:t>
                  </w:r>
                  <w:r w:rsidRPr="00F274F7">
                    <w:rPr>
                      <w:rFonts w:asciiTheme="minorHAnsi" w:hAnsiTheme="minorHAnsi"/>
                    </w:rPr>
                    <w:t xml:space="preserve"> </w:t>
                  </w:r>
                </w:p>
              </w:tc>
              <w:tc>
                <w:tcPr>
                  <w:tcW w:w="1086"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bCs/>
                    </w:rPr>
                    <w:t>Titolo di studio, esperienza e qualità professionali rispetto alle tipologie di attività formativa richiesta</w:t>
                  </w:r>
                </w:p>
              </w:tc>
              <w:tc>
                <w:tcPr>
                  <w:tcW w:w="929"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Curriculum professionale dei soggetti formatori.</w:t>
                  </w:r>
                </w:p>
              </w:tc>
              <w:tc>
                <w:tcPr>
                  <w:tcW w:w="1345" w:type="pct"/>
                  <w:gridSpan w:val="4"/>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Diploma di laurea quinquennale ed almeno 2 anni di esperienza nei settori disciplinari professionali della docenza erogata o laurea triennale ed almeno  3 anni di esperienza  nei settori disciplinari professionali della docenza erogata o di diploma di scuola media superiore e 5 anni di esperienza nell’area della prestazione della docenza erogata Assenza di conflitto di interessi.</w:t>
                  </w:r>
                </w:p>
              </w:tc>
            </w:tr>
            <w:tr w:rsidR="00AC1FF9" w:rsidRPr="00F274F7" w:rsidTr="00A85604">
              <w:tc>
                <w:tcPr>
                  <w:tcW w:w="5000" w:type="pct"/>
                  <w:gridSpan w:val="13"/>
                </w:tcPr>
                <w:p w:rsidR="00AC1FF9" w:rsidRPr="00F274F7" w:rsidRDefault="00AC1FF9" w:rsidP="00455B3F">
                  <w:pPr>
                    <w:pStyle w:val="Paragrafoelenco"/>
                    <w:numPr>
                      <w:ilvl w:val="0"/>
                      <w:numId w:val="15"/>
                    </w:numPr>
                    <w:spacing w:after="0" w:line="240" w:lineRule="auto"/>
                    <w:rPr>
                      <w:rFonts w:asciiTheme="minorHAnsi" w:hAnsiTheme="minorHAnsi"/>
                      <w:b/>
                    </w:rPr>
                  </w:pPr>
                  <w:r w:rsidRPr="00F274F7">
                    <w:rPr>
                      <w:rFonts w:asciiTheme="minorHAnsi" w:hAnsiTheme="minorHAnsi"/>
                      <w:b/>
                    </w:rPr>
                    <w:t>DOTAZIONE LOGISTICA E STRUMENTALE</w:t>
                  </w:r>
                </w:p>
              </w:tc>
            </w:tr>
            <w:tr w:rsidR="00AC1FF9" w:rsidRPr="00F274F7" w:rsidTr="00A85604">
              <w:tc>
                <w:tcPr>
                  <w:tcW w:w="846"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Indicatori</w:t>
                  </w:r>
                </w:p>
              </w:tc>
              <w:tc>
                <w:tcPr>
                  <w:tcW w:w="864"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Parametri</w:t>
                  </w:r>
                </w:p>
              </w:tc>
              <w:tc>
                <w:tcPr>
                  <w:tcW w:w="1294"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Indici</w:t>
                  </w:r>
                </w:p>
              </w:tc>
              <w:tc>
                <w:tcPr>
                  <w:tcW w:w="791"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Modalità di verifica</w:t>
                  </w:r>
                </w:p>
              </w:tc>
              <w:tc>
                <w:tcPr>
                  <w:tcW w:w="1205"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Requisito</w:t>
                  </w:r>
                </w:p>
              </w:tc>
            </w:tr>
            <w:tr w:rsidR="00AC1FF9" w:rsidRPr="00F274F7" w:rsidTr="00A85604">
              <w:tc>
                <w:tcPr>
                  <w:tcW w:w="1710" w:type="pct"/>
                  <w:gridSpan w:val="5"/>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i/>
                      <w:iCs/>
                    </w:rPr>
                    <w:t>Ambienti formativi</w:t>
                  </w:r>
                </w:p>
              </w:tc>
              <w:tc>
                <w:tcPr>
                  <w:tcW w:w="1294" w:type="pct"/>
                  <w:gridSpan w:val="2"/>
                </w:tcPr>
                <w:p w:rsidR="00AC1FF9" w:rsidRPr="00F274F7" w:rsidRDefault="00AC1FF9" w:rsidP="00AC1FF9">
                  <w:pPr>
                    <w:spacing w:after="0" w:line="240" w:lineRule="auto"/>
                    <w:jc w:val="both"/>
                    <w:rPr>
                      <w:rFonts w:asciiTheme="minorHAnsi" w:hAnsiTheme="minorHAnsi"/>
                      <w:b/>
                      <w:bCs/>
                    </w:rPr>
                  </w:pPr>
                </w:p>
              </w:tc>
              <w:tc>
                <w:tcPr>
                  <w:tcW w:w="791" w:type="pct"/>
                  <w:gridSpan w:val="3"/>
                </w:tcPr>
                <w:p w:rsidR="00AC1FF9" w:rsidRPr="00F274F7" w:rsidRDefault="00AC1FF9" w:rsidP="00AC1FF9">
                  <w:pPr>
                    <w:spacing w:after="0" w:line="240" w:lineRule="auto"/>
                    <w:jc w:val="both"/>
                    <w:rPr>
                      <w:rFonts w:asciiTheme="minorHAnsi" w:hAnsiTheme="minorHAnsi"/>
                      <w:b/>
                      <w:bCs/>
                    </w:rPr>
                  </w:pPr>
                </w:p>
              </w:tc>
              <w:tc>
                <w:tcPr>
                  <w:tcW w:w="1205" w:type="pct"/>
                  <w:gridSpan w:val="3"/>
                </w:tcPr>
                <w:p w:rsidR="00AC1FF9" w:rsidRPr="00F274F7" w:rsidRDefault="00AC1FF9" w:rsidP="00AC1FF9">
                  <w:pPr>
                    <w:spacing w:after="0" w:line="240" w:lineRule="auto"/>
                    <w:jc w:val="both"/>
                    <w:rPr>
                      <w:rFonts w:asciiTheme="minorHAnsi" w:hAnsiTheme="minorHAnsi"/>
                      <w:b/>
                      <w:bCs/>
                    </w:rPr>
                  </w:pPr>
                </w:p>
              </w:tc>
            </w:tr>
            <w:tr w:rsidR="00AC1FF9" w:rsidRPr="00F274F7" w:rsidTr="00A85604">
              <w:tc>
                <w:tcPr>
                  <w:tcW w:w="846"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Adeguatezza e coerenza dei locali e dei luoghi oggetto di attività formativa</w:t>
                  </w:r>
                </w:p>
              </w:tc>
              <w:tc>
                <w:tcPr>
                  <w:tcW w:w="864"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Rispetto della normativa vigente in materia di luoghi e locali per uso formativo.</w:t>
                  </w:r>
                </w:p>
              </w:tc>
              <w:tc>
                <w:tcPr>
                  <w:tcW w:w="1294"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Documentazione attestante la disponibilità dei luoghi e locali; </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Documentazione di attestazione dell’idoneità dei luoghi o dei locali per lo svolgimento dell’attività formativa richiesta </w:t>
                  </w:r>
                </w:p>
              </w:tc>
              <w:tc>
                <w:tcPr>
                  <w:tcW w:w="791"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Analisi documentale</w:t>
                  </w:r>
                </w:p>
              </w:tc>
              <w:tc>
                <w:tcPr>
                  <w:tcW w:w="1205"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Disponibilità di sedi idonee allo svolgimento dell’attività formativa nell’ambito territoriale in cui si richiede l’accreditamento.</w:t>
                  </w:r>
                </w:p>
              </w:tc>
            </w:tr>
            <w:tr w:rsidR="00AC1FF9" w:rsidRPr="00F274F7" w:rsidTr="00A85604">
              <w:tc>
                <w:tcPr>
                  <w:tcW w:w="846" w:type="pct"/>
                  <w:gridSpan w:val="2"/>
                </w:tcPr>
                <w:p w:rsidR="00AC1FF9" w:rsidRPr="00F274F7" w:rsidRDefault="00AC1FF9" w:rsidP="00AC1FF9">
                  <w:pPr>
                    <w:spacing w:after="0" w:line="240" w:lineRule="auto"/>
                    <w:jc w:val="both"/>
                    <w:rPr>
                      <w:rFonts w:asciiTheme="minorHAnsi" w:hAnsiTheme="minorHAnsi"/>
                      <w:b/>
                      <w:bCs/>
                      <w:i/>
                      <w:iCs/>
                    </w:rPr>
                  </w:pPr>
                  <w:r w:rsidRPr="00F274F7">
                    <w:rPr>
                      <w:rFonts w:asciiTheme="minorHAnsi" w:hAnsiTheme="minorHAnsi"/>
                      <w:b/>
                      <w:bCs/>
                    </w:rPr>
                    <w:t>Adeguatezza e coerenza degli strumenti tecnici e tecnologici  per la didattica</w:t>
                  </w:r>
                </w:p>
              </w:tc>
              <w:tc>
                <w:tcPr>
                  <w:tcW w:w="864" w:type="pct"/>
                  <w:gridSpan w:val="3"/>
                </w:tcPr>
                <w:p w:rsidR="00AC1FF9" w:rsidRPr="00F274F7" w:rsidRDefault="00AC1FF9" w:rsidP="00AC1FF9">
                  <w:pPr>
                    <w:jc w:val="both"/>
                    <w:rPr>
                      <w:rFonts w:asciiTheme="minorHAnsi" w:hAnsiTheme="minorHAnsi"/>
                      <w:b/>
                      <w:bCs/>
                      <w:i/>
                      <w:iCs/>
                    </w:rPr>
                  </w:pPr>
                  <w:r w:rsidRPr="00F274F7">
                    <w:rPr>
                      <w:rFonts w:asciiTheme="minorHAnsi" w:hAnsiTheme="minorHAnsi"/>
                    </w:rPr>
                    <w:t xml:space="preserve">Disponibilità di attrezzatura e strumentazione idonea e </w:t>
                  </w:r>
                  <w:r w:rsidRPr="00F274F7">
                    <w:rPr>
                      <w:rFonts w:asciiTheme="minorHAnsi" w:hAnsiTheme="minorHAnsi"/>
                    </w:rPr>
                    <w:lastRenderedPageBreak/>
                    <w:t>coerente per l’attività formativa richiesta</w:t>
                  </w:r>
                </w:p>
              </w:tc>
              <w:tc>
                <w:tcPr>
                  <w:tcW w:w="1294" w:type="pct"/>
                  <w:gridSpan w:val="2"/>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lastRenderedPageBreak/>
                    <w:t xml:space="preserve">Documentazione attestante la disponibilità; </w:t>
                  </w:r>
                </w:p>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Documentazione di attestazione </w:t>
                  </w:r>
                  <w:r w:rsidRPr="00F274F7">
                    <w:rPr>
                      <w:rFonts w:asciiTheme="minorHAnsi" w:hAnsiTheme="minorHAnsi"/>
                    </w:rPr>
                    <w:lastRenderedPageBreak/>
                    <w:t xml:space="preserve">dell’idoneità degli strumenti tecnici e tecnologici per lo svolgimento dell’attività formativa richiesta </w:t>
                  </w:r>
                </w:p>
              </w:tc>
              <w:tc>
                <w:tcPr>
                  <w:tcW w:w="791"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lastRenderedPageBreak/>
                    <w:t>Analisi documentale</w:t>
                  </w:r>
                </w:p>
              </w:tc>
              <w:tc>
                <w:tcPr>
                  <w:tcW w:w="1205" w:type="pct"/>
                  <w:gridSpan w:val="3"/>
                </w:tcPr>
                <w:p w:rsidR="00AC1FF9" w:rsidRPr="00F274F7" w:rsidRDefault="00AC1FF9" w:rsidP="00AC1FF9">
                  <w:pPr>
                    <w:spacing w:after="0" w:line="240" w:lineRule="auto"/>
                    <w:jc w:val="both"/>
                    <w:rPr>
                      <w:rFonts w:asciiTheme="minorHAnsi" w:hAnsiTheme="minorHAnsi"/>
                    </w:rPr>
                  </w:pPr>
                  <w:r w:rsidRPr="00F274F7">
                    <w:rPr>
                      <w:rFonts w:asciiTheme="minorHAnsi" w:hAnsiTheme="minorHAnsi"/>
                    </w:rPr>
                    <w:t xml:space="preserve">Disponibilità di mezzi e strumenti tecnici e tecnologici variabili in funzione dell’attività formativa per cui si </w:t>
                  </w:r>
                  <w:r w:rsidRPr="00F274F7">
                    <w:rPr>
                      <w:rFonts w:asciiTheme="minorHAnsi" w:hAnsiTheme="minorHAnsi"/>
                    </w:rPr>
                    <w:lastRenderedPageBreak/>
                    <w:t xml:space="preserve">richiede l’accreditamento </w:t>
                  </w:r>
                </w:p>
              </w:tc>
            </w:tr>
            <w:tr w:rsidR="00AC1FF9" w:rsidRPr="00F274F7" w:rsidTr="00A85604">
              <w:tc>
                <w:tcPr>
                  <w:tcW w:w="5000" w:type="pct"/>
                  <w:gridSpan w:val="13"/>
                </w:tcPr>
                <w:p w:rsidR="00AC1FF9" w:rsidRPr="00F274F7" w:rsidRDefault="00AC1FF9" w:rsidP="00455B3F">
                  <w:pPr>
                    <w:pStyle w:val="Paragrafoelenco"/>
                    <w:numPr>
                      <w:ilvl w:val="0"/>
                      <w:numId w:val="15"/>
                    </w:numPr>
                    <w:spacing w:after="0" w:line="240" w:lineRule="auto"/>
                    <w:jc w:val="both"/>
                    <w:rPr>
                      <w:rFonts w:asciiTheme="minorHAnsi" w:hAnsiTheme="minorHAnsi"/>
                      <w:b/>
                    </w:rPr>
                  </w:pPr>
                  <w:r w:rsidRPr="00F274F7">
                    <w:rPr>
                      <w:rFonts w:asciiTheme="minorHAnsi" w:hAnsiTheme="minorHAnsi"/>
                      <w:b/>
                    </w:rPr>
                    <w:lastRenderedPageBreak/>
                    <w:t>ASSICURAZIONE RESPONSABILITA’ CIVILE PROFESSIONALE</w:t>
                  </w:r>
                </w:p>
              </w:tc>
            </w:tr>
            <w:tr w:rsidR="00AC1FF9" w:rsidRPr="00F274F7" w:rsidTr="00A85604">
              <w:tc>
                <w:tcPr>
                  <w:tcW w:w="846"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Indicatori</w:t>
                  </w:r>
                </w:p>
              </w:tc>
              <w:tc>
                <w:tcPr>
                  <w:tcW w:w="864"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Parametri</w:t>
                  </w:r>
                </w:p>
              </w:tc>
              <w:tc>
                <w:tcPr>
                  <w:tcW w:w="1582"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Indici</w:t>
                  </w:r>
                </w:p>
              </w:tc>
              <w:tc>
                <w:tcPr>
                  <w:tcW w:w="935" w:type="pct"/>
                  <w:gridSpan w:val="3"/>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Modalità di verifica</w:t>
                  </w:r>
                </w:p>
              </w:tc>
              <w:tc>
                <w:tcPr>
                  <w:tcW w:w="773"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Requisiti</w:t>
                  </w:r>
                </w:p>
              </w:tc>
            </w:tr>
            <w:tr w:rsidR="00AC1FF9" w:rsidRPr="00F274F7" w:rsidTr="00666CD5">
              <w:trPr>
                <w:trHeight w:val="514"/>
              </w:trPr>
              <w:tc>
                <w:tcPr>
                  <w:tcW w:w="846" w:type="pct"/>
                  <w:gridSpan w:val="2"/>
                </w:tcPr>
                <w:p w:rsidR="00AC1FF9" w:rsidRPr="00F274F7" w:rsidRDefault="00AC1FF9" w:rsidP="00AC1FF9">
                  <w:pPr>
                    <w:spacing w:after="0" w:line="240" w:lineRule="auto"/>
                    <w:jc w:val="both"/>
                    <w:rPr>
                      <w:rFonts w:asciiTheme="minorHAnsi" w:hAnsiTheme="minorHAnsi"/>
                      <w:b/>
                      <w:bCs/>
                    </w:rPr>
                  </w:pPr>
                  <w:r w:rsidRPr="00F274F7">
                    <w:rPr>
                      <w:rFonts w:asciiTheme="minorHAnsi" w:hAnsiTheme="minorHAnsi"/>
                      <w:b/>
                      <w:bCs/>
                    </w:rPr>
                    <w:t xml:space="preserve">Idoneità </w:t>
                  </w:r>
                </w:p>
              </w:tc>
              <w:tc>
                <w:tcPr>
                  <w:tcW w:w="864" w:type="pct"/>
                  <w:gridSpan w:val="3"/>
                </w:tcPr>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 xml:space="preserve">Massimale e rischio </w:t>
                  </w:r>
                </w:p>
              </w:tc>
              <w:tc>
                <w:tcPr>
                  <w:tcW w:w="1582" w:type="pct"/>
                  <w:gridSpan w:val="3"/>
                </w:tcPr>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 xml:space="preserve">Adeguatezza del massimale e del rischio relativamente al tipo di attività formativa svolta </w:t>
                  </w:r>
                </w:p>
              </w:tc>
              <w:tc>
                <w:tcPr>
                  <w:tcW w:w="935" w:type="pct"/>
                  <w:gridSpan w:val="3"/>
                </w:tcPr>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 xml:space="preserve">Analisi documentale </w:t>
                  </w:r>
                </w:p>
              </w:tc>
              <w:tc>
                <w:tcPr>
                  <w:tcW w:w="773" w:type="pct"/>
                  <w:gridSpan w:val="2"/>
                </w:tcPr>
                <w:p w:rsidR="00AC1FF9" w:rsidRPr="00F274F7" w:rsidRDefault="00AC1FF9" w:rsidP="00AC1FF9">
                  <w:pPr>
                    <w:spacing w:after="0" w:line="240" w:lineRule="auto"/>
                    <w:jc w:val="both"/>
                    <w:rPr>
                      <w:rFonts w:asciiTheme="minorHAnsi" w:hAnsiTheme="minorHAnsi"/>
                      <w:bCs/>
                    </w:rPr>
                  </w:pPr>
                  <w:r w:rsidRPr="00F274F7">
                    <w:rPr>
                      <w:rFonts w:asciiTheme="minorHAnsi" w:hAnsiTheme="minorHAnsi"/>
                      <w:bCs/>
                    </w:rPr>
                    <w:t>SI</w:t>
                  </w:r>
                </w:p>
              </w:tc>
            </w:tr>
          </w:tbl>
          <w:p w:rsidR="00AC1FF9" w:rsidRPr="00F274F7" w:rsidRDefault="00AC1FF9" w:rsidP="00AC1FF9">
            <w:pPr>
              <w:widowControl w:val="0"/>
              <w:autoSpaceDE w:val="0"/>
              <w:autoSpaceDN w:val="0"/>
              <w:adjustRightInd w:val="0"/>
              <w:spacing w:after="0" w:line="240" w:lineRule="auto"/>
              <w:jc w:val="both"/>
              <w:rPr>
                <w:rFonts w:asciiTheme="minorHAnsi" w:eastAsia="Times New Roman" w:hAnsiTheme="minorHAnsi" w:cs="Arial"/>
                <w:color w:val="000000"/>
                <w:lang w:eastAsia="it-IT"/>
              </w:rPr>
            </w:pPr>
          </w:p>
        </w:tc>
      </w:tr>
    </w:tbl>
    <w:p w:rsidR="00AC1FF9" w:rsidRPr="00F274F7" w:rsidRDefault="00AC1FF9" w:rsidP="00AC1FF9">
      <w:pPr>
        <w:widowControl w:val="0"/>
        <w:autoSpaceDE w:val="0"/>
        <w:autoSpaceDN w:val="0"/>
        <w:adjustRightInd w:val="0"/>
        <w:spacing w:after="0" w:line="240" w:lineRule="auto"/>
        <w:jc w:val="both"/>
        <w:rPr>
          <w:rFonts w:asciiTheme="minorHAnsi" w:eastAsia="Times New Roman" w:hAnsiTheme="minorHAnsi" w:cs="Arial"/>
          <w:color w:val="000000"/>
          <w:lang w:eastAsia="it-IT"/>
        </w:rPr>
      </w:pPr>
    </w:p>
    <w:p w:rsidR="00DA6AD6" w:rsidRPr="00F274F7" w:rsidRDefault="00DA6AD6" w:rsidP="00DA6AD6">
      <w:pPr>
        <w:pStyle w:val="Paragrafoelenco"/>
        <w:widowControl w:val="0"/>
        <w:autoSpaceDE w:val="0"/>
        <w:autoSpaceDN w:val="0"/>
        <w:adjustRightInd w:val="0"/>
        <w:spacing w:after="0" w:line="240" w:lineRule="auto"/>
        <w:jc w:val="both"/>
        <w:rPr>
          <w:rFonts w:asciiTheme="minorHAnsi" w:eastAsia="Times New Roman" w:hAnsiTheme="minorHAnsi" w:cs="Arial"/>
          <w:color w:val="000000"/>
          <w:lang w:eastAsia="it-IT"/>
        </w:rPr>
      </w:pPr>
    </w:p>
    <w:p w:rsidR="00DA6AD6" w:rsidRPr="00F274F7" w:rsidRDefault="007671A6" w:rsidP="00DA6AD6">
      <w:pPr>
        <w:jc w:val="center"/>
        <w:rPr>
          <w:rFonts w:asciiTheme="minorHAnsi" w:hAnsiTheme="minorHAnsi" w:cstheme="minorHAnsi"/>
          <w:b/>
          <w:u w:val="single"/>
        </w:rPr>
      </w:pPr>
      <w:r w:rsidRPr="00F274F7">
        <w:rPr>
          <w:rFonts w:asciiTheme="minorHAnsi" w:hAnsiTheme="minorHAnsi"/>
        </w:rPr>
        <w:t xml:space="preserve"> </w:t>
      </w:r>
      <w:r w:rsidR="00DA6AD6" w:rsidRPr="00F274F7">
        <w:rPr>
          <w:rFonts w:asciiTheme="minorHAnsi" w:hAnsiTheme="minorHAnsi" w:cstheme="minorHAnsi"/>
          <w:b/>
          <w:u w:val="single"/>
        </w:rPr>
        <w:t>IL CONSIGLIO</w:t>
      </w:r>
    </w:p>
    <w:p w:rsidR="001E1E1F" w:rsidRPr="00F274F7" w:rsidRDefault="00DA6AD6" w:rsidP="00E124EF">
      <w:pPr>
        <w:rPr>
          <w:rFonts w:asciiTheme="minorHAnsi" w:hAnsiTheme="minorHAnsi"/>
        </w:rPr>
      </w:pPr>
      <w:r w:rsidRPr="00F274F7">
        <w:rPr>
          <w:rFonts w:asciiTheme="minorHAnsi" w:hAnsiTheme="minorHAnsi"/>
        </w:rPr>
        <w:t>Dopo ampia e approfondita discussione,</w:t>
      </w:r>
    </w:p>
    <w:p w:rsidR="007671A6" w:rsidRPr="00F274F7" w:rsidRDefault="007671A6" w:rsidP="00E124EF">
      <w:pPr>
        <w:rPr>
          <w:rFonts w:asciiTheme="minorHAnsi" w:hAnsiTheme="minorHAnsi"/>
        </w:rPr>
      </w:pPr>
    </w:p>
    <w:p w:rsidR="007671A6" w:rsidRPr="00F274F7" w:rsidRDefault="00DA6AD6" w:rsidP="00E124EF">
      <w:pPr>
        <w:rPr>
          <w:rFonts w:asciiTheme="minorHAnsi" w:hAnsiTheme="minorHAnsi"/>
        </w:rPr>
      </w:pPr>
      <w:r w:rsidRPr="00F274F7">
        <w:rPr>
          <w:rFonts w:asciiTheme="minorHAnsi" w:hAnsiTheme="minorHAnsi"/>
        </w:rPr>
        <w:t>c</w:t>
      </w:r>
      <w:r w:rsidR="007671A6" w:rsidRPr="00F274F7">
        <w:rPr>
          <w:rFonts w:asciiTheme="minorHAnsi" w:hAnsiTheme="minorHAnsi"/>
        </w:rPr>
        <w:t>on voti unanimi</w:t>
      </w:r>
    </w:p>
    <w:p w:rsidR="00DA6AD6" w:rsidRPr="00F274F7" w:rsidRDefault="00DA6AD6" w:rsidP="00DA6AD6">
      <w:pPr>
        <w:jc w:val="center"/>
        <w:rPr>
          <w:rFonts w:asciiTheme="minorHAnsi" w:hAnsiTheme="minorHAnsi" w:cs="Arial"/>
          <w:b/>
        </w:rPr>
      </w:pPr>
      <w:r w:rsidRPr="00F274F7">
        <w:rPr>
          <w:rFonts w:asciiTheme="minorHAnsi" w:hAnsiTheme="minorHAnsi" w:cs="Arial"/>
          <w:b/>
        </w:rPr>
        <w:t>Visto</w:t>
      </w:r>
    </w:p>
    <w:tbl>
      <w:tblPr>
        <w:tblpPr w:leftFromText="142" w:rightFromText="142" w:vertAnchor="text" w:horzAnchor="margin" w:tblpY="41"/>
        <w:tblOverlap w:val="never"/>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single" w:sz="6" w:space="0" w:color="C6D9F1" w:themeColor="text2" w:themeTint="33"/>
          <w:insideV w:val="single" w:sz="6" w:space="0" w:color="C6D9F1" w:themeColor="text2" w:themeTint="33"/>
        </w:tblBorders>
        <w:tblLook w:val="04A0" w:firstRow="1" w:lastRow="0" w:firstColumn="1" w:lastColumn="0" w:noHBand="0" w:noVBand="1"/>
      </w:tblPr>
      <w:tblGrid>
        <w:gridCol w:w="9854"/>
      </w:tblGrid>
      <w:tr w:rsidR="00DA6AD6" w:rsidRPr="00F274F7" w:rsidTr="00DA6AD6">
        <w:trPr>
          <w:trHeight w:val="332"/>
        </w:trPr>
        <w:tc>
          <w:tcPr>
            <w:tcW w:w="9854" w:type="dxa"/>
          </w:tcPr>
          <w:p w:rsidR="00DA6AD6" w:rsidRPr="00F274F7" w:rsidRDefault="00DA6AD6" w:rsidP="00455B3F">
            <w:pPr>
              <w:pStyle w:val="Paragrafoelenco"/>
              <w:numPr>
                <w:ilvl w:val="0"/>
                <w:numId w:val="3"/>
              </w:numPr>
              <w:spacing w:before="120" w:after="0" w:line="240" w:lineRule="auto"/>
              <w:jc w:val="both"/>
              <w:rPr>
                <w:rFonts w:asciiTheme="minorHAnsi" w:hAnsiTheme="minorHAnsi" w:cs="Arial"/>
              </w:rPr>
            </w:pPr>
            <w:r w:rsidRPr="00F274F7">
              <w:rPr>
                <w:rFonts w:asciiTheme="minorHAnsi" w:hAnsiTheme="minorHAnsi" w:cs="Arial"/>
              </w:rPr>
              <w:t>la legge 7 gennaio 1976, n. 3;</w:t>
            </w:r>
          </w:p>
        </w:tc>
      </w:tr>
      <w:tr w:rsidR="00DA6AD6" w:rsidRPr="00F274F7" w:rsidTr="00DA6AD6">
        <w:trPr>
          <w:trHeight w:val="332"/>
        </w:trPr>
        <w:tc>
          <w:tcPr>
            <w:tcW w:w="9854" w:type="dxa"/>
          </w:tcPr>
          <w:p w:rsidR="00DA6AD6" w:rsidRPr="00F274F7" w:rsidRDefault="00DA6AD6" w:rsidP="00455B3F">
            <w:pPr>
              <w:pStyle w:val="Paragrafoelenco"/>
              <w:numPr>
                <w:ilvl w:val="0"/>
                <w:numId w:val="3"/>
              </w:numPr>
              <w:spacing w:before="120" w:after="0" w:line="240" w:lineRule="auto"/>
              <w:jc w:val="both"/>
              <w:rPr>
                <w:rFonts w:asciiTheme="minorHAnsi" w:hAnsiTheme="minorHAnsi" w:cs="Arial"/>
              </w:rPr>
            </w:pPr>
            <w:r w:rsidRPr="00F274F7">
              <w:rPr>
                <w:rFonts w:asciiTheme="minorHAnsi" w:hAnsiTheme="minorHAnsi" w:cs="Arial"/>
              </w:rPr>
              <w:t>la legge 10 febbraio 1992 n. 152 e successive modifiche;</w:t>
            </w:r>
          </w:p>
        </w:tc>
      </w:tr>
      <w:tr w:rsidR="00DA6AD6" w:rsidRPr="00F274F7" w:rsidTr="00DA6AD6">
        <w:trPr>
          <w:trHeight w:val="332"/>
        </w:trPr>
        <w:tc>
          <w:tcPr>
            <w:tcW w:w="9854" w:type="dxa"/>
          </w:tcPr>
          <w:p w:rsidR="00DA6AD6" w:rsidRPr="00F274F7" w:rsidRDefault="00DA6AD6" w:rsidP="00455B3F">
            <w:pPr>
              <w:pStyle w:val="Paragrafoelenco"/>
              <w:numPr>
                <w:ilvl w:val="0"/>
                <w:numId w:val="3"/>
              </w:numPr>
              <w:spacing w:before="120" w:after="0" w:line="240" w:lineRule="auto"/>
              <w:jc w:val="both"/>
              <w:rPr>
                <w:rFonts w:asciiTheme="minorHAnsi" w:hAnsiTheme="minorHAnsi" w:cs="Arial"/>
              </w:rPr>
            </w:pPr>
            <w:r w:rsidRPr="00F274F7">
              <w:rPr>
                <w:rFonts w:asciiTheme="minorHAnsi" w:hAnsiTheme="minorHAnsi" w:cs="Arial"/>
              </w:rPr>
              <w:t>il D.P.R. 30 aprile 1981 n. 350;</w:t>
            </w:r>
          </w:p>
        </w:tc>
      </w:tr>
      <w:tr w:rsidR="00DA6AD6" w:rsidRPr="00F274F7" w:rsidTr="00DA6AD6">
        <w:trPr>
          <w:trHeight w:val="396"/>
        </w:trPr>
        <w:tc>
          <w:tcPr>
            <w:tcW w:w="9854" w:type="dxa"/>
          </w:tcPr>
          <w:p w:rsidR="00DA6AD6" w:rsidRPr="00F274F7" w:rsidRDefault="00DA6AD6" w:rsidP="00455B3F">
            <w:pPr>
              <w:pStyle w:val="Paragrafoelenco"/>
              <w:numPr>
                <w:ilvl w:val="0"/>
                <w:numId w:val="3"/>
              </w:numPr>
              <w:spacing w:before="120" w:after="0" w:line="240" w:lineRule="auto"/>
              <w:jc w:val="both"/>
              <w:rPr>
                <w:rFonts w:asciiTheme="minorHAnsi" w:hAnsiTheme="minorHAnsi" w:cs="Arial"/>
              </w:rPr>
            </w:pPr>
            <w:r w:rsidRPr="00F274F7">
              <w:rPr>
                <w:rFonts w:asciiTheme="minorHAnsi" w:hAnsiTheme="minorHAnsi" w:cs="Arial"/>
              </w:rPr>
              <w:t>la legge 241/1990 e successive modifiche nonché il D.lgs. 30 giugno 2003 n. 196;</w:t>
            </w:r>
          </w:p>
        </w:tc>
      </w:tr>
      <w:tr w:rsidR="00DA6AD6" w:rsidRPr="00F274F7" w:rsidTr="00DA6AD6">
        <w:trPr>
          <w:trHeight w:val="534"/>
        </w:trPr>
        <w:tc>
          <w:tcPr>
            <w:tcW w:w="9854" w:type="dxa"/>
          </w:tcPr>
          <w:p w:rsidR="00DA6AD6" w:rsidRPr="00F274F7" w:rsidRDefault="00DA6AD6" w:rsidP="00455B3F">
            <w:pPr>
              <w:pStyle w:val="Paragrafoelenco"/>
              <w:numPr>
                <w:ilvl w:val="0"/>
                <w:numId w:val="3"/>
              </w:numPr>
              <w:spacing w:before="120" w:after="0" w:line="240" w:lineRule="auto"/>
              <w:jc w:val="both"/>
              <w:rPr>
                <w:rFonts w:asciiTheme="minorHAnsi" w:hAnsiTheme="minorHAnsi" w:cs="Arial"/>
              </w:rPr>
            </w:pPr>
            <w:r w:rsidRPr="00F274F7">
              <w:rPr>
                <w:rFonts w:asciiTheme="minorHAnsi" w:hAnsiTheme="minorHAnsi" w:cs="Arial"/>
              </w:rPr>
              <w:t>il Regolamento Generale del CONAF</w:t>
            </w:r>
          </w:p>
          <w:p w:rsidR="00DA6AD6" w:rsidRPr="00F274F7" w:rsidRDefault="00DA6AD6" w:rsidP="00DA6AD6">
            <w:pPr>
              <w:spacing w:before="120" w:after="0" w:line="240" w:lineRule="auto"/>
              <w:jc w:val="both"/>
              <w:rPr>
                <w:rFonts w:asciiTheme="minorHAnsi" w:hAnsiTheme="minorHAnsi" w:cs="Arial"/>
              </w:rPr>
            </w:pPr>
          </w:p>
        </w:tc>
      </w:tr>
      <w:tr w:rsidR="00DA6AD6" w:rsidRPr="00F274F7" w:rsidTr="00DA6AD6">
        <w:trPr>
          <w:trHeight w:val="534"/>
        </w:trPr>
        <w:tc>
          <w:tcPr>
            <w:tcW w:w="9854" w:type="dxa"/>
          </w:tcPr>
          <w:tbl>
            <w:tblPr>
              <w:tblpPr w:leftFromText="142" w:rightFromText="142" w:vertAnchor="text" w:horzAnchor="margin" w:tblpXSpec="center" w:tblpY="1"/>
              <w:tblOverlap w:val="never"/>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single" w:sz="6" w:space="0" w:color="C6D9F1" w:themeColor="text2" w:themeTint="33"/>
                <w:insideV w:val="single" w:sz="6" w:space="0" w:color="C6D9F1" w:themeColor="text2" w:themeTint="33"/>
              </w:tblBorders>
              <w:tblLook w:val="04A0" w:firstRow="1" w:lastRow="0" w:firstColumn="1" w:lastColumn="0" w:noHBand="0" w:noVBand="1"/>
            </w:tblPr>
            <w:tblGrid>
              <w:gridCol w:w="9628"/>
            </w:tblGrid>
            <w:tr w:rsidR="00DA6AD6" w:rsidRPr="00F274F7" w:rsidTr="00A85604">
              <w:trPr>
                <w:trHeight w:val="614"/>
              </w:trPr>
              <w:tc>
                <w:tcPr>
                  <w:tcW w:w="9854" w:type="dxa"/>
                </w:tcPr>
                <w:p w:rsidR="00DA6AD6" w:rsidRPr="00F274F7" w:rsidRDefault="00DA6AD6" w:rsidP="00455B3F">
                  <w:pPr>
                    <w:pStyle w:val="Paragrafoelenco"/>
                    <w:numPr>
                      <w:ilvl w:val="0"/>
                      <w:numId w:val="3"/>
                    </w:numPr>
                    <w:spacing w:before="120" w:after="0" w:line="240" w:lineRule="auto"/>
                    <w:jc w:val="both"/>
                    <w:rPr>
                      <w:rFonts w:asciiTheme="minorHAnsi" w:hAnsiTheme="minorHAnsi" w:cs="Arial"/>
                    </w:rPr>
                  </w:pPr>
                  <w:r w:rsidRPr="00F274F7">
                    <w:rPr>
                      <w:rFonts w:asciiTheme="minorHAnsi" w:hAnsiTheme="minorHAnsi" w:cs="Arial"/>
                    </w:rPr>
                    <w:t>il Regolamento Generale del CONAF</w:t>
                  </w:r>
                </w:p>
                <w:p w:rsidR="00DA6AD6" w:rsidRPr="00F274F7" w:rsidRDefault="00DA6AD6" w:rsidP="00455B3F">
                  <w:pPr>
                    <w:pStyle w:val="Paragrafoelenco"/>
                    <w:numPr>
                      <w:ilvl w:val="0"/>
                      <w:numId w:val="3"/>
                    </w:numPr>
                    <w:spacing w:before="120" w:after="0" w:line="240" w:lineRule="auto"/>
                    <w:jc w:val="both"/>
                    <w:rPr>
                      <w:rFonts w:asciiTheme="minorHAnsi" w:hAnsiTheme="minorHAnsi" w:cs="Arial"/>
                    </w:rPr>
                  </w:pPr>
                  <w:r w:rsidRPr="00F274F7">
                    <w:rPr>
                      <w:rFonts w:asciiTheme="minorHAnsi" w:hAnsiTheme="minorHAnsi" w:cs="Arial"/>
                    </w:rPr>
                    <w:t xml:space="preserve">Il </w:t>
                  </w:r>
                  <w:proofErr w:type="spellStart"/>
                  <w:r w:rsidRPr="00F274F7">
                    <w:rPr>
                      <w:rFonts w:asciiTheme="minorHAnsi" w:hAnsiTheme="minorHAnsi" w:cs="Arial"/>
                    </w:rPr>
                    <w:t>d.p.r.</w:t>
                  </w:r>
                  <w:proofErr w:type="spellEnd"/>
                  <w:r w:rsidRPr="00F274F7">
                    <w:rPr>
                      <w:rFonts w:asciiTheme="minorHAnsi" w:hAnsiTheme="minorHAnsi" w:cs="Arial"/>
                    </w:rPr>
                    <w:t xml:space="preserve"> del 7 agosto 2012 n.137 </w:t>
                  </w:r>
                </w:p>
                <w:p w:rsidR="00DA6AD6" w:rsidRPr="00F274F7" w:rsidRDefault="00DA6AD6" w:rsidP="00DA6AD6">
                  <w:pPr>
                    <w:spacing w:before="120" w:after="0" w:line="240" w:lineRule="auto"/>
                    <w:jc w:val="both"/>
                    <w:rPr>
                      <w:rFonts w:asciiTheme="minorHAnsi" w:hAnsiTheme="minorHAnsi" w:cs="Arial"/>
                    </w:rPr>
                  </w:pPr>
                </w:p>
              </w:tc>
            </w:tr>
            <w:tr w:rsidR="00DA6AD6" w:rsidRPr="00F274F7" w:rsidTr="00A85604">
              <w:trPr>
                <w:trHeight w:val="534"/>
              </w:trPr>
              <w:tc>
                <w:tcPr>
                  <w:tcW w:w="9854" w:type="dxa"/>
                </w:tcPr>
                <w:p w:rsidR="00DA6AD6" w:rsidRPr="00F274F7" w:rsidRDefault="00DA6AD6" w:rsidP="00455B3F">
                  <w:pPr>
                    <w:pStyle w:val="Paragrafoelenco"/>
                    <w:numPr>
                      <w:ilvl w:val="0"/>
                      <w:numId w:val="3"/>
                    </w:numPr>
                    <w:spacing w:before="120" w:after="0" w:line="240" w:lineRule="auto"/>
                    <w:jc w:val="both"/>
                    <w:rPr>
                      <w:rFonts w:asciiTheme="minorHAnsi" w:hAnsiTheme="minorHAnsi" w:cs="Arial"/>
                      <w:b/>
                      <w:color w:val="548DD4" w:themeColor="text2" w:themeTint="99"/>
                    </w:rPr>
                  </w:pPr>
                  <w:r w:rsidRPr="00F274F7">
                    <w:rPr>
                      <w:rFonts w:asciiTheme="minorHAnsi" w:hAnsiTheme="minorHAnsi" w:cs="Arial"/>
                    </w:rPr>
                    <w:t>Il Regolamento per la Formazione Professionale Continua  approvato con delibera di Consiglio n.308 del 23/10/2013.</w:t>
                  </w:r>
                </w:p>
              </w:tc>
            </w:tr>
          </w:tbl>
          <w:p w:rsidR="00DA6AD6" w:rsidRPr="00F274F7" w:rsidRDefault="00DA6AD6" w:rsidP="00DA6AD6">
            <w:pPr>
              <w:rPr>
                <w:rFonts w:asciiTheme="minorHAnsi" w:hAnsiTheme="minorHAnsi"/>
              </w:rPr>
            </w:pPr>
          </w:p>
        </w:tc>
      </w:tr>
      <w:tr w:rsidR="00DA6AD6" w:rsidRPr="00F274F7" w:rsidTr="00DA6AD6">
        <w:trPr>
          <w:trHeight w:val="534"/>
        </w:trPr>
        <w:tc>
          <w:tcPr>
            <w:tcW w:w="9854" w:type="dxa"/>
          </w:tcPr>
          <w:p w:rsidR="00DA6AD6" w:rsidRPr="00F274F7" w:rsidRDefault="00DA6AD6" w:rsidP="00DA6AD6">
            <w:pPr>
              <w:rPr>
                <w:rFonts w:asciiTheme="minorHAnsi" w:hAnsiTheme="minorHAnsi"/>
              </w:rPr>
            </w:pPr>
          </w:p>
        </w:tc>
      </w:tr>
    </w:tbl>
    <w:p w:rsidR="00356EC3" w:rsidRPr="00F274F7" w:rsidRDefault="00356EC3" w:rsidP="00356EC3">
      <w:pPr>
        <w:jc w:val="center"/>
        <w:rPr>
          <w:rFonts w:asciiTheme="minorHAnsi" w:hAnsiTheme="minorHAnsi" w:cs="Arial"/>
          <w:b/>
          <w:u w:val="single"/>
        </w:rPr>
      </w:pPr>
    </w:p>
    <w:tbl>
      <w:tblPr>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insideH w:val="dotted" w:sz="4" w:space="0" w:color="C6D9F1" w:themeColor="text2" w:themeTint="33"/>
          <w:insideV w:val="dotted" w:sz="4" w:space="0" w:color="C6D9F1" w:themeColor="text2" w:themeTint="33"/>
        </w:tblBorders>
        <w:tblLook w:val="04A0" w:firstRow="1" w:lastRow="0" w:firstColumn="1" w:lastColumn="0" w:noHBand="0" w:noVBand="1"/>
      </w:tblPr>
      <w:tblGrid>
        <w:gridCol w:w="3249"/>
        <w:gridCol w:w="91"/>
        <w:gridCol w:w="879"/>
        <w:gridCol w:w="3948"/>
        <w:gridCol w:w="446"/>
        <w:gridCol w:w="359"/>
        <w:gridCol w:w="739"/>
        <w:gridCol w:w="36"/>
        <w:gridCol w:w="80"/>
      </w:tblGrid>
      <w:tr w:rsidR="00356EC3" w:rsidRPr="00F274F7" w:rsidTr="00A85604">
        <w:trPr>
          <w:gridAfter w:val="1"/>
          <w:wAfter w:w="80" w:type="dxa"/>
        </w:trPr>
        <w:tc>
          <w:tcPr>
            <w:tcW w:w="9747" w:type="dxa"/>
            <w:gridSpan w:val="8"/>
          </w:tcPr>
          <w:p w:rsidR="00356EC3" w:rsidRPr="00F274F7" w:rsidRDefault="00356EC3" w:rsidP="00A85604">
            <w:pPr>
              <w:spacing w:before="120" w:after="0" w:line="240" w:lineRule="auto"/>
              <w:jc w:val="both"/>
              <w:rPr>
                <w:rFonts w:asciiTheme="minorHAnsi" w:hAnsiTheme="minorHAnsi" w:cs="Arial"/>
                <w:b/>
              </w:rPr>
            </w:pPr>
            <w:r w:rsidRPr="00F274F7">
              <w:rPr>
                <w:rFonts w:asciiTheme="minorHAnsi" w:hAnsiTheme="minorHAnsi" w:cs="Arial"/>
                <w:b/>
              </w:rPr>
              <w:t>Considerato:</w:t>
            </w:r>
          </w:p>
        </w:tc>
      </w:tr>
      <w:tr w:rsidR="00356EC3" w:rsidRPr="00F274F7" w:rsidTr="00A85604">
        <w:trPr>
          <w:gridAfter w:val="1"/>
          <w:wAfter w:w="80" w:type="dxa"/>
        </w:trPr>
        <w:tc>
          <w:tcPr>
            <w:tcW w:w="9747" w:type="dxa"/>
            <w:gridSpan w:val="8"/>
          </w:tcPr>
          <w:p w:rsidR="00356EC3" w:rsidRPr="00F274F7" w:rsidRDefault="00356EC3" w:rsidP="00455B3F">
            <w:pPr>
              <w:pStyle w:val="Paragrafoelenco"/>
              <w:numPr>
                <w:ilvl w:val="0"/>
                <w:numId w:val="4"/>
              </w:numPr>
              <w:spacing w:before="120" w:after="0" w:line="240" w:lineRule="auto"/>
              <w:jc w:val="both"/>
              <w:rPr>
                <w:rFonts w:asciiTheme="minorHAnsi" w:hAnsiTheme="minorHAnsi" w:cs="Arial"/>
              </w:rPr>
            </w:pPr>
            <w:r w:rsidRPr="00F274F7">
              <w:rPr>
                <w:rFonts w:asciiTheme="minorHAnsi" w:hAnsiTheme="minorHAnsi" w:cs="Arial"/>
              </w:rPr>
              <w:t xml:space="preserve">che sul presente provvedimento il Responsabile Amministrativo, nominato da questo Consiglio ha </w:t>
            </w:r>
            <w:r w:rsidRPr="00F274F7">
              <w:rPr>
                <w:rFonts w:asciiTheme="minorHAnsi" w:hAnsiTheme="minorHAnsi" w:cs="Arial"/>
              </w:rPr>
              <w:lastRenderedPageBreak/>
              <w:t xml:space="preserve">espresso parere </w:t>
            </w:r>
          </w:p>
        </w:tc>
      </w:tr>
      <w:tr w:rsidR="00356EC3" w:rsidRPr="00F274F7" w:rsidTr="00A85604">
        <w:trPr>
          <w:gridAfter w:val="1"/>
          <w:wAfter w:w="80" w:type="dxa"/>
        </w:trPr>
        <w:tc>
          <w:tcPr>
            <w:tcW w:w="3249" w:type="dxa"/>
          </w:tcPr>
          <w:p w:rsidR="00356EC3" w:rsidRPr="00F274F7" w:rsidRDefault="00356EC3" w:rsidP="00A85604">
            <w:pPr>
              <w:spacing w:before="120" w:after="0" w:line="240" w:lineRule="auto"/>
              <w:jc w:val="right"/>
              <w:rPr>
                <w:rFonts w:asciiTheme="minorHAnsi" w:hAnsiTheme="minorHAnsi" w:cs="Arial"/>
              </w:rPr>
            </w:pPr>
            <w:r w:rsidRPr="00F274F7">
              <w:rPr>
                <w:rFonts w:asciiTheme="minorHAnsi" w:hAnsiTheme="minorHAnsi" w:cs="Arial"/>
              </w:rPr>
              <w:lastRenderedPageBreak/>
              <w:t>Favorevole</w:t>
            </w:r>
          </w:p>
        </w:tc>
        <w:tc>
          <w:tcPr>
            <w:tcW w:w="970" w:type="dxa"/>
            <w:gridSpan w:val="2"/>
          </w:tcPr>
          <w:p w:rsidR="00356EC3" w:rsidRPr="00F274F7" w:rsidRDefault="00356EC3" w:rsidP="00A85604">
            <w:pPr>
              <w:spacing w:before="120" w:after="0" w:line="240" w:lineRule="auto"/>
              <w:jc w:val="both"/>
              <w:rPr>
                <w:rFonts w:asciiTheme="minorHAnsi" w:hAnsiTheme="minorHAnsi" w:cs="Arial"/>
              </w:rPr>
            </w:pPr>
            <w:r w:rsidRPr="00F274F7">
              <w:rPr>
                <w:rFonts w:asciiTheme="minorHAnsi" w:hAnsiTheme="minorHAnsi" w:cs="Arial"/>
              </w:rPr>
              <w:t>x</w:t>
            </w:r>
          </w:p>
        </w:tc>
        <w:tc>
          <w:tcPr>
            <w:tcW w:w="4394" w:type="dxa"/>
            <w:gridSpan w:val="2"/>
          </w:tcPr>
          <w:p w:rsidR="00356EC3" w:rsidRPr="00F274F7" w:rsidRDefault="00356EC3" w:rsidP="00A85604">
            <w:pPr>
              <w:spacing w:before="120" w:after="0" w:line="240" w:lineRule="auto"/>
              <w:jc w:val="right"/>
              <w:rPr>
                <w:rFonts w:asciiTheme="minorHAnsi" w:hAnsiTheme="minorHAnsi" w:cs="Arial"/>
              </w:rPr>
            </w:pPr>
            <w:r w:rsidRPr="00F274F7">
              <w:rPr>
                <w:rFonts w:asciiTheme="minorHAnsi" w:hAnsiTheme="minorHAnsi" w:cs="Arial"/>
              </w:rPr>
              <w:t xml:space="preserve">Contrario </w:t>
            </w:r>
          </w:p>
        </w:tc>
        <w:tc>
          <w:tcPr>
            <w:tcW w:w="1134" w:type="dxa"/>
            <w:gridSpan w:val="3"/>
          </w:tcPr>
          <w:p w:rsidR="00356EC3" w:rsidRPr="00F274F7" w:rsidRDefault="00356EC3" w:rsidP="00A85604">
            <w:pPr>
              <w:spacing w:before="120" w:after="0" w:line="240" w:lineRule="auto"/>
              <w:jc w:val="both"/>
              <w:rPr>
                <w:rFonts w:asciiTheme="minorHAnsi" w:hAnsiTheme="minorHAnsi" w:cs="Arial"/>
              </w:rPr>
            </w:pPr>
          </w:p>
        </w:tc>
      </w:tr>
      <w:tr w:rsidR="00356EC3" w:rsidRPr="00F274F7" w:rsidTr="00A85604">
        <w:trPr>
          <w:gridAfter w:val="2"/>
          <w:wAfter w:w="116" w:type="dxa"/>
          <w:trHeight w:val="356"/>
        </w:trPr>
        <w:tc>
          <w:tcPr>
            <w:tcW w:w="3340" w:type="dxa"/>
            <w:gridSpan w:val="2"/>
          </w:tcPr>
          <w:p w:rsidR="00356EC3" w:rsidRPr="00F274F7" w:rsidRDefault="00356EC3" w:rsidP="00455B3F">
            <w:pPr>
              <w:pStyle w:val="Paragrafoelenco"/>
              <w:numPr>
                <w:ilvl w:val="0"/>
                <w:numId w:val="4"/>
              </w:numPr>
              <w:spacing w:before="120" w:after="0" w:line="240" w:lineRule="auto"/>
              <w:jc w:val="both"/>
              <w:rPr>
                <w:rFonts w:asciiTheme="minorHAnsi" w:hAnsiTheme="minorHAnsi" w:cs="Arial"/>
              </w:rPr>
            </w:pPr>
            <w:r w:rsidRPr="00F274F7">
              <w:rPr>
                <w:rFonts w:asciiTheme="minorHAnsi" w:hAnsiTheme="minorHAnsi" w:cs="Arial"/>
              </w:rPr>
              <w:t xml:space="preserve">che il presente atto </w:t>
            </w:r>
          </w:p>
        </w:tc>
        <w:tc>
          <w:tcPr>
            <w:tcW w:w="4827" w:type="dxa"/>
            <w:gridSpan w:val="2"/>
          </w:tcPr>
          <w:p w:rsidR="00356EC3" w:rsidRPr="00F274F7" w:rsidRDefault="00216D93" w:rsidP="00A85604">
            <w:pPr>
              <w:spacing w:before="120" w:after="0" w:line="240" w:lineRule="auto"/>
              <w:jc w:val="both"/>
              <w:rPr>
                <w:rFonts w:asciiTheme="minorHAnsi" w:hAnsiTheme="minorHAnsi" w:cs="Arial"/>
              </w:rPr>
            </w:pPr>
            <w:r w:rsidRPr="00F274F7">
              <w:rPr>
                <w:rFonts w:asciiTheme="minorHAnsi" w:hAnsiTheme="minorHAnsi" w:cs="Arial"/>
              </w:rPr>
              <w:t xml:space="preserve">Non </w:t>
            </w:r>
            <w:r w:rsidR="00356EC3" w:rsidRPr="00F274F7">
              <w:rPr>
                <w:rFonts w:asciiTheme="minorHAnsi" w:hAnsiTheme="minorHAnsi" w:cs="Arial"/>
              </w:rPr>
              <w:t>Prevede impegno di spesa</w:t>
            </w:r>
          </w:p>
        </w:tc>
        <w:tc>
          <w:tcPr>
            <w:tcW w:w="805" w:type="dxa"/>
            <w:gridSpan w:val="2"/>
          </w:tcPr>
          <w:p w:rsidR="00356EC3" w:rsidRPr="00F274F7" w:rsidRDefault="00356EC3" w:rsidP="00A85604">
            <w:pPr>
              <w:spacing w:before="120" w:after="0" w:line="240" w:lineRule="auto"/>
              <w:jc w:val="center"/>
              <w:rPr>
                <w:rFonts w:asciiTheme="minorHAnsi" w:hAnsiTheme="minorHAnsi" w:cs="Arial"/>
                <w:b/>
                <w:highlight w:val="red"/>
              </w:rPr>
            </w:pPr>
          </w:p>
        </w:tc>
        <w:tc>
          <w:tcPr>
            <w:tcW w:w="739" w:type="dxa"/>
          </w:tcPr>
          <w:p w:rsidR="00356EC3" w:rsidRPr="00F274F7" w:rsidRDefault="00356EC3" w:rsidP="00A85604">
            <w:pPr>
              <w:spacing w:before="120" w:after="0" w:line="240" w:lineRule="auto"/>
              <w:jc w:val="center"/>
              <w:rPr>
                <w:rFonts w:asciiTheme="minorHAnsi" w:hAnsiTheme="minorHAnsi" w:cs="Arial"/>
                <w:b/>
                <w:color w:val="FFFFFF" w:themeColor="background1"/>
                <w:highlight w:val="red"/>
              </w:rPr>
            </w:pPr>
            <w:r w:rsidRPr="00F274F7">
              <w:rPr>
                <w:rFonts w:asciiTheme="minorHAnsi" w:hAnsiTheme="minorHAnsi" w:cs="Arial"/>
                <w:b/>
                <w:color w:val="FFFFFF" w:themeColor="background1"/>
              </w:rPr>
              <w:t>No</w:t>
            </w:r>
          </w:p>
        </w:tc>
      </w:tr>
      <w:tr w:rsidR="00356EC3" w:rsidRPr="00F274F7" w:rsidTr="00A856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27" w:type="dxa"/>
            <w:gridSpan w:val="9"/>
            <w:tc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tcBorders>
          </w:tcPr>
          <w:p w:rsidR="00356EC3" w:rsidRPr="00F274F7" w:rsidRDefault="00356EC3" w:rsidP="00A85604">
            <w:pPr>
              <w:jc w:val="both"/>
              <w:rPr>
                <w:rFonts w:asciiTheme="minorHAnsi" w:hAnsiTheme="minorHAnsi" w:cs="Arial"/>
              </w:rPr>
            </w:pPr>
            <w:r w:rsidRPr="00F274F7">
              <w:rPr>
                <w:rFonts w:asciiTheme="minorHAnsi" w:hAnsiTheme="minorHAnsi" w:cs="Arial"/>
              </w:rPr>
              <w:t xml:space="preserve">Che il Responsabile dell’Area Amministrativo-contabile </w:t>
            </w:r>
          </w:p>
          <w:p w:rsidR="002D6575" w:rsidRPr="00F274F7" w:rsidRDefault="002D6575" w:rsidP="00A85604">
            <w:pPr>
              <w:jc w:val="both"/>
              <w:rPr>
                <w:rFonts w:asciiTheme="minorHAnsi" w:hAnsiTheme="minorHAnsi" w:cs="Arial"/>
              </w:rPr>
            </w:pPr>
          </w:p>
        </w:tc>
      </w:tr>
    </w:tbl>
    <w:p w:rsidR="00F952CB" w:rsidRPr="00F274F7" w:rsidRDefault="00F952CB" w:rsidP="00356EC3">
      <w:pPr>
        <w:pBdr>
          <w:top w:val="dotted" w:sz="4" w:space="1" w:color="C6D9F1" w:themeColor="text2" w:themeTint="33"/>
          <w:left w:val="dotted" w:sz="4" w:space="4" w:color="C6D9F1" w:themeColor="text2" w:themeTint="33"/>
          <w:bottom w:val="dotted" w:sz="4" w:space="1" w:color="C6D9F1" w:themeColor="text2" w:themeTint="33"/>
          <w:right w:val="dotted" w:sz="4" w:space="4" w:color="C6D9F1" w:themeColor="text2" w:themeTint="33"/>
        </w:pBdr>
        <w:jc w:val="center"/>
        <w:rPr>
          <w:rFonts w:asciiTheme="minorHAnsi" w:hAnsiTheme="minorHAnsi" w:cs="Arial"/>
          <w:b/>
          <w:u w:val="single"/>
        </w:rPr>
      </w:pPr>
    </w:p>
    <w:p w:rsidR="00F952CB" w:rsidRPr="00F274F7" w:rsidRDefault="00F952CB">
      <w:pPr>
        <w:spacing w:after="0" w:line="240" w:lineRule="auto"/>
        <w:rPr>
          <w:rFonts w:asciiTheme="minorHAnsi" w:hAnsiTheme="minorHAnsi" w:cs="Arial"/>
          <w:b/>
          <w:u w:val="single"/>
        </w:rPr>
      </w:pPr>
    </w:p>
    <w:p w:rsidR="00356EC3" w:rsidRPr="00F274F7" w:rsidRDefault="00356EC3" w:rsidP="00356EC3">
      <w:pPr>
        <w:pBdr>
          <w:top w:val="dotted" w:sz="4" w:space="1" w:color="C6D9F1" w:themeColor="text2" w:themeTint="33"/>
          <w:left w:val="dotted" w:sz="4" w:space="4" w:color="C6D9F1" w:themeColor="text2" w:themeTint="33"/>
          <w:bottom w:val="dotted" w:sz="4" w:space="1" w:color="C6D9F1" w:themeColor="text2" w:themeTint="33"/>
          <w:right w:val="dotted" w:sz="4" w:space="4" w:color="C6D9F1" w:themeColor="text2" w:themeTint="33"/>
        </w:pBdr>
        <w:jc w:val="center"/>
        <w:rPr>
          <w:rFonts w:asciiTheme="minorHAnsi" w:hAnsiTheme="minorHAnsi" w:cs="Arial"/>
          <w:b/>
          <w:u w:val="single"/>
        </w:rPr>
      </w:pPr>
      <w:r w:rsidRPr="00F274F7">
        <w:rPr>
          <w:rFonts w:asciiTheme="minorHAnsi" w:hAnsiTheme="minorHAnsi" w:cs="Arial"/>
          <w:b/>
          <w:u w:val="single"/>
        </w:rPr>
        <w:t>DELIBERA:</w:t>
      </w:r>
    </w:p>
    <w:p w:rsidR="00F274F7" w:rsidRPr="00F274F7" w:rsidRDefault="00F274F7" w:rsidP="00F274F7">
      <w:pPr>
        <w:pStyle w:val="Paragrafoelenco"/>
        <w:numPr>
          <w:ilvl w:val="0"/>
          <w:numId w:val="4"/>
        </w:numPr>
        <w:spacing w:before="120" w:after="0" w:line="240" w:lineRule="auto"/>
        <w:jc w:val="both"/>
        <w:rPr>
          <w:rFonts w:asciiTheme="minorHAnsi" w:hAnsiTheme="minorHAnsi"/>
        </w:rPr>
      </w:pPr>
      <w:r w:rsidRPr="00F274F7">
        <w:rPr>
          <w:rFonts w:asciiTheme="minorHAnsi" w:hAnsiTheme="minorHAnsi"/>
        </w:rPr>
        <w:t>l’</w:t>
      </w:r>
      <w:r w:rsidR="00DA6AD6" w:rsidRPr="00F274F7">
        <w:rPr>
          <w:rFonts w:asciiTheme="minorHAnsi" w:hAnsiTheme="minorHAnsi"/>
        </w:rPr>
        <w:t xml:space="preserve">approvazione del testo </w:t>
      </w:r>
      <w:r w:rsidRPr="00F274F7">
        <w:rPr>
          <w:rFonts w:asciiTheme="minorHAnsi" w:hAnsiTheme="minorHAnsi"/>
        </w:rPr>
        <w:t xml:space="preserve"> descritto e rappresentato di cui sopra</w:t>
      </w:r>
      <w:r>
        <w:rPr>
          <w:rFonts w:asciiTheme="minorHAnsi" w:hAnsiTheme="minorHAnsi"/>
        </w:rPr>
        <w:t xml:space="preserve"> e conseguentemente allegato alla presente</w:t>
      </w:r>
      <w:r w:rsidR="00B96A60">
        <w:rPr>
          <w:rFonts w:asciiTheme="minorHAnsi" w:hAnsiTheme="minorHAnsi"/>
        </w:rPr>
        <w:t xml:space="preserve"> sotto la lettera A)</w:t>
      </w:r>
      <w:r w:rsidRPr="00F274F7">
        <w:rPr>
          <w:rFonts w:asciiTheme="minorHAnsi" w:hAnsiTheme="minorHAnsi"/>
        </w:rPr>
        <w:t>;</w:t>
      </w:r>
    </w:p>
    <w:p w:rsidR="00DA6AD6" w:rsidRPr="00F274F7" w:rsidRDefault="00F274F7" w:rsidP="00F274F7">
      <w:pPr>
        <w:pStyle w:val="Paragrafoelenco"/>
        <w:numPr>
          <w:ilvl w:val="0"/>
          <w:numId w:val="4"/>
        </w:numPr>
        <w:spacing w:before="120" w:after="0" w:line="240" w:lineRule="auto"/>
        <w:jc w:val="both"/>
        <w:rPr>
          <w:rFonts w:asciiTheme="minorHAnsi" w:hAnsiTheme="minorHAnsi"/>
        </w:rPr>
      </w:pPr>
      <w:r w:rsidRPr="00F274F7">
        <w:rPr>
          <w:rFonts w:asciiTheme="minorHAnsi" w:hAnsiTheme="minorHAnsi"/>
        </w:rPr>
        <w:t xml:space="preserve">Di provvedere all’invio agli ordini territoriali per le relative osservazioni da trasmettere entro 15 gg. </w:t>
      </w:r>
      <w:r w:rsidR="00DA6AD6" w:rsidRPr="00F274F7">
        <w:rPr>
          <w:rFonts w:asciiTheme="minorHAnsi" w:hAnsiTheme="minorHAnsi"/>
        </w:rPr>
        <w:t xml:space="preserve"> </w:t>
      </w:r>
    </w:p>
    <w:p w:rsidR="005430C8" w:rsidRPr="00F274F7" w:rsidRDefault="005430C8" w:rsidP="00D12505">
      <w:pPr>
        <w:pStyle w:val="Paragrafoelenco"/>
        <w:spacing w:before="120" w:after="0" w:line="240" w:lineRule="auto"/>
        <w:jc w:val="both"/>
        <w:rPr>
          <w:rFonts w:asciiTheme="minorHAnsi" w:hAnsiTheme="minorHAnsi" w:cs="Arial"/>
        </w:rPr>
      </w:pPr>
    </w:p>
    <w:tbl>
      <w:tblPr>
        <w:tblW w:w="0" w:type="auto"/>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tblBorders>
        <w:tblLook w:val="04A0" w:firstRow="1" w:lastRow="0" w:firstColumn="1" w:lastColumn="0" w:noHBand="0" w:noVBand="1"/>
      </w:tblPr>
      <w:tblGrid>
        <w:gridCol w:w="6204"/>
        <w:gridCol w:w="3623"/>
      </w:tblGrid>
      <w:tr w:rsidR="00356EC3" w:rsidRPr="00F274F7" w:rsidTr="00A85604">
        <w:trPr>
          <w:trHeight w:val="321"/>
        </w:trPr>
        <w:tc>
          <w:tcPr>
            <w:tcW w:w="6204" w:type="dxa"/>
          </w:tcPr>
          <w:p w:rsidR="00356EC3" w:rsidRPr="00F274F7" w:rsidRDefault="00356EC3" w:rsidP="00A85604">
            <w:pPr>
              <w:jc w:val="both"/>
              <w:rPr>
                <w:rFonts w:asciiTheme="minorHAnsi" w:hAnsiTheme="minorHAnsi" w:cs="Arial"/>
              </w:rPr>
            </w:pPr>
            <w:r w:rsidRPr="00F274F7">
              <w:rPr>
                <w:rFonts w:asciiTheme="minorHAnsi" w:hAnsiTheme="minorHAnsi" w:cs="Arial"/>
              </w:rPr>
              <w:t>e  di individuare quale Responsabile del Procedimento del presente atto:</w:t>
            </w:r>
          </w:p>
        </w:tc>
        <w:tc>
          <w:tcPr>
            <w:tcW w:w="3623" w:type="dxa"/>
          </w:tcPr>
          <w:p w:rsidR="00356EC3" w:rsidRPr="00F274F7" w:rsidRDefault="00356EC3" w:rsidP="00DA6AD6">
            <w:pPr>
              <w:jc w:val="both"/>
              <w:rPr>
                <w:rFonts w:asciiTheme="minorHAnsi" w:hAnsiTheme="minorHAnsi" w:cs="Arial"/>
              </w:rPr>
            </w:pPr>
            <w:r w:rsidRPr="00F274F7">
              <w:rPr>
                <w:rFonts w:asciiTheme="minorHAnsi" w:hAnsiTheme="minorHAnsi" w:cs="Arial"/>
              </w:rPr>
              <w:t xml:space="preserve">Dott.ssa </w:t>
            </w:r>
            <w:r w:rsidR="00DA6AD6" w:rsidRPr="00F274F7">
              <w:rPr>
                <w:rFonts w:asciiTheme="minorHAnsi" w:hAnsiTheme="minorHAnsi" w:cs="Arial"/>
              </w:rPr>
              <w:t>Barbara Bruni</w:t>
            </w:r>
          </w:p>
        </w:tc>
      </w:tr>
      <w:tr w:rsidR="00356EC3" w:rsidRPr="00F274F7" w:rsidTr="00A85604">
        <w:trPr>
          <w:trHeight w:val="321"/>
        </w:trPr>
        <w:tc>
          <w:tcPr>
            <w:tcW w:w="6204" w:type="dxa"/>
            <w:tcBorders>
              <w:left w:val="dotted" w:sz="4" w:space="0" w:color="C6D9F1" w:themeColor="text2" w:themeTint="33"/>
              <w:bottom w:val="dotted" w:sz="4" w:space="0" w:color="C6D9F1" w:themeColor="text2" w:themeTint="33"/>
            </w:tcBorders>
          </w:tcPr>
          <w:p w:rsidR="00356EC3" w:rsidRPr="00F274F7" w:rsidRDefault="00356EC3" w:rsidP="00A85604">
            <w:pPr>
              <w:jc w:val="both"/>
              <w:rPr>
                <w:rFonts w:asciiTheme="minorHAnsi" w:hAnsiTheme="minorHAnsi" w:cs="Arial"/>
              </w:rPr>
            </w:pPr>
            <w:r w:rsidRPr="00F274F7">
              <w:rPr>
                <w:rFonts w:asciiTheme="minorHAnsi" w:hAnsiTheme="minorHAnsi" w:cs="Arial"/>
              </w:rPr>
              <w:t>e  di individuare quale Responsabile del Consiglio  del presente atto:</w:t>
            </w:r>
          </w:p>
        </w:tc>
        <w:tc>
          <w:tcPr>
            <w:tcW w:w="3623" w:type="dxa"/>
            <w:tcBorders>
              <w:bottom w:val="dotted" w:sz="4" w:space="0" w:color="C6D9F1" w:themeColor="text2" w:themeTint="33"/>
              <w:right w:val="dotted" w:sz="4" w:space="0" w:color="C6D9F1" w:themeColor="text2" w:themeTint="33"/>
            </w:tcBorders>
          </w:tcPr>
          <w:p w:rsidR="00356EC3" w:rsidRPr="00F274F7" w:rsidRDefault="00356EC3" w:rsidP="00DA6AD6">
            <w:pPr>
              <w:jc w:val="both"/>
              <w:rPr>
                <w:rFonts w:asciiTheme="minorHAnsi" w:hAnsiTheme="minorHAnsi" w:cs="Arial"/>
              </w:rPr>
            </w:pPr>
            <w:r w:rsidRPr="00F274F7">
              <w:rPr>
                <w:rFonts w:asciiTheme="minorHAnsi" w:hAnsiTheme="minorHAnsi" w:cs="Arial"/>
              </w:rPr>
              <w:t xml:space="preserve">Dott. Agr. </w:t>
            </w:r>
            <w:r w:rsidR="00DA6AD6" w:rsidRPr="00F274F7">
              <w:rPr>
                <w:rFonts w:asciiTheme="minorHAnsi" w:hAnsiTheme="minorHAnsi" w:cs="Arial"/>
              </w:rPr>
              <w:t>Riccardo Pisanti</w:t>
            </w:r>
          </w:p>
        </w:tc>
      </w:tr>
    </w:tbl>
    <w:p w:rsidR="00356EC3" w:rsidRPr="00F274F7" w:rsidRDefault="00356EC3" w:rsidP="00356EC3">
      <w:pPr>
        <w:jc w:val="both"/>
        <w:rPr>
          <w:rFonts w:asciiTheme="minorHAnsi" w:hAnsiTheme="minorHAnsi" w:cs="Arial"/>
        </w:rPr>
      </w:pPr>
    </w:p>
    <w:p w:rsidR="002D6575" w:rsidRPr="00F274F7" w:rsidRDefault="002D6575" w:rsidP="008D7999">
      <w:pPr>
        <w:rPr>
          <w:rFonts w:asciiTheme="minorHAnsi" w:hAnsiTheme="minorHAnsi" w:cstheme="minorHAnsi"/>
        </w:rPr>
      </w:pPr>
    </w:p>
    <w:p w:rsidR="00D62501" w:rsidRPr="00F274F7" w:rsidRDefault="00D62501" w:rsidP="00D62501">
      <w:pPr>
        <w:spacing w:before="120" w:after="0" w:line="240" w:lineRule="auto"/>
        <w:jc w:val="both"/>
        <w:rPr>
          <w:rFonts w:asciiTheme="minorHAnsi" w:hAnsiTheme="minorHAnsi" w:cs="Arial"/>
        </w:rPr>
      </w:pPr>
      <w:r w:rsidRPr="00F274F7">
        <w:rPr>
          <w:rFonts w:asciiTheme="minorHAnsi" w:hAnsiTheme="minorHAnsi" w:cs="Arial"/>
        </w:rPr>
        <w:t>Fatto, letto e sottoscritto</w:t>
      </w:r>
    </w:p>
    <w:p w:rsidR="002D6575" w:rsidRPr="00F274F7" w:rsidRDefault="002D6575" w:rsidP="00D62501">
      <w:pPr>
        <w:spacing w:before="120" w:after="0" w:line="240" w:lineRule="auto"/>
        <w:jc w:val="both"/>
        <w:rPr>
          <w:rFonts w:asciiTheme="minorHAnsi" w:hAnsiTheme="minorHAnsi" w:cs="Arial"/>
        </w:rPr>
      </w:pPr>
    </w:p>
    <w:p w:rsidR="00D62501" w:rsidRPr="00F274F7" w:rsidRDefault="00D62501" w:rsidP="00D62501">
      <w:pPr>
        <w:spacing w:after="0" w:line="240" w:lineRule="auto"/>
        <w:ind w:firstLine="708"/>
        <w:jc w:val="both"/>
        <w:rPr>
          <w:rFonts w:asciiTheme="minorHAnsi" w:hAnsiTheme="minorHAnsi" w:cs="Arial"/>
        </w:rPr>
      </w:pPr>
    </w:p>
    <w:tbl>
      <w:tblPr>
        <w:tblW w:w="0" w:type="auto"/>
        <w:jc w:val="center"/>
        <w:tbl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tblBorders>
        <w:tblLook w:val="04A0" w:firstRow="1" w:lastRow="0" w:firstColumn="1" w:lastColumn="0" w:noHBand="0" w:noVBand="1"/>
      </w:tblPr>
      <w:tblGrid>
        <w:gridCol w:w="2848"/>
        <w:gridCol w:w="2199"/>
        <w:gridCol w:w="873"/>
        <w:gridCol w:w="3934"/>
      </w:tblGrid>
      <w:tr w:rsidR="0090728A" w:rsidRPr="00F274F7" w:rsidTr="00DE337B">
        <w:trPr>
          <w:jc w:val="center"/>
        </w:trPr>
        <w:tc>
          <w:tcPr>
            <w:tcW w:w="0" w:type="auto"/>
            <w:gridSpan w:val="2"/>
            <w:tcBorders>
              <w:top w:val="dotted" w:sz="4" w:space="0" w:color="C6D9F1" w:themeColor="text2" w:themeTint="33"/>
              <w:bottom w:val="dotted" w:sz="4" w:space="0" w:color="C6D9F1" w:themeColor="text2" w:themeTint="33"/>
              <w:right w:val="dotted" w:sz="4" w:space="0" w:color="C6D9F1" w:themeColor="text2" w:themeTint="33"/>
            </w:tcBorders>
          </w:tcPr>
          <w:p w:rsidR="00601121" w:rsidRPr="00F274F7" w:rsidRDefault="000B19CD" w:rsidP="00601121">
            <w:pPr>
              <w:spacing w:after="0" w:line="240" w:lineRule="auto"/>
              <w:jc w:val="center"/>
              <w:rPr>
                <w:rFonts w:asciiTheme="minorHAnsi" w:hAnsiTheme="minorHAnsi" w:cs="Arial"/>
                <w:b/>
                <w:i/>
              </w:rPr>
            </w:pPr>
            <w:r>
              <w:rPr>
                <w:rFonts w:asciiTheme="minorHAnsi" w:hAnsiTheme="minorHAnsi" w:cs="Arial"/>
                <w:b/>
                <w:i/>
              </w:rPr>
              <w:t xml:space="preserve">F.to </w:t>
            </w:r>
            <w:r w:rsidR="00601121" w:rsidRPr="00F274F7">
              <w:rPr>
                <w:rFonts w:asciiTheme="minorHAnsi" w:hAnsiTheme="minorHAnsi" w:cs="Arial"/>
                <w:b/>
                <w:i/>
              </w:rPr>
              <w:t>Il Consigliere Segretario</w:t>
            </w:r>
          </w:p>
        </w:tc>
        <w:tc>
          <w:tcPr>
            <w:tcW w:w="4807" w:type="dxa"/>
            <w:gridSpan w:val="2"/>
            <w:tcBorders>
              <w:top w:val="dotted" w:sz="4" w:space="0" w:color="C6D9F1" w:themeColor="text2" w:themeTint="33"/>
              <w:left w:val="dotted" w:sz="4" w:space="0" w:color="C6D9F1" w:themeColor="text2" w:themeTint="33"/>
              <w:bottom w:val="dotted" w:sz="4" w:space="0" w:color="C6D9F1" w:themeColor="text2" w:themeTint="33"/>
            </w:tcBorders>
            <w:vAlign w:val="center"/>
          </w:tcPr>
          <w:p w:rsidR="00601121" w:rsidRPr="00F274F7" w:rsidRDefault="000B19CD" w:rsidP="00601121">
            <w:pPr>
              <w:spacing w:after="0" w:line="240" w:lineRule="auto"/>
              <w:jc w:val="center"/>
              <w:rPr>
                <w:rFonts w:asciiTheme="minorHAnsi" w:hAnsiTheme="minorHAnsi" w:cs="Arial"/>
                <w:b/>
                <w:i/>
              </w:rPr>
            </w:pPr>
            <w:r>
              <w:rPr>
                <w:rFonts w:asciiTheme="minorHAnsi" w:hAnsiTheme="minorHAnsi" w:cs="Arial"/>
                <w:b/>
                <w:i/>
              </w:rPr>
              <w:t xml:space="preserve">F.to </w:t>
            </w:r>
            <w:r w:rsidR="00601121" w:rsidRPr="00F274F7">
              <w:rPr>
                <w:rFonts w:asciiTheme="minorHAnsi" w:hAnsiTheme="minorHAnsi" w:cs="Arial"/>
                <w:b/>
                <w:i/>
              </w:rPr>
              <w:t>Il Presidente</w:t>
            </w:r>
          </w:p>
        </w:tc>
      </w:tr>
      <w:tr w:rsidR="0090728A" w:rsidRPr="00F274F7" w:rsidTr="00DE337B">
        <w:trPr>
          <w:trHeight w:val="432"/>
          <w:jc w:val="center"/>
        </w:trPr>
        <w:tc>
          <w:tcPr>
            <w:tcW w:w="0" w:type="auto"/>
            <w:gridSpan w:val="2"/>
            <w:tcBorders>
              <w:top w:val="dotted" w:sz="4" w:space="0" w:color="C6D9F1" w:themeColor="text2" w:themeTint="33"/>
              <w:bottom w:val="dotted" w:sz="4" w:space="0" w:color="C6D9F1" w:themeColor="text2" w:themeTint="33"/>
              <w:right w:val="dotted" w:sz="4" w:space="0" w:color="C6D9F1" w:themeColor="text2" w:themeTint="33"/>
            </w:tcBorders>
          </w:tcPr>
          <w:p w:rsidR="00601121" w:rsidRPr="00F274F7" w:rsidRDefault="00601121" w:rsidP="00601121">
            <w:pPr>
              <w:spacing w:after="0" w:line="240" w:lineRule="auto"/>
              <w:jc w:val="center"/>
              <w:rPr>
                <w:rFonts w:asciiTheme="minorHAnsi" w:hAnsiTheme="minorHAnsi" w:cs="Arial"/>
              </w:rPr>
            </w:pPr>
            <w:r w:rsidRPr="00F274F7">
              <w:rPr>
                <w:rFonts w:asciiTheme="minorHAnsi" w:hAnsiTheme="minorHAnsi" w:cs="Arial"/>
              </w:rPr>
              <w:t xml:space="preserve"> Riccardo Pisanti</w:t>
            </w:r>
            <w:r w:rsidR="00FB2EF3" w:rsidRPr="00F274F7">
              <w:rPr>
                <w:rFonts w:asciiTheme="minorHAnsi" w:hAnsiTheme="minorHAnsi" w:cs="Arial"/>
              </w:rPr>
              <w:t xml:space="preserve">, dottore agronomo </w:t>
            </w:r>
          </w:p>
        </w:tc>
        <w:tc>
          <w:tcPr>
            <w:tcW w:w="4807" w:type="dxa"/>
            <w:gridSpan w:val="2"/>
            <w:tcBorders>
              <w:top w:val="dotted" w:sz="4" w:space="0" w:color="C6D9F1" w:themeColor="text2" w:themeTint="33"/>
              <w:left w:val="dotted" w:sz="4" w:space="0" w:color="C6D9F1" w:themeColor="text2" w:themeTint="33"/>
              <w:bottom w:val="dotted" w:sz="4" w:space="0" w:color="C6D9F1" w:themeColor="text2" w:themeTint="33"/>
            </w:tcBorders>
            <w:vAlign w:val="center"/>
          </w:tcPr>
          <w:p w:rsidR="00601121" w:rsidRPr="00F274F7" w:rsidRDefault="00601121" w:rsidP="00601121">
            <w:pPr>
              <w:spacing w:after="0" w:line="240" w:lineRule="auto"/>
              <w:jc w:val="center"/>
              <w:rPr>
                <w:rFonts w:asciiTheme="minorHAnsi" w:hAnsiTheme="minorHAnsi" w:cs="Arial"/>
              </w:rPr>
            </w:pPr>
            <w:r w:rsidRPr="00F274F7">
              <w:rPr>
                <w:rFonts w:asciiTheme="minorHAnsi" w:hAnsiTheme="minorHAnsi" w:cs="Arial"/>
              </w:rPr>
              <w:t>Andrea Sisti</w:t>
            </w:r>
            <w:r w:rsidR="00FB2EF3" w:rsidRPr="00F274F7">
              <w:rPr>
                <w:rFonts w:asciiTheme="minorHAnsi" w:hAnsiTheme="minorHAnsi" w:cs="Arial"/>
              </w:rPr>
              <w:t>, dottore agronomo</w:t>
            </w:r>
          </w:p>
        </w:tc>
      </w:tr>
      <w:tr w:rsidR="0090728A" w:rsidRPr="00F274F7" w:rsidTr="00DE337B">
        <w:trPr>
          <w:jc w:val="center"/>
        </w:trPr>
        <w:tc>
          <w:tcPr>
            <w:tcW w:w="0" w:type="auto"/>
            <w:gridSpan w:val="2"/>
            <w:tcBorders>
              <w:top w:val="dotted" w:sz="4" w:space="0" w:color="C6D9F1" w:themeColor="text2" w:themeTint="33"/>
              <w:bottom w:val="dotted" w:sz="4" w:space="0" w:color="C6D9F1" w:themeColor="text2" w:themeTint="33"/>
              <w:right w:val="dotted" w:sz="4" w:space="0" w:color="C6D9F1" w:themeColor="text2" w:themeTint="33"/>
            </w:tcBorders>
          </w:tcPr>
          <w:p w:rsidR="00643288" w:rsidRPr="00F274F7" w:rsidRDefault="00643288" w:rsidP="00A85604">
            <w:pPr>
              <w:jc w:val="center"/>
              <w:rPr>
                <w:rFonts w:asciiTheme="minorHAnsi" w:hAnsiTheme="minorHAnsi" w:cs="Arial"/>
                <w:b/>
                <w:color w:val="8DB3E2" w:themeColor="text2" w:themeTint="66"/>
              </w:rPr>
            </w:pPr>
          </w:p>
        </w:tc>
        <w:tc>
          <w:tcPr>
            <w:tcW w:w="4807" w:type="dxa"/>
            <w:gridSpan w:val="2"/>
            <w:tcBorders>
              <w:top w:val="dotted" w:sz="4" w:space="0" w:color="C6D9F1" w:themeColor="text2" w:themeTint="33"/>
              <w:left w:val="dotted" w:sz="4" w:space="0" w:color="C6D9F1" w:themeColor="text2" w:themeTint="33"/>
              <w:bottom w:val="dotted" w:sz="4" w:space="0" w:color="C6D9F1" w:themeColor="text2" w:themeTint="33"/>
            </w:tcBorders>
            <w:vAlign w:val="center"/>
          </w:tcPr>
          <w:p w:rsidR="00643288" w:rsidRPr="00F274F7" w:rsidRDefault="00643288" w:rsidP="00A85604">
            <w:pPr>
              <w:jc w:val="center"/>
              <w:rPr>
                <w:rFonts w:asciiTheme="minorHAnsi" w:hAnsiTheme="minorHAnsi" w:cs="Arial"/>
                <w:b/>
                <w:color w:val="8DB3E2" w:themeColor="text2" w:themeTint="66"/>
              </w:rPr>
            </w:pPr>
          </w:p>
        </w:tc>
      </w:tr>
      <w:tr w:rsidR="00DE337B" w:rsidRPr="00F274F7" w:rsidTr="00DE337B">
        <w:trPr>
          <w:trHeight w:val="62"/>
          <w:jc w:val="center"/>
        </w:trPr>
        <w:tc>
          <w:tcPr>
            <w:tcW w:w="2848" w:type="dxa"/>
            <w:tcBorders>
              <w:top w:val="dotted" w:sz="4" w:space="0" w:color="C6D9F1" w:themeColor="text2" w:themeTint="33"/>
              <w:bottom w:val="dotted" w:sz="4" w:space="0" w:color="C6D9F1" w:themeColor="text2" w:themeTint="33"/>
              <w:right w:val="dotted" w:sz="4" w:space="0" w:color="C6D9F1" w:themeColor="text2" w:themeTint="33"/>
            </w:tcBorders>
          </w:tcPr>
          <w:p w:rsidR="00A56EBB" w:rsidRPr="00F274F7" w:rsidRDefault="00A56EBB" w:rsidP="00601121">
            <w:pPr>
              <w:jc w:val="both"/>
              <w:rPr>
                <w:rFonts w:asciiTheme="minorHAnsi" w:hAnsiTheme="minorHAnsi" w:cs="Arial"/>
              </w:rPr>
            </w:pPr>
          </w:p>
        </w:tc>
        <w:tc>
          <w:tcPr>
            <w:tcW w:w="2199" w:type="dxa"/>
            <w:tc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tcBorders>
          </w:tcPr>
          <w:p w:rsidR="0090728A" w:rsidRPr="00F274F7" w:rsidRDefault="0090728A" w:rsidP="00601121">
            <w:pPr>
              <w:jc w:val="both"/>
              <w:rPr>
                <w:rFonts w:asciiTheme="minorHAnsi" w:hAnsiTheme="minorHAnsi" w:cs="Arial"/>
              </w:rPr>
            </w:pPr>
          </w:p>
        </w:tc>
        <w:tc>
          <w:tcPr>
            <w:tcW w:w="873" w:type="dxa"/>
            <w:tcBorders>
              <w:top w:val="dotted" w:sz="4" w:space="0" w:color="C6D9F1" w:themeColor="text2" w:themeTint="33"/>
              <w:left w:val="dotted" w:sz="4" w:space="0" w:color="C6D9F1" w:themeColor="text2" w:themeTint="33"/>
              <w:bottom w:val="dotted" w:sz="4" w:space="0" w:color="C6D9F1" w:themeColor="text2" w:themeTint="33"/>
              <w:right w:val="dotted" w:sz="4" w:space="0" w:color="C6D9F1" w:themeColor="text2" w:themeTint="33"/>
            </w:tcBorders>
          </w:tcPr>
          <w:p w:rsidR="0090728A" w:rsidRPr="00F274F7" w:rsidRDefault="0090728A" w:rsidP="00601121">
            <w:pPr>
              <w:jc w:val="both"/>
              <w:rPr>
                <w:rFonts w:asciiTheme="minorHAnsi" w:hAnsiTheme="minorHAnsi" w:cs="Arial"/>
              </w:rPr>
            </w:pPr>
          </w:p>
        </w:tc>
        <w:tc>
          <w:tcPr>
            <w:tcW w:w="3934" w:type="dxa"/>
            <w:tcBorders>
              <w:top w:val="dotted" w:sz="4" w:space="0" w:color="C6D9F1" w:themeColor="text2" w:themeTint="33"/>
              <w:left w:val="dotted" w:sz="4" w:space="0" w:color="C6D9F1" w:themeColor="text2" w:themeTint="33"/>
              <w:bottom w:val="dotted" w:sz="4" w:space="0" w:color="C6D9F1" w:themeColor="text2" w:themeTint="33"/>
            </w:tcBorders>
            <w:vAlign w:val="center"/>
          </w:tcPr>
          <w:p w:rsidR="0090728A" w:rsidRPr="00F274F7" w:rsidRDefault="0090728A" w:rsidP="00A85604">
            <w:pPr>
              <w:jc w:val="center"/>
              <w:rPr>
                <w:rFonts w:asciiTheme="minorHAnsi" w:hAnsiTheme="minorHAnsi" w:cs="Arial"/>
                <w:b/>
                <w:color w:val="8DB3E2" w:themeColor="text2" w:themeTint="66"/>
              </w:rPr>
            </w:pPr>
          </w:p>
        </w:tc>
      </w:tr>
    </w:tbl>
    <w:p w:rsidR="00E35A8F" w:rsidRDefault="00E35A8F" w:rsidP="00DA6731">
      <w:pPr>
        <w:jc w:val="both"/>
        <w:rPr>
          <w:rFonts w:asciiTheme="minorHAnsi" w:hAnsiTheme="minorHAnsi" w:cs="Arial"/>
        </w:rPr>
      </w:pPr>
    </w:p>
    <w:p w:rsidR="00F274F7" w:rsidRDefault="00F274F7" w:rsidP="00DA6731">
      <w:pPr>
        <w:jc w:val="both"/>
        <w:rPr>
          <w:rFonts w:asciiTheme="minorHAnsi" w:hAnsiTheme="minorHAnsi" w:cs="Arial"/>
        </w:rPr>
      </w:pPr>
    </w:p>
    <w:p w:rsidR="00F274F7" w:rsidRDefault="00F274F7" w:rsidP="00DA6731">
      <w:pPr>
        <w:jc w:val="both"/>
        <w:rPr>
          <w:rFonts w:asciiTheme="minorHAnsi" w:hAnsiTheme="minorHAnsi" w:cs="Arial"/>
        </w:rPr>
      </w:pPr>
    </w:p>
    <w:p w:rsidR="00F274F7" w:rsidRDefault="00F274F7" w:rsidP="00DA6731">
      <w:pPr>
        <w:jc w:val="both"/>
        <w:rPr>
          <w:rFonts w:asciiTheme="minorHAnsi" w:hAnsiTheme="minorHAnsi" w:cs="Arial"/>
        </w:rPr>
      </w:pPr>
    </w:p>
    <w:p w:rsidR="00F274F7" w:rsidRDefault="00F274F7" w:rsidP="00DA6731">
      <w:pPr>
        <w:jc w:val="both"/>
        <w:rPr>
          <w:rFonts w:asciiTheme="minorHAnsi" w:hAnsiTheme="minorHAnsi" w:cs="Arial"/>
        </w:rPr>
      </w:pPr>
    </w:p>
    <w:p w:rsidR="00F274F7" w:rsidRDefault="00F274F7" w:rsidP="00DA6731">
      <w:pPr>
        <w:jc w:val="both"/>
        <w:rPr>
          <w:rFonts w:asciiTheme="minorHAnsi" w:hAnsiTheme="minorHAnsi" w:cs="Arial"/>
        </w:rPr>
      </w:pPr>
    </w:p>
    <w:p w:rsidR="00F274F7" w:rsidRDefault="00F274F7" w:rsidP="00DA6731">
      <w:pPr>
        <w:jc w:val="both"/>
        <w:rPr>
          <w:rFonts w:asciiTheme="minorHAnsi" w:hAnsiTheme="minorHAnsi" w:cs="Arial"/>
        </w:rPr>
      </w:pPr>
    </w:p>
    <w:p w:rsidR="00F274F7" w:rsidRDefault="00F274F7" w:rsidP="00F274F7">
      <w:pPr>
        <w:jc w:val="right"/>
        <w:rPr>
          <w:rFonts w:asciiTheme="minorHAnsi" w:hAnsiTheme="minorHAnsi" w:cs="Arial"/>
          <w:b/>
          <w:u w:val="single"/>
        </w:rPr>
      </w:pPr>
      <w:r w:rsidRPr="00F274F7">
        <w:rPr>
          <w:rFonts w:asciiTheme="minorHAnsi" w:hAnsiTheme="minorHAnsi" w:cs="Arial"/>
          <w:b/>
          <w:u w:val="single"/>
        </w:rPr>
        <w:t>Allegato A</w:t>
      </w:r>
    </w:p>
    <w:p w:rsidR="00F274F7" w:rsidRDefault="00F274F7" w:rsidP="00F274F7">
      <w:pPr>
        <w:jc w:val="right"/>
        <w:rPr>
          <w:rFonts w:asciiTheme="minorHAnsi" w:hAnsiTheme="minorHAnsi" w:cs="Arial"/>
          <w:b/>
          <w:u w:val="single"/>
        </w:rPr>
      </w:pPr>
    </w:p>
    <w:p w:rsidR="00F274F7" w:rsidRPr="00F274F7" w:rsidRDefault="00F274F7" w:rsidP="00F274F7">
      <w:pPr>
        <w:jc w:val="center"/>
        <w:rPr>
          <w:rFonts w:asciiTheme="minorHAnsi" w:hAnsiTheme="minorHAnsi" w:cs="Courier New"/>
          <w:b/>
        </w:rPr>
      </w:pPr>
    </w:p>
    <w:p w:rsidR="00F274F7" w:rsidRPr="00F274F7" w:rsidRDefault="00F274F7" w:rsidP="00F274F7">
      <w:pPr>
        <w:pBdr>
          <w:top w:val="single" w:sz="4" w:space="1" w:color="auto"/>
          <w:left w:val="single" w:sz="4" w:space="4" w:color="auto"/>
          <w:bottom w:val="single" w:sz="4" w:space="1" w:color="auto"/>
          <w:right w:val="single" w:sz="4" w:space="4" w:color="auto"/>
        </w:pBdr>
        <w:jc w:val="center"/>
        <w:rPr>
          <w:rFonts w:asciiTheme="minorHAnsi" w:hAnsiTheme="minorHAnsi" w:cs="Courier New"/>
          <w:b/>
        </w:rPr>
      </w:pPr>
      <w:r w:rsidRPr="00F274F7">
        <w:rPr>
          <w:rFonts w:asciiTheme="minorHAnsi" w:hAnsiTheme="minorHAnsi"/>
          <w:b/>
          <w:bCs/>
        </w:rPr>
        <w:t xml:space="preserve">CRITERI DI ACCREDITAMENTO DELLE AGENZIE FORMATIVE </w:t>
      </w:r>
      <w:r w:rsidRPr="00F274F7">
        <w:rPr>
          <w:rFonts w:asciiTheme="minorHAnsi" w:hAnsiTheme="minorHAnsi"/>
          <w:b/>
          <w:bCs/>
        </w:rPr>
        <w:br/>
        <w:t>DI CUI ALL’ART. 6 COMMA 3 DEL REG. 3/2013</w:t>
      </w:r>
    </w:p>
    <w:p w:rsidR="00F274F7" w:rsidRPr="00F274F7" w:rsidRDefault="00F274F7" w:rsidP="00F274F7">
      <w:pPr>
        <w:rPr>
          <w:rFonts w:asciiTheme="minorHAnsi" w:hAnsiTheme="minorHAnsi"/>
        </w:rPr>
      </w:pPr>
      <w:r w:rsidRPr="00F274F7">
        <w:rPr>
          <w:rFonts w:asciiTheme="minorHAnsi" w:hAnsiTheme="minorHAnsi"/>
        </w:rPr>
        <w:t>SOMMARIO</w:t>
      </w:r>
    </w:p>
    <w:p w:rsidR="00F274F7" w:rsidRPr="00F274F7" w:rsidRDefault="00F274F7" w:rsidP="00F274F7">
      <w:pPr>
        <w:rPr>
          <w:rFonts w:asciiTheme="minorHAnsi" w:hAnsiTheme="minorHAnsi"/>
        </w:rPr>
      </w:pPr>
      <w:r w:rsidRPr="00F274F7">
        <w:rPr>
          <w:rFonts w:asciiTheme="minorHAnsi" w:hAnsiTheme="minorHAnsi"/>
        </w:rPr>
        <w:t>ARTICOLO 1 – DEFINIZIONI ………………………………………………………………………………………………….3</w:t>
      </w:r>
    </w:p>
    <w:p w:rsidR="00F274F7" w:rsidRPr="00F274F7" w:rsidRDefault="00F274F7" w:rsidP="00F274F7">
      <w:pPr>
        <w:rPr>
          <w:rFonts w:asciiTheme="minorHAnsi" w:hAnsiTheme="minorHAnsi"/>
        </w:rPr>
      </w:pPr>
      <w:r w:rsidRPr="00F274F7">
        <w:rPr>
          <w:rFonts w:asciiTheme="minorHAnsi" w:hAnsiTheme="minorHAnsi"/>
        </w:rPr>
        <w:t>ARTICOLO 2 – ACCREDITAMENTO ……………………………………………………………………………………….3</w:t>
      </w:r>
    </w:p>
    <w:p w:rsidR="00F274F7" w:rsidRPr="00F274F7" w:rsidRDefault="00F274F7" w:rsidP="00F274F7">
      <w:pPr>
        <w:rPr>
          <w:rFonts w:asciiTheme="minorHAnsi" w:hAnsiTheme="minorHAnsi"/>
        </w:rPr>
      </w:pPr>
      <w:r w:rsidRPr="00F274F7">
        <w:rPr>
          <w:rFonts w:asciiTheme="minorHAnsi" w:hAnsiTheme="minorHAnsi"/>
        </w:rPr>
        <w:t>ARTICOLO 3 – DURATA E VALIDITA’ ACCREDITAMENTO ………………………………………………………4</w:t>
      </w:r>
    </w:p>
    <w:p w:rsidR="00F274F7" w:rsidRPr="00F274F7" w:rsidRDefault="00F274F7" w:rsidP="00F274F7">
      <w:pPr>
        <w:rPr>
          <w:rFonts w:asciiTheme="minorHAnsi" w:hAnsiTheme="minorHAnsi"/>
        </w:rPr>
      </w:pPr>
      <w:r w:rsidRPr="00F274F7">
        <w:rPr>
          <w:rFonts w:asciiTheme="minorHAnsi" w:hAnsiTheme="minorHAnsi"/>
        </w:rPr>
        <w:t>ARTICOLO 4 – AUTORITA’ RESPONSABILE DELL’ACCREDITAMENTO …………………………………….4</w:t>
      </w:r>
    </w:p>
    <w:p w:rsidR="00F274F7" w:rsidRPr="00F274F7" w:rsidRDefault="00F274F7" w:rsidP="00F274F7">
      <w:pPr>
        <w:rPr>
          <w:rFonts w:asciiTheme="minorHAnsi" w:hAnsiTheme="minorHAnsi"/>
        </w:rPr>
      </w:pPr>
      <w:r w:rsidRPr="00F274F7">
        <w:rPr>
          <w:rFonts w:asciiTheme="minorHAnsi" w:hAnsiTheme="minorHAnsi"/>
        </w:rPr>
        <w:t>ARTICOLO 5 – TIPOLOGIE DI ACCREDITAMENTO ………………………………………………………………….4</w:t>
      </w:r>
    </w:p>
    <w:p w:rsidR="00F274F7" w:rsidRPr="00F274F7" w:rsidRDefault="00F274F7" w:rsidP="00F274F7">
      <w:pPr>
        <w:rPr>
          <w:rFonts w:asciiTheme="minorHAnsi" w:hAnsiTheme="minorHAnsi"/>
        </w:rPr>
      </w:pPr>
      <w:r w:rsidRPr="00F274F7">
        <w:rPr>
          <w:rFonts w:asciiTheme="minorHAnsi" w:hAnsiTheme="minorHAnsi"/>
        </w:rPr>
        <w:t>ARTICOLO 6 – REQUISITI PER L’ACCREDITAMENTO ……………………………………………………………..5</w:t>
      </w:r>
    </w:p>
    <w:p w:rsidR="00F274F7" w:rsidRPr="00F274F7" w:rsidRDefault="00F274F7" w:rsidP="00F274F7">
      <w:pPr>
        <w:rPr>
          <w:rFonts w:asciiTheme="minorHAnsi" w:hAnsiTheme="minorHAnsi"/>
        </w:rPr>
      </w:pPr>
      <w:r w:rsidRPr="00F274F7">
        <w:rPr>
          <w:rFonts w:asciiTheme="minorHAnsi" w:hAnsiTheme="minorHAnsi"/>
        </w:rPr>
        <w:t>ARTICOLO 7 – PROCEDURA DI ACCREDITAMENTO ……………………………………………………………….5</w:t>
      </w:r>
    </w:p>
    <w:p w:rsidR="00F274F7" w:rsidRPr="00F274F7" w:rsidRDefault="00F274F7" w:rsidP="00F274F7">
      <w:pPr>
        <w:rPr>
          <w:rFonts w:asciiTheme="minorHAnsi" w:hAnsiTheme="minorHAnsi"/>
        </w:rPr>
      </w:pPr>
      <w:r w:rsidRPr="00F274F7">
        <w:rPr>
          <w:rFonts w:asciiTheme="minorHAnsi" w:hAnsiTheme="minorHAnsi"/>
        </w:rPr>
        <w:t>ARTICOLO 8 – SIDAF E PIATTAFORMA TECNOLOGICA …………………………………………………………..6</w:t>
      </w:r>
    </w:p>
    <w:p w:rsidR="00F274F7" w:rsidRPr="00F274F7" w:rsidRDefault="00F274F7" w:rsidP="00F274F7">
      <w:pPr>
        <w:rPr>
          <w:rFonts w:asciiTheme="minorHAnsi" w:hAnsiTheme="minorHAnsi"/>
        </w:rPr>
      </w:pPr>
      <w:r w:rsidRPr="00F274F7">
        <w:rPr>
          <w:rFonts w:asciiTheme="minorHAnsi" w:hAnsiTheme="minorHAnsi"/>
        </w:rPr>
        <w:t>ARTICOLO 9 – CATALOGO NAZIONALE FORMAZIONE PROFESSIONALE CONTINUA ………………6</w:t>
      </w:r>
    </w:p>
    <w:p w:rsidR="00F274F7" w:rsidRPr="00F274F7" w:rsidRDefault="00F274F7" w:rsidP="00F274F7">
      <w:pPr>
        <w:rPr>
          <w:rFonts w:asciiTheme="minorHAnsi" w:hAnsiTheme="minorHAnsi"/>
        </w:rPr>
      </w:pPr>
      <w:r w:rsidRPr="00F274F7">
        <w:rPr>
          <w:rFonts w:asciiTheme="minorHAnsi" w:hAnsiTheme="minorHAnsi"/>
        </w:rPr>
        <w:t>ARTICOLO 10 – TARIFFE ……………………………………………………………………………………………………….6</w:t>
      </w:r>
    </w:p>
    <w:p w:rsidR="00F274F7" w:rsidRPr="00F274F7" w:rsidRDefault="00F274F7" w:rsidP="00F274F7">
      <w:pPr>
        <w:rPr>
          <w:rFonts w:asciiTheme="minorHAnsi" w:hAnsiTheme="minorHAnsi"/>
        </w:rPr>
      </w:pPr>
      <w:r w:rsidRPr="00F274F7">
        <w:rPr>
          <w:rFonts w:asciiTheme="minorHAnsi" w:hAnsiTheme="minorHAnsi"/>
        </w:rPr>
        <w:t>ARTICOLO 11 – CONTROLLI PERIODICI …………………………………………………………………………………6</w:t>
      </w:r>
    </w:p>
    <w:p w:rsidR="00F274F7" w:rsidRPr="00F274F7" w:rsidRDefault="00F274F7" w:rsidP="00F274F7">
      <w:pPr>
        <w:rPr>
          <w:rFonts w:asciiTheme="minorHAnsi" w:hAnsiTheme="minorHAnsi"/>
        </w:rPr>
      </w:pPr>
      <w:r w:rsidRPr="00F274F7">
        <w:rPr>
          <w:rFonts w:asciiTheme="minorHAnsi" w:hAnsiTheme="minorHAnsi"/>
        </w:rPr>
        <w:t>ARTICOLO 12 – DISPOSIZIONI FINALI …………………………………………………………………………………..6</w:t>
      </w:r>
    </w:p>
    <w:p w:rsidR="00F274F7" w:rsidRPr="00F274F7" w:rsidRDefault="00F274F7" w:rsidP="00F274F7">
      <w:pPr>
        <w:rPr>
          <w:rFonts w:asciiTheme="minorHAnsi" w:hAnsiTheme="minorHAnsi"/>
        </w:rPr>
      </w:pPr>
      <w:r w:rsidRPr="00F274F7">
        <w:rPr>
          <w:rFonts w:asciiTheme="minorHAnsi" w:hAnsiTheme="minorHAnsi"/>
        </w:rPr>
        <w:t>ALLEGATO 1 – ……………………………………………………………………………………………………………………..7</w:t>
      </w:r>
    </w:p>
    <w:p w:rsidR="00F274F7" w:rsidRPr="00F274F7" w:rsidRDefault="00F274F7" w:rsidP="00F274F7">
      <w:pPr>
        <w:rPr>
          <w:rFonts w:asciiTheme="minorHAnsi" w:hAnsiTheme="minorHAnsi" w:cs="Calibri"/>
          <w:bCs/>
          <w:u w:val="single"/>
        </w:rPr>
      </w:pPr>
      <w:r w:rsidRPr="00F274F7">
        <w:rPr>
          <w:rFonts w:asciiTheme="minorHAnsi" w:hAnsiTheme="minorHAnsi"/>
        </w:rPr>
        <w:br w:type="page"/>
      </w:r>
      <w:r w:rsidRPr="00F274F7">
        <w:rPr>
          <w:rFonts w:asciiTheme="minorHAnsi" w:hAnsiTheme="minorHAnsi" w:cs="Calibri"/>
          <w:bCs/>
          <w:u w:val="single"/>
        </w:rPr>
        <w:lastRenderedPageBreak/>
        <w:t xml:space="preserve">Il Consiglio Nazionale, </w:t>
      </w:r>
    </w:p>
    <w:p w:rsidR="00F274F7" w:rsidRPr="00F274F7" w:rsidRDefault="00F274F7" w:rsidP="00F274F7">
      <w:pPr>
        <w:pStyle w:val="Default"/>
        <w:spacing w:after="120"/>
        <w:jc w:val="both"/>
        <w:rPr>
          <w:rFonts w:asciiTheme="minorHAnsi" w:hAnsiTheme="minorHAnsi"/>
          <w:color w:val="auto"/>
          <w:sz w:val="22"/>
          <w:szCs w:val="22"/>
        </w:rPr>
      </w:pPr>
      <w:r w:rsidRPr="00F274F7">
        <w:rPr>
          <w:rFonts w:asciiTheme="minorHAnsi" w:hAnsiTheme="minorHAnsi"/>
          <w:bCs/>
          <w:color w:val="auto"/>
          <w:sz w:val="22"/>
          <w:szCs w:val="22"/>
        </w:rPr>
        <w:t xml:space="preserve">Visto il D.P.R. 137 del 7 agosto 2012; </w:t>
      </w:r>
    </w:p>
    <w:p w:rsidR="00F274F7" w:rsidRPr="00F274F7" w:rsidRDefault="00F274F7" w:rsidP="00F274F7">
      <w:pPr>
        <w:pStyle w:val="Default"/>
        <w:spacing w:after="120"/>
        <w:jc w:val="both"/>
        <w:rPr>
          <w:rFonts w:asciiTheme="minorHAnsi" w:hAnsiTheme="minorHAnsi"/>
          <w:color w:val="auto"/>
          <w:sz w:val="22"/>
          <w:szCs w:val="22"/>
        </w:rPr>
      </w:pPr>
      <w:r w:rsidRPr="00F274F7">
        <w:rPr>
          <w:rFonts w:asciiTheme="minorHAnsi" w:hAnsiTheme="minorHAnsi"/>
          <w:bCs/>
          <w:color w:val="auto"/>
          <w:sz w:val="22"/>
          <w:szCs w:val="22"/>
        </w:rPr>
        <w:t>Visto il Regolamento per la Formazione Professionale Continua n.</w:t>
      </w:r>
      <w:r w:rsidRPr="00F274F7">
        <w:rPr>
          <w:rFonts w:asciiTheme="minorHAnsi" w:hAnsiTheme="minorHAnsi"/>
          <w:color w:val="auto"/>
          <w:sz w:val="22"/>
          <w:szCs w:val="22"/>
        </w:rPr>
        <w:t xml:space="preserve"> 3/2013 approvato con delibera di Consiglio Nazionale n. 308 del 23/10/2013 e pubblicato in data 30 novembre 2013 nel Bollettino ufficiale del Ministero della Giustizia;</w:t>
      </w:r>
    </w:p>
    <w:p w:rsidR="00F274F7" w:rsidRPr="00F274F7" w:rsidRDefault="00F274F7" w:rsidP="00F274F7">
      <w:pPr>
        <w:pStyle w:val="Default"/>
        <w:spacing w:after="120"/>
        <w:jc w:val="both"/>
        <w:rPr>
          <w:rFonts w:asciiTheme="minorHAnsi" w:hAnsiTheme="minorHAnsi"/>
          <w:b/>
          <w:bCs/>
          <w:color w:val="auto"/>
          <w:sz w:val="22"/>
          <w:szCs w:val="22"/>
          <w:u w:val="single"/>
        </w:rPr>
      </w:pPr>
      <w:r w:rsidRPr="00F274F7">
        <w:rPr>
          <w:rFonts w:asciiTheme="minorHAnsi" w:hAnsiTheme="minorHAnsi"/>
          <w:color w:val="auto"/>
          <w:sz w:val="22"/>
          <w:szCs w:val="22"/>
        </w:rPr>
        <w:t>Considerando che al fine di garantire agli iscritti all’albo dei dottori agronomi e dei dottori forestali la più ampia disponibilità  dell’offerta formativa di qualità per rispettare l’obbligo formativo di cui all’art. 2 del Regolamento 3/2013</w:t>
      </w:r>
      <w:r w:rsidRPr="00F274F7">
        <w:rPr>
          <w:rFonts w:asciiTheme="minorHAnsi" w:hAnsiTheme="minorHAnsi"/>
          <w:b/>
          <w:bCs/>
          <w:color w:val="auto"/>
          <w:sz w:val="22"/>
          <w:szCs w:val="22"/>
          <w:u w:val="single"/>
        </w:rPr>
        <w:t>;</w:t>
      </w:r>
    </w:p>
    <w:p w:rsidR="00F274F7" w:rsidRPr="00F274F7" w:rsidRDefault="00F274F7" w:rsidP="00F274F7">
      <w:pPr>
        <w:pStyle w:val="Default"/>
        <w:spacing w:after="120"/>
        <w:jc w:val="both"/>
        <w:rPr>
          <w:rFonts w:asciiTheme="minorHAnsi" w:hAnsiTheme="minorHAnsi"/>
          <w:bCs/>
          <w:color w:val="auto"/>
          <w:sz w:val="22"/>
          <w:szCs w:val="22"/>
        </w:rPr>
      </w:pPr>
      <w:r w:rsidRPr="00F274F7">
        <w:rPr>
          <w:rFonts w:asciiTheme="minorHAnsi" w:hAnsiTheme="minorHAnsi"/>
          <w:bCs/>
          <w:color w:val="auto"/>
          <w:sz w:val="22"/>
          <w:szCs w:val="22"/>
        </w:rPr>
        <w:t>Considerando che, ai sensi dell’art. 7 comma 2  del DPR 137/2012, possono svolgere l’attività formativa anche le associazioni degli iscritti all’albo e altri soggetti autorizzati dal Consiglio Nazionale definite nell’art. 6 comma 2 del Regolamento 3/2013, Agenzie Formative per l’Ordine dei dottori agronomi e dottori forestali;</w:t>
      </w:r>
    </w:p>
    <w:p w:rsidR="00F274F7" w:rsidRPr="00F274F7" w:rsidRDefault="00F274F7" w:rsidP="00F274F7">
      <w:pPr>
        <w:pStyle w:val="Default"/>
        <w:spacing w:after="120"/>
        <w:jc w:val="both"/>
        <w:rPr>
          <w:rFonts w:asciiTheme="minorHAnsi" w:hAnsiTheme="minorHAnsi"/>
          <w:bCs/>
          <w:color w:val="auto"/>
          <w:sz w:val="22"/>
          <w:szCs w:val="22"/>
        </w:rPr>
      </w:pPr>
      <w:r w:rsidRPr="00F274F7">
        <w:rPr>
          <w:rFonts w:asciiTheme="minorHAnsi" w:hAnsiTheme="minorHAnsi"/>
          <w:bCs/>
          <w:color w:val="auto"/>
          <w:sz w:val="22"/>
          <w:szCs w:val="22"/>
        </w:rPr>
        <w:t>Considerando che ai sensi dell’art. 6 comma 3 del Regolamento 3/2013  il Consiglio Nazionale deve stabilire i criteri per l’accreditamento delle agenzie formative per l’Ordine dei dottori agronomi e dei dottori forestali;</w:t>
      </w:r>
    </w:p>
    <w:p w:rsidR="00F274F7" w:rsidRPr="00F274F7" w:rsidRDefault="00F274F7" w:rsidP="00F274F7">
      <w:pPr>
        <w:pStyle w:val="Default"/>
        <w:spacing w:after="120"/>
        <w:jc w:val="both"/>
        <w:rPr>
          <w:rFonts w:asciiTheme="minorHAnsi" w:hAnsiTheme="minorHAnsi"/>
          <w:color w:val="auto"/>
          <w:sz w:val="22"/>
          <w:szCs w:val="22"/>
        </w:rPr>
      </w:pPr>
      <w:r w:rsidRPr="00F274F7">
        <w:rPr>
          <w:rFonts w:asciiTheme="minorHAnsi" w:hAnsiTheme="minorHAnsi"/>
          <w:b/>
          <w:bCs/>
          <w:color w:val="auto"/>
          <w:sz w:val="22"/>
          <w:szCs w:val="22"/>
          <w:u w:val="single"/>
        </w:rPr>
        <w:t>Adotta</w:t>
      </w:r>
      <w:r w:rsidRPr="00F274F7">
        <w:rPr>
          <w:rFonts w:asciiTheme="minorHAnsi" w:hAnsiTheme="minorHAnsi"/>
          <w:color w:val="auto"/>
          <w:sz w:val="22"/>
          <w:szCs w:val="22"/>
          <w:u w:val="single"/>
        </w:rPr>
        <w:t xml:space="preserve"> i seguente criteri</w:t>
      </w:r>
      <w:r w:rsidRPr="00F274F7">
        <w:rPr>
          <w:rFonts w:asciiTheme="minorHAnsi" w:hAnsiTheme="minorHAnsi"/>
          <w:color w:val="auto"/>
          <w:sz w:val="22"/>
          <w:szCs w:val="22"/>
        </w:rPr>
        <w:t>,</w:t>
      </w:r>
    </w:p>
    <w:p w:rsidR="00F274F7" w:rsidRPr="00F274F7" w:rsidRDefault="00F274F7" w:rsidP="00F274F7">
      <w:pPr>
        <w:pStyle w:val="Default"/>
        <w:jc w:val="both"/>
        <w:rPr>
          <w:rFonts w:asciiTheme="minorHAnsi" w:hAnsiTheme="minorHAnsi"/>
          <w:color w:val="auto"/>
          <w:sz w:val="22"/>
          <w:szCs w:val="22"/>
        </w:rPr>
      </w:pPr>
    </w:p>
    <w:p w:rsidR="00F274F7" w:rsidRPr="00F274F7" w:rsidRDefault="00F274F7" w:rsidP="00F274F7">
      <w:pPr>
        <w:pStyle w:val="Default"/>
        <w:jc w:val="center"/>
        <w:rPr>
          <w:rFonts w:asciiTheme="minorHAnsi" w:hAnsiTheme="minorHAnsi"/>
          <w:b/>
          <w:bCs/>
          <w:color w:val="auto"/>
          <w:sz w:val="22"/>
          <w:szCs w:val="22"/>
        </w:rPr>
      </w:pPr>
    </w:p>
    <w:p w:rsidR="00F274F7" w:rsidRPr="00F274F7" w:rsidRDefault="00F274F7" w:rsidP="00F274F7">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ARTICOLO 1</w:t>
      </w:r>
    </w:p>
    <w:p w:rsidR="00F274F7" w:rsidRPr="00F274F7" w:rsidRDefault="00F274F7" w:rsidP="00F274F7">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DEFINIZIONI</w:t>
      </w:r>
    </w:p>
    <w:p w:rsidR="00F274F7" w:rsidRPr="00F274F7" w:rsidRDefault="00F274F7" w:rsidP="00F274F7">
      <w:pPr>
        <w:pStyle w:val="Default"/>
        <w:jc w:val="center"/>
        <w:rPr>
          <w:rFonts w:asciiTheme="minorHAnsi" w:hAnsiTheme="minorHAnsi"/>
          <w:b/>
          <w:bCs/>
          <w:color w:val="auto"/>
          <w:sz w:val="22"/>
          <w:szCs w:val="22"/>
        </w:rPr>
      </w:pPr>
    </w:p>
    <w:p w:rsidR="00F274F7" w:rsidRPr="00F274F7" w:rsidRDefault="00F274F7" w:rsidP="00F274F7">
      <w:pPr>
        <w:spacing w:after="120" w:line="240" w:lineRule="auto"/>
        <w:jc w:val="both"/>
        <w:rPr>
          <w:rFonts w:asciiTheme="minorHAnsi" w:hAnsiTheme="minorHAnsi"/>
        </w:rPr>
      </w:pPr>
      <w:r w:rsidRPr="00F274F7">
        <w:rPr>
          <w:rFonts w:asciiTheme="minorHAnsi" w:hAnsiTheme="minorHAnsi"/>
        </w:rPr>
        <w:t>Ai fini della presente delibera si assumono tutte le definizione descritte nell’art. 1 del Reg. 3/2013 e  le seguenti definizioni derivate dallo stesso Regolamento:</w:t>
      </w:r>
    </w:p>
    <w:p w:rsidR="00F274F7" w:rsidRPr="00F274F7" w:rsidRDefault="00F274F7" w:rsidP="00F274F7">
      <w:pPr>
        <w:spacing w:after="120" w:line="240" w:lineRule="auto"/>
        <w:jc w:val="both"/>
        <w:rPr>
          <w:rFonts w:asciiTheme="minorHAnsi" w:hAnsiTheme="minorHAnsi"/>
        </w:rPr>
      </w:pPr>
      <w:r w:rsidRPr="00F274F7">
        <w:rPr>
          <w:rFonts w:asciiTheme="minorHAnsi" w:hAnsiTheme="minorHAnsi"/>
          <w:b/>
        </w:rPr>
        <w:t>Agenzia formativa per l’Ordine dei dottori agronomi e dei dottori forestali</w:t>
      </w:r>
      <w:r w:rsidRPr="00F274F7">
        <w:rPr>
          <w:rFonts w:asciiTheme="minorHAnsi" w:hAnsiTheme="minorHAnsi"/>
        </w:rPr>
        <w:t xml:space="preserve"> : le associazioni degli iscritti ed altri soggetti accreditati dal Consiglio Nazionale per lo svolgimento delle attività formative per gli iscritti all’Albo dei dottori agronomi e dei dottori forestali (art. 6 comma 2 Reg 3/2013);</w:t>
      </w:r>
    </w:p>
    <w:p w:rsidR="00F274F7" w:rsidRPr="00F274F7" w:rsidRDefault="00F274F7" w:rsidP="00F274F7">
      <w:pPr>
        <w:spacing w:after="120" w:line="240" w:lineRule="auto"/>
        <w:jc w:val="both"/>
        <w:rPr>
          <w:rFonts w:asciiTheme="minorHAnsi" w:hAnsiTheme="minorHAnsi"/>
        </w:rPr>
      </w:pPr>
      <w:r w:rsidRPr="00F274F7">
        <w:rPr>
          <w:rFonts w:asciiTheme="minorHAnsi" w:hAnsiTheme="minorHAnsi"/>
          <w:b/>
        </w:rPr>
        <w:t>Attività formativa:</w:t>
      </w:r>
      <w:r w:rsidRPr="00F274F7">
        <w:rPr>
          <w:rFonts w:asciiTheme="minorHAnsi" w:hAnsiTheme="minorHAnsi"/>
        </w:rPr>
        <w:t xml:space="preserve"> è l’attività di aggiornamento, accrescimento e approfondimento delle conoscenze professionali per ottemperare all’obbligo formativo di cui all’art. 2 del Reg. n. 3/2013; si distingue in attività formativa </w:t>
      </w:r>
      <w:proofErr w:type="spellStart"/>
      <w:r w:rsidRPr="00F274F7">
        <w:rPr>
          <w:rFonts w:asciiTheme="minorHAnsi" w:hAnsiTheme="minorHAnsi"/>
        </w:rPr>
        <w:t>metaprofessionale</w:t>
      </w:r>
      <w:proofErr w:type="spellEnd"/>
      <w:r w:rsidRPr="00F274F7">
        <w:rPr>
          <w:rFonts w:asciiTheme="minorHAnsi" w:hAnsiTheme="minorHAnsi"/>
        </w:rPr>
        <w:t xml:space="preserve"> e caratterizzante;</w:t>
      </w:r>
    </w:p>
    <w:p w:rsidR="00F274F7" w:rsidRPr="00F274F7" w:rsidRDefault="00F274F7" w:rsidP="00F274F7">
      <w:pPr>
        <w:tabs>
          <w:tab w:val="left" w:pos="413"/>
        </w:tabs>
        <w:spacing w:after="120" w:line="240" w:lineRule="auto"/>
        <w:jc w:val="both"/>
        <w:rPr>
          <w:rFonts w:asciiTheme="minorHAnsi" w:hAnsiTheme="minorHAnsi"/>
        </w:rPr>
      </w:pPr>
      <w:r w:rsidRPr="00F274F7">
        <w:rPr>
          <w:rFonts w:asciiTheme="minorHAnsi" w:hAnsiTheme="minorHAnsi"/>
          <w:b/>
        </w:rPr>
        <w:t xml:space="preserve">Attività formativa </w:t>
      </w:r>
      <w:proofErr w:type="spellStart"/>
      <w:r w:rsidRPr="00F274F7">
        <w:rPr>
          <w:rFonts w:asciiTheme="minorHAnsi" w:hAnsiTheme="minorHAnsi"/>
          <w:b/>
        </w:rPr>
        <w:t>metaprofessionale</w:t>
      </w:r>
      <w:proofErr w:type="spellEnd"/>
      <w:r w:rsidRPr="00F274F7">
        <w:rPr>
          <w:rFonts w:asciiTheme="minorHAnsi" w:hAnsiTheme="minorHAnsi"/>
          <w:b/>
        </w:rPr>
        <w:t xml:space="preserve">: </w:t>
      </w:r>
      <w:r w:rsidRPr="00F274F7">
        <w:rPr>
          <w:rFonts w:asciiTheme="minorHAnsi" w:hAnsiTheme="minorHAnsi"/>
          <w:caps/>
        </w:rPr>
        <w:t>è</w:t>
      </w:r>
      <w:r w:rsidRPr="00F274F7">
        <w:rPr>
          <w:rFonts w:asciiTheme="minorHAnsi" w:hAnsiTheme="minorHAnsi"/>
        </w:rPr>
        <w:t xml:space="preserve"> l’attività di apprendimento riguardante l</w:t>
      </w:r>
      <w:r w:rsidRPr="00F274F7">
        <w:rPr>
          <w:rFonts w:asciiTheme="minorHAnsi" w:hAnsiTheme="minorHAnsi"/>
          <w:bCs/>
        </w:rPr>
        <w:t>’ordinamento, la deontologia, la previdenza, la fiscalità, la tutela dei dati personali, la tutela della salute e della sicurezza negli studi professionali, la comunicazione, l’informatica, le lingue, l’organizzazione dello studio professionale</w:t>
      </w:r>
      <w:r w:rsidRPr="00F274F7">
        <w:rPr>
          <w:rFonts w:asciiTheme="minorHAnsi" w:hAnsiTheme="minorHAnsi"/>
        </w:rPr>
        <w:t>;</w:t>
      </w:r>
    </w:p>
    <w:p w:rsidR="00F274F7" w:rsidRPr="00F274F7" w:rsidRDefault="00F274F7" w:rsidP="00F274F7">
      <w:pPr>
        <w:tabs>
          <w:tab w:val="left" w:pos="413"/>
        </w:tabs>
        <w:spacing w:after="120" w:line="240" w:lineRule="auto"/>
        <w:jc w:val="both"/>
        <w:rPr>
          <w:rFonts w:asciiTheme="minorHAnsi" w:hAnsiTheme="minorHAnsi"/>
        </w:rPr>
      </w:pPr>
      <w:r w:rsidRPr="00F274F7">
        <w:rPr>
          <w:rFonts w:asciiTheme="minorHAnsi" w:hAnsiTheme="minorHAnsi"/>
          <w:b/>
        </w:rPr>
        <w:t>Attività formativa caratterizzante:</w:t>
      </w:r>
      <w:r w:rsidRPr="00F274F7">
        <w:rPr>
          <w:rFonts w:asciiTheme="minorHAnsi" w:hAnsiTheme="minorHAnsi"/>
        </w:rPr>
        <w:t xml:space="preserve"> </w:t>
      </w:r>
      <w:r w:rsidRPr="00F274F7">
        <w:rPr>
          <w:rFonts w:asciiTheme="minorHAnsi" w:hAnsiTheme="minorHAnsi"/>
          <w:caps/>
        </w:rPr>
        <w:t>è</w:t>
      </w:r>
      <w:r w:rsidRPr="00F274F7">
        <w:rPr>
          <w:rFonts w:asciiTheme="minorHAnsi" w:hAnsiTheme="minorHAnsi"/>
        </w:rPr>
        <w:t xml:space="preserve"> l’attività volta al perfezionamento scientifico e tecnico relativo alla qualificazione della prestazione professionale nonché all’elaborazione metodologica posta alla base delle attività professionali nei campi di competenza della professione.</w:t>
      </w:r>
    </w:p>
    <w:p w:rsidR="00F274F7" w:rsidRPr="00F274F7" w:rsidRDefault="00F274F7" w:rsidP="00F274F7">
      <w:pPr>
        <w:pStyle w:val="Default"/>
        <w:spacing w:after="120"/>
        <w:jc w:val="center"/>
        <w:rPr>
          <w:rFonts w:asciiTheme="minorHAnsi" w:hAnsiTheme="minorHAnsi"/>
          <w:b/>
          <w:bCs/>
          <w:color w:val="auto"/>
          <w:sz w:val="22"/>
          <w:szCs w:val="22"/>
        </w:rPr>
      </w:pPr>
    </w:p>
    <w:p w:rsidR="00F274F7" w:rsidRPr="00F274F7" w:rsidRDefault="00F274F7" w:rsidP="00F274F7">
      <w:pPr>
        <w:pStyle w:val="Default"/>
        <w:spacing w:after="120"/>
        <w:jc w:val="center"/>
        <w:rPr>
          <w:rFonts w:asciiTheme="minorHAnsi" w:hAnsiTheme="minorHAnsi"/>
          <w:b/>
          <w:bCs/>
          <w:color w:val="auto"/>
          <w:sz w:val="22"/>
          <w:szCs w:val="22"/>
        </w:rPr>
      </w:pPr>
      <w:r w:rsidRPr="00F274F7">
        <w:rPr>
          <w:rFonts w:asciiTheme="minorHAnsi" w:hAnsiTheme="minorHAnsi"/>
          <w:b/>
          <w:bCs/>
          <w:color w:val="auto"/>
          <w:sz w:val="22"/>
          <w:szCs w:val="22"/>
        </w:rPr>
        <w:t>ARTICOLO 2</w:t>
      </w:r>
    </w:p>
    <w:p w:rsidR="00F274F7" w:rsidRPr="00F274F7" w:rsidRDefault="00F274F7" w:rsidP="00F274F7">
      <w:pPr>
        <w:spacing w:after="120" w:line="240" w:lineRule="auto"/>
        <w:jc w:val="center"/>
        <w:rPr>
          <w:rFonts w:asciiTheme="minorHAnsi" w:hAnsiTheme="minorHAnsi"/>
          <w:b/>
        </w:rPr>
      </w:pPr>
      <w:r w:rsidRPr="00F274F7">
        <w:rPr>
          <w:rFonts w:asciiTheme="minorHAnsi" w:hAnsiTheme="minorHAnsi"/>
          <w:b/>
          <w:bCs/>
          <w:iCs/>
        </w:rPr>
        <w:t>ACCREDITAMENTO</w:t>
      </w:r>
    </w:p>
    <w:p w:rsidR="00F274F7" w:rsidRPr="00F274F7" w:rsidRDefault="00F274F7" w:rsidP="00F274F7">
      <w:pPr>
        <w:pStyle w:val="Paragrafoelenco"/>
        <w:autoSpaceDE w:val="0"/>
        <w:autoSpaceDN w:val="0"/>
        <w:adjustRightInd w:val="0"/>
        <w:spacing w:after="120" w:line="240" w:lineRule="auto"/>
        <w:ind w:left="0"/>
        <w:jc w:val="both"/>
        <w:rPr>
          <w:rFonts w:asciiTheme="minorHAnsi" w:hAnsiTheme="minorHAnsi"/>
        </w:rPr>
      </w:pPr>
      <w:r w:rsidRPr="00F274F7">
        <w:rPr>
          <w:rFonts w:asciiTheme="minorHAnsi" w:hAnsiTheme="minorHAnsi"/>
        </w:rPr>
        <w:lastRenderedPageBreak/>
        <w:t xml:space="preserve">L’accreditamento è la procedura attraverso la quale, ai sensi dell’art.6 del Regolamento n.3/2013, le </w:t>
      </w:r>
      <w:r w:rsidRPr="00F274F7">
        <w:rPr>
          <w:rFonts w:asciiTheme="minorHAnsi" w:hAnsiTheme="minorHAnsi"/>
          <w:i/>
        </w:rPr>
        <w:t xml:space="preserve">Agenzie formative per l’Ordine dei dottori agronomi e dei dottori forestali </w:t>
      </w:r>
      <w:r w:rsidRPr="00F274F7">
        <w:rPr>
          <w:rFonts w:asciiTheme="minorHAnsi" w:hAnsiTheme="minorHAnsi"/>
        </w:rPr>
        <w:t xml:space="preserve"> sono autorizzate ad esercitare l’attività formativa per gli iscritti all’albo.  </w:t>
      </w:r>
    </w:p>
    <w:p w:rsidR="00F274F7" w:rsidRPr="00F274F7" w:rsidRDefault="00F274F7" w:rsidP="00F274F7">
      <w:pPr>
        <w:spacing w:after="120" w:line="240" w:lineRule="auto"/>
        <w:jc w:val="both"/>
        <w:rPr>
          <w:rFonts w:asciiTheme="minorHAnsi" w:hAnsiTheme="minorHAnsi"/>
          <w:bCs/>
        </w:rPr>
      </w:pPr>
      <w:r w:rsidRPr="00F274F7">
        <w:rPr>
          <w:rFonts w:asciiTheme="minorHAnsi" w:hAnsiTheme="minorHAnsi"/>
          <w:bCs/>
        </w:rPr>
        <w:t>Le agenzie formative per l’Ordine dei dottori agronomi e dei dottori forestali potranno essere autorizzate per tipologie di accreditamento secondo quanto previsto dall’art. 5.</w:t>
      </w:r>
    </w:p>
    <w:p w:rsidR="00F274F7" w:rsidRPr="00F274F7" w:rsidRDefault="00F274F7" w:rsidP="00F274F7">
      <w:pPr>
        <w:spacing w:after="120" w:line="240" w:lineRule="auto"/>
        <w:jc w:val="both"/>
        <w:rPr>
          <w:rFonts w:asciiTheme="minorHAnsi" w:hAnsiTheme="minorHAnsi"/>
          <w:bCs/>
        </w:rPr>
      </w:pPr>
      <w:r w:rsidRPr="00F274F7">
        <w:rPr>
          <w:rFonts w:asciiTheme="minorHAnsi" w:hAnsiTheme="minorHAnsi"/>
          <w:bCs/>
        </w:rPr>
        <w:t>I requisiti richiesti ai soggetti proponenti l’accreditamento, di cui all’art. 6,  sono corrispondenti alla tipologia di accreditamento.</w:t>
      </w:r>
    </w:p>
    <w:p w:rsidR="00F274F7" w:rsidRPr="00F274F7" w:rsidRDefault="00F274F7" w:rsidP="00F274F7">
      <w:pPr>
        <w:pStyle w:val="Paragrafoelenco"/>
        <w:autoSpaceDE w:val="0"/>
        <w:autoSpaceDN w:val="0"/>
        <w:adjustRightInd w:val="0"/>
        <w:spacing w:after="120" w:line="240" w:lineRule="auto"/>
        <w:ind w:left="0"/>
        <w:jc w:val="both"/>
        <w:rPr>
          <w:rFonts w:asciiTheme="minorHAnsi" w:hAnsiTheme="minorHAnsi"/>
        </w:rPr>
      </w:pPr>
    </w:p>
    <w:p w:rsidR="00F274F7" w:rsidRPr="00F274F7" w:rsidRDefault="00F274F7" w:rsidP="00F274F7">
      <w:pPr>
        <w:pStyle w:val="Default"/>
        <w:spacing w:after="120"/>
        <w:jc w:val="center"/>
        <w:rPr>
          <w:rFonts w:asciiTheme="minorHAnsi" w:hAnsiTheme="minorHAnsi"/>
          <w:b/>
          <w:bCs/>
          <w:color w:val="auto"/>
          <w:sz w:val="22"/>
          <w:szCs w:val="22"/>
        </w:rPr>
      </w:pPr>
      <w:r w:rsidRPr="00F274F7">
        <w:rPr>
          <w:rFonts w:asciiTheme="minorHAnsi" w:hAnsiTheme="minorHAnsi"/>
          <w:b/>
          <w:bCs/>
          <w:color w:val="auto"/>
          <w:sz w:val="22"/>
          <w:szCs w:val="22"/>
        </w:rPr>
        <w:t>ARTICOLO 3</w:t>
      </w:r>
    </w:p>
    <w:p w:rsidR="00F274F7" w:rsidRPr="00F274F7" w:rsidRDefault="00F274F7" w:rsidP="00F274F7">
      <w:pPr>
        <w:spacing w:after="120" w:line="240" w:lineRule="auto"/>
        <w:jc w:val="center"/>
        <w:rPr>
          <w:rFonts w:asciiTheme="minorHAnsi" w:hAnsiTheme="minorHAnsi"/>
        </w:rPr>
      </w:pPr>
      <w:r w:rsidRPr="00F274F7">
        <w:rPr>
          <w:rFonts w:asciiTheme="minorHAnsi" w:hAnsiTheme="minorHAnsi"/>
          <w:b/>
          <w:bCs/>
          <w:iCs/>
        </w:rPr>
        <w:t>DURATA E VALIDITÀ DELL'ACCREDITAMENTO</w:t>
      </w:r>
    </w:p>
    <w:p w:rsidR="00F274F7" w:rsidRPr="00F274F7" w:rsidRDefault="00F274F7" w:rsidP="00F274F7">
      <w:pPr>
        <w:pStyle w:val="Paragrafoelenco"/>
        <w:autoSpaceDE w:val="0"/>
        <w:autoSpaceDN w:val="0"/>
        <w:adjustRightInd w:val="0"/>
        <w:spacing w:after="120" w:line="240" w:lineRule="auto"/>
        <w:ind w:left="0"/>
        <w:jc w:val="both"/>
        <w:rPr>
          <w:rFonts w:asciiTheme="minorHAnsi" w:hAnsiTheme="minorHAnsi"/>
        </w:rPr>
      </w:pPr>
      <w:r w:rsidRPr="00F274F7">
        <w:rPr>
          <w:rFonts w:asciiTheme="minorHAnsi" w:hAnsiTheme="minorHAnsi"/>
        </w:rPr>
        <w:t xml:space="preserve">L’accreditamento delle Agenzie Formative dei dottori agronomi e dei dottori forestali ha validità per un periodo di tre anni a decorrere dalla data di deliberazione del Consiglio Nazionale. L’accreditamento è rinnovabile secondo la medesima procedura prevista per l’autorizzazione iniziale.  </w:t>
      </w:r>
    </w:p>
    <w:p w:rsidR="00F274F7" w:rsidRPr="00F274F7" w:rsidRDefault="00F274F7" w:rsidP="00F274F7">
      <w:pPr>
        <w:spacing w:after="120" w:line="240" w:lineRule="auto"/>
        <w:jc w:val="both"/>
        <w:rPr>
          <w:rFonts w:asciiTheme="minorHAnsi" w:hAnsiTheme="minorHAnsi"/>
        </w:rPr>
      </w:pPr>
      <w:r w:rsidRPr="00F274F7">
        <w:rPr>
          <w:rFonts w:asciiTheme="minorHAnsi" w:hAnsiTheme="minorHAnsi"/>
        </w:rPr>
        <w:t>Il Consiglio Nazionale ai sensi dell’art. 6 comma 5 del Regolamento 3/2013, previa deliberazione motivata e con parere  del Ministero della Giustizia, può  revocare l’accreditamento  in caso di riscontrata difformità rispetto alle attività formative programmate o a mutamenti delle condizioni e dei requisiti che ne avevano determinato l’autorizzazione.</w:t>
      </w:r>
    </w:p>
    <w:p w:rsidR="00F274F7" w:rsidRPr="00F274F7" w:rsidRDefault="00F274F7" w:rsidP="00F274F7">
      <w:pPr>
        <w:spacing w:after="120" w:line="240" w:lineRule="auto"/>
        <w:jc w:val="both"/>
        <w:rPr>
          <w:rFonts w:asciiTheme="minorHAnsi" w:hAnsiTheme="minorHAnsi"/>
        </w:rPr>
      </w:pPr>
      <w:r w:rsidRPr="00F274F7">
        <w:rPr>
          <w:rFonts w:asciiTheme="minorHAnsi" w:hAnsiTheme="minorHAnsi"/>
        </w:rPr>
        <w:t>A tal fine in ogni momento il Consiglio Nazionale può procedere a verificare  il mantenimento dei requisiti che hanno consentito l’accreditamento e /o il corretto svolgimento dell’attività formativa previste nel piano annuale dell’offerta formativa.</w:t>
      </w:r>
    </w:p>
    <w:p w:rsidR="00F274F7" w:rsidRPr="00F274F7" w:rsidRDefault="00F274F7" w:rsidP="00F274F7">
      <w:pPr>
        <w:pStyle w:val="Default"/>
        <w:spacing w:after="120"/>
        <w:jc w:val="center"/>
        <w:rPr>
          <w:rFonts w:asciiTheme="minorHAnsi" w:hAnsiTheme="minorHAnsi"/>
          <w:bCs/>
          <w:color w:val="auto"/>
          <w:sz w:val="22"/>
          <w:szCs w:val="22"/>
        </w:rPr>
      </w:pPr>
    </w:p>
    <w:p w:rsidR="00F274F7" w:rsidRPr="00F274F7" w:rsidRDefault="00F274F7" w:rsidP="00F274F7">
      <w:pPr>
        <w:pStyle w:val="Default"/>
        <w:spacing w:after="120"/>
        <w:jc w:val="center"/>
        <w:rPr>
          <w:rFonts w:asciiTheme="minorHAnsi" w:hAnsiTheme="minorHAnsi"/>
          <w:b/>
          <w:bCs/>
          <w:color w:val="auto"/>
          <w:sz w:val="22"/>
          <w:szCs w:val="22"/>
        </w:rPr>
      </w:pPr>
      <w:r w:rsidRPr="00F274F7">
        <w:rPr>
          <w:rFonts w:asciiTheme="minorHAnsi" w:hAnsiTheme="minorHAnsi"/>
          <w:b/>
          <w:bCs/>
          <w:color w:val="auto"/>
          <w:sz w:val="22"/>
          <w:szCs w:val="22"/>
        </w:rPr>
        <w:t>ARTICOLO 4</w:t>
      </w:r>
    </w:p>
    <w:p w:rsidR="00F274F7" w:rsidRPr="00F274F7" w:rsidRDefault="00F274F7" w:rsidP="00F274F7">
      <w:pPr>
        <w:jc w:val="center"/>
        <w:rPr>
          <w:rFonts w:asciiTheme="minorHAnsi" w:hAnsiTheme="minorHAnsi"/>
          <w:b/>
        </w:rPr>
      </w:pPr>
      <w:r w:rsidRPr="00F274F7">
        <w:rPr>
          <w:rFonts w:asciiTheme="minorHAnsi" w:hAnsiTheme="minorHAnsi"/>
          <w:b/>
        </w:rPr>
        <w:t>AUTORITA’ RESPONSABILE DELL’ACCREDITAMENTO</w:t>
      </w:r>
    </w:p>
    <w:p w:rsidR="00F274F7" w:rsidRPr="00F274F7" w:rsidRDefault="00F274F7" w:rsidP="00F274F7">
      <w:pPr>
        <w:pStyle w:val="Default"/>
        <w:jc w:val="both"/>
        <w:rPr>
          <w:rFonts w:asciiTheme="minorHAnsi" w:hAnsiTheme="minorHAnsi"/>
          <w:bCs/>
          <w:color w:val="auto"/>
          <w:sz w:val="22"/>
          <w:szCs w:val="22"/>
        </w:rPr>
      </w:pPr>
      <w:r w:rsidRPr="00F274F7">
        <w:rPr>
          <w:rFonts w:asciiTheme="minorHAnsi" w:hAnsiTheme="minorHAnsi"/>
          <w:bCs/>
          <w:color w:val="auto"/>
          <w:sz w:val="22"/>
          <w:szCs w:val="22"/>
        </w:rPr>
        <w:t>L’autorità responsabile dell’accreditamento delle Agenzie Formative per l’Ordine dei dottori agronomi e dei dottori forestali  è il Consiglio  Nazionale.</w:t>
      </w:r>
    </w:p>
    <w:p w:rsidR="00F274F7" w:rsidRPr="00F274F7" w:rsidRDefault="00F274F7" w:rsidP="00F274F7">
      <w:pPr>
        <w:pStyle w:val="Default"/>
        <w:jc w:val="center"/>
        <w:rPr>
          <w:rFonts w:asciiTheme="minorHAnsi" w:hAnsiTheme="minorHAnsi"/>
          <w:b/>
          <w:bCs/>
          <w:color w:val="auto"/>
          <w:sz w:val="22"/>
          <w:szCs w:val="22"/>
        </w:rPr>
      </w:pPr>
    </w:p>
    <w:p w:rsidR="00F274F7" w:rsidRPr="00F274F7" w:rsidRDefault="00F274F7" w:rsidP="00F274F7">
      <w:pPr>
        <w:pStyle w:val="Default"/>
        <w:jc w:val="center"/>
        <w:rPr>
          <w:rFonts w:asciiTheme="minorHAnsi" w:hAnsiTheme="minorHAnsi"/>
          <w:b/>
          <w:bCs/>
          <w:color w:val="auto"/>
          <w:sz w:val="22"/>
          <w:szCs w:val="22"/>
        </w:rPr>
      </w:pPr>
      <w:r w:rsidRPr="00F274F7">
        <w:rPr>
          <w:rFonts w:asciiTheme="minorHAnsi" w:hAnsiTheme="minorHAnsi"/>
          <w:b/>
          <w:bCs/>
          <w:smallCaps/>
          <w:color w:val="auto"/>
          <w:sz w:val="22"/>
          <w:szCs w:val="22"/>
        </w:rPr>
        <w:t>ARTICOLO</w:t>
      </w:r>
      <w:r w:rsidRPr="00F274F7">
        <w:rPr>
          <w:rFonts w:asciiTheme="minorHAnsi" w:hAnsiTheme="minorHAnsi"/>
          <w:b/>
          <w:bCs/>
          <w:color w:val="auto"/>
          <w:sz w:val="22"/>
          <w:szCs w:val="22"/>
        </w:rPr>
        <w:t xml:space="preserve"> 5</w:t>
      </w:r>
    </w:p>
    <w:p w:rsidR="00F274F7" w:rsidRPr="00F274F7" w:rsidRDefault="00F274F7" w:rsidP="00F274F7">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TIPOLOGIE DI ACCREDITAMENTO</w:t>
      </w:r>
    </w:p>
    <w:p w:rsidR="00F274F7" w:rsidRPr="00F274F7" w:rsidRDefault="00F274F7" w:rsidP="00F274F7">
      <w:pPr>
        <w:pStyle w:val="Default"/>
        <w:jc w:val="center"/>
        <w:rPr>
          <w:rFonts w:asciiTheme="minorHAnsi" w:hAnsiTheme="minorHAnsi"/>
          <w:b/>
          <w:bCs/>
          <w:color w:val="auto"/>
          <w:sz w:val="22"/>
          <w:szCs w:val="22"/>
        </w:rPr>
      </w:pPr>
    </w:p>
    <w:p w:rsidR="00F274F7" w:rsidRPr="00F274F7" w:rsidRDefault="00F274F7" w:rsidP="00F274F7">
      <w:pPr>
        <w:spacing w:after="0" w:line="240" w:lineRule="auto"/>
        <w:jc w:val="both"/>
        <w:rPr>
          <w:rFonts w:asciiTheme="minorHAnsi" w:hAnsiTheme="minorHAnsi"/>
          <w:bCs/>
        </w:rPr>
      </w:pPr>
      <w:r w:rsidRPr="00F274F7">
        <w:rPr>
          <w:rFonts w:asciiTheme="minorHAnsi" w:hAnsiTheme="minorHAnsi"/>
          <w:bCs/>
        </w:rPr>
        <w:t xml:space="preserve">Le tipologie di accreditamento potranno riguardare una o più attività formativa, relativa al settore disciplinare professionale, all’area professionale e/o alla prestazione professionale, una o più  tipologia di attività, diversi ambiti territoriali e differenti forme  di svolgimento delle attività. </w:t>
      </w:r>
    </w:p>
    <w:p w:rsidR="00F274F7" w:rsidRPr="00F274F7" w:rsidRDefault="00F274F7" w:rsidP="00F274F7">
      <w:pPr>
        <w:spacing w:after="0" w:line="240" w:lineRule="auto"/>
        <w:jc w:val="both"/>
        <w:rPr>
          <w:rFonts w:asciiTheme="minorHAnsi" w:hAnsiTheme="minorHAnsi"/>
          <w:bCs/>
        </w:rPr>
      </w:pPr>
      <w:r w:rsidRPr="00F274F7">
        <w:rPr>
          <w:rFonts w:asciiTheme="minorHAnsi" w:hAnsiTheme="minorHAnsi"/>
          <w:bCs/>
        </w:rPr>
        <w:t>La tipologia di accreditamento riguarda, quindi,  le seguenti categorie:</w:t>
      </w:r>
    </w:p>
    <w:p w:rsidR="00F274F7" w:rsidRPr="00F274F7" w:rsidRDefault="00F274F7" w:rsidP="00F274F7">
      <w:pPr>
        <w:pStyle w:val="Paragrafoelenco"/>
        <w:numPr>
          <w:ilvl w:val="0"/>
          <w:numId w:val="6"/>
        </w:numPr>
        <w:spacing w:after="0" w:line="240" w:lineRule="auto"/>
        <w:jc w:val="both"/>
        <w:rPr>
          <w:rFonts w:asciiTheme="minorHAnsi" w:hAnsiTheme="minorHAnsi"/>
          <w:bCs/>
        </w:rPr>
      </w:pPr>
      <w:r w:rsidRPr="00F274F7">
        <w:rPr>
          <w:rFonts w:asciiTheme="minorHAnsi" w:hAnsiTheme="minorHAnsi"/>
          <w:bCs/>
        </w:rPr>
        <w:t>Settori disciplinari professionali;</w:t>
      </w:r>
    </w:p>
    <w:p w:rsidR="00F274F7" w:rsidRPr="00F274F7" w:rsidRDefault="00F274F7" w:rsidP="00F274F7">
      <w:pPr>
        <w:pStyle w:val="Paragrafoelenco"/>
        <w:numPr>
          <w:ilvl w:val="0"/>
          <w:numId w:val="6"/>
        </w:numPr>
        <w:spacing w:after="0" w:line="240" w:lineRule="auto"/>
        <w:jc w:val="both"/>
        <w:rPr>
          <w:rFonts w:asciiTheme="minorHAnsi" w:hAnsiTheme="minorHAnsi"/>
          <w:bCs/>
        </w:rPr>
      </w:pPr>
      <w:r w:rsidRPr="00F274F7">
        <w:rPr>
          <w:rFonts w:asciiTheme="minorHAnsi" w:hAnsiTheme="minorHAnsi"/>
          <w:bCs/>
        </w:rPr>
        <w:t>Aree professionali;</w:t>
      </w:r>
    </w:p>
    <w:p w:rsidR="00F274F7" w:rsidRPr="00F274F7" w:rsidRDefault="00F274F7" w:rsidP="00F274F7">
      <w:pPr>
        <w:pStyle w:val="Paragrafoelenco"/>
        <w:numPr>
          <w:ilvl w:val="0"/>
          <w:numId w:val="6"/>
        </w:numPr>
        <w:spacing w:after="0" w:line="240" w:lineRule="auto"/>
        <w:jc w:val="both"/>
        <w:rPr>
          <w:rFonts w:asciiTheme="minorHAnsi" w:hAnsiTheme="minorHAnsi"/>
          <w:bCs/>
        </w:rPr>
      </w:pPr>
      <w:r w:rsidRPr="00F274F7">
        <w:rPr>
          <w:rFonts w:asciiTheme="minorHAnsi" w:hAnsiTheme="minorHAnsi"/>
          <w:bCs/>
        </w:rPr>
        <w:t>Prestazioni professionali;</w:t>
      </w:r>
    </w:p>
    <w:p w:rsidR="00F274F7" w:rsidRPr="00F274F7" w:rsidRDefault="00F274F7" w:rsidP="00F274F7">
      <w:pPr>
        <w:pStyle w:val="Paragrafoelenco"/>
        <w:numPr>
          <w:ilvl w:val="0"/>
          <w:numId w:val="6"/>
        </w:numPr>
        <w:spacing w:after="0" w:line="240" w:lineRule="auto"/>
        <w:jc w:val="both"/>
        <w:rPr>
          <w:rFonts w:asciiTheme="minorHAnsi" w:hAnsiTheme="minorHAnsi"/>
          <w:bCs/>
        </w:rPr>
      </w:pPr>
      <w:r w:rsidRPr="00F274F7">
        <w:rPr>
          <w:rFonts w:asciiTheme="minorHAnsi" w:hAnsiTheme="minorHAnsi"/>
          <w:bCs/>
        </w:rPr>
        <w:t>Tipologia di attività formativa;</w:t>
      </w:r>
    </w:p>
    <w:p w:rsidR="00F274F7" w:rsidRPr="00F274F7" w:rsidRDefault="00F274F7" w:rsidP="00F274F7">
      <w:pPr>
        <w:pStyle w:val="Paragrafoelenco"/>
        <w:numPr>
          <w:ilvl w:val="0"/>
          <w:numId w:val="6"/>
        </w:numPr>
        <w:spacing w:after="0" w:line="240" w:lineRule="auto"/>
        <w:jc w:val="both"/>
        <w:rPr>
          <w:rFonts w:asciiTheme="minorHAnsi" w:hAnsiTheme="minorHAnsi"/>
          <w:bCs/>
        </w:rPr>
      </w:pPr>
      <w:r w:rsidRPr="00F274F7">
        <w:rPr>
          <w:rFonts w:asciiTheme="minorHAnsi" w:hAnsiTheme="minorHAnsi"/>
          <w:bCs/>
        </w:rPr>
        <w:t>Forma di svolgimento dell’attività formativa;</w:t>
      </w:r>
    </w:p>
    <w:p w:rsidR="00F274F7" w:rsidRPr="00F274F7" w:rsidRDefault="00F274F7" w:rsidP="00F274F7">
      <w:pPr>
        <w:pStyle w:val="Paragrafoelenco"/>
        <w:numPr>
          <w:ilvl w:val="0"/>
          <w:numId w:val="6"/>
        </w:numPr>
        <w:spacing w:after="0" w:line="240" w:lineRule="auto"/>
        <w:jc w:val="both"/>
        <w:rPr>
          <w:rFonts w:asciiTheme="minorHAnsi" w:hAnsiTheme="minorHAnsi"/>
          <w:bCs/>
        </w:rPr>
      </w:pPr>
      <w:r w:rsidRPr="00F274F7">
        <w:rPr>
          <w:rFonts w:asciiTheme="minorHAnsi" w:hAnsiTheme="minorHAnsi"/>
          <w:bCs/>
        </w:rPr>
        <w:t>Ambito territoriale dell’attività formativa.</w:t>
      </w:r>
    </w:p>
    <w:p w:rsidR="00F274F7" w:rsidRPr="00F274F7" w:rsidRDefault="00F274F7" w:rsidP="00F274F7">
      <w:pPr>
        <w:spacing w:after="0" w:line="240" w:lineRule="auto"/>
        <w:jc w:val="both"/>
        <w:rPr>
          <w:rFonts w:asciiTheme="minorHAnsi" w:hAnsiTheme="minorHAnsi"/>
          <w:bCs/>
        </w:rPr>
      </w:pPr>
      <w:r w:rsidRPr="00F274F7">
        <w:rPr>
          <w:rFonts w:asciiTheme="minorHAnsi" w:hAnsiTheme="minorHAnsi"/>
          <w:bCs/>
        </w:rPr>
        <w:t>Le categorie sopra riportate sono descritte nell’allegato 1</w:t>
      </w:r>
    </w:p>
    <w:p w:rsidR="00F274F7" w:rsidRPr="00F274F7" w:rsidRDefault="00F274F7" w:rsidP="00F274F7">
      <w:pPr>
        <w:spacing w:after="0" w:line="240" w:lineRule="auto"/>
        <w:jc w:val="both"/>
        <w:rPr>
          <w:rFonts w:asciiTheme="minorHAnsi" w:hAnsiTheme="minorHAnsi"/>
          <w:bCs/>
        </w:rPr>
      </w:pPr>
    </w:p>
    <w:p w:rsidR="00F274F7" w:rsidRPr="00F274F7" w:rsidRDefault="00F274F7" w:rsidP="00F274F7">
      <w:pPr>
        <w:spacing w:after="0" w:line="240" w:lineRule="auto"/>
        <w:jc w:val="both"/>
        <w:rPr>
          <w:rFonts w:asciiTheme="minorHAnsi" w:hAnsiTheme="minorHAnsi"/>
          <w:bCs/>
        </w:rPr>
      </w:pPr>
      <w:r w:rsidRPr="00F274F7">
        <w:rPr>
          <w:rFonts w:asciiTheme="minorHAnsi" w:hAnsiTheme="minorHAnsi"/>
          <w:bCs/>
        </w:rPr>
        <w:t>I soggetti proponenti possono optare per le seguenti soluzioni:</w:t>
      </w:r>
    </w:p>
    <w:p w:rsidR="00F274F7" w:rsidRPr="00F274F7" w:rsidRDefault="00F274F7" w:rsidP="00F274F7">
      <w:pPr>
        <w:pStyle w:val="Paragrafoelenco"/>
        <w:numPr>
          <w:ilvl w:val="0"/>
          <w:numId w:val="9"/>
        </w:numPr>
        <w:spacing w:after="120" w:line="240" w:lineRule="auto"/>
        <w:ind w:left="0" w:firstLine="0"/>
        <w:jc w:val="both"/>
        <w:rPr>
          <w:rFonts w:asciiTheme="minorHAnsi" w:hAnsiTheme="minorHAnsi"/>
          <w:b/>
          <w:bCs/>
        </w:rPr>
      </w:pPr>
      <w:r w:rsidRPr="00F274F7">
        <w:rPr>
          <w:rFonts w:asciiTheme="minorHAnsi" w:hAnsiTheme="minorHAnsi"/>
          <w:b/>
          <w:bCs/>
        </w:rPr>
        <w:lastRenderedPageBreak/>
        <w:t>Accreditamento Totale</w:t>
      </w:r>
    </w:p>
    <w:p w:rsidR="00F274F7" w:rsidRPr="00F274F7" w:rsidRDefault="00F274F7" w:rsidP="00F274F7">
      <w:pPr>
        <w:pStyle w:val="Paragrafoelenco"/>
        <w:spacing w:after="120" w:line="240" w:lineRule="auto"/>
        <w:ind w:left="0"/>
        <w:jc w:val="both"/>
        <w:rPr>
          <w:rFonts w:asciiTheme="minorHAnsi" w:hAnsiTheme="minorHAnsi"/>
          <w:bCs/>
        </w:rPr>
      </w:pPr>
      <w:r w:rsidRPr="00F274F7">
        <w:rPr>
          <w:rFonts w:asciiTheme="minorHAnsi" w:hAnsiTheme="minorHAnsi"/>
          <w:bCs/>
        </w:rPr>
        <w:t>L’accreditamento totale riguarda tutti i settori disciplinari professionali, tutte le tipologie di attività formativa e l’ambito territoriale nazionale. La formazione può essere svolta anche online.</w:t>
      </w:r>
    </w:p>
    <w:p w:rsidR="00F274F7" w:rsidRPr="00F274F7" w:rsidRDefault="00F274F7" w:rsidP="00F274F7">
      <w:pPr>
        <w:pStyle w:val="Paragrafoelenco"/>
        <w:spacing w:after="120" w:line="240" w:lineRule="auto"/>
        <w:ind w:left="0"/>
        <w:jc w:val="both"/>
        <w:rPr>
          <w:rFonts w:asciiTheme="minorHAnsi" w:hAnsiTheme="minorHAnsi"/>
          <w:bCs/>
        </w:rPr>
      </w:pPr>
    </w:p>
    <w:p w:rsidR="00F274F7" w:rsidRPr="00F274F7" w:rsidRDefault="00F274F7" w:rsidP="00F274F7">
      <w:pPr>
        <w:pStyle w:val="Paragrafoelenco"/>
        <w:numPr>
          <w:ilvl w:val="0"/>
          <w:numId w:val="9"/>
        </w:numPr>
        <w:spacing w:after="120" w:line="240" w:lineRule="auto"/>
        <w:ind w:left="0" w:firstLine="0"/>
        <w:jc w:val="both"/>
        <w:rPr>
          <w:rFonts w:asciiTheme="minorHAnsi" w:hAnsiTheme="minorHAnsi"/>
          <w:b/>
          <w:bCs/>
        </w:rPr>
      </w:pPr>
      <w:r w:rsidRPr="00F274F7">
        <w:rPr>
          <w:rFonts w:asciiTheme="minorHAnsi" w:hAnsiTheme="minorHAnsi"/>
          <w:b/>
          <w:bCs/>
        </w:rPr>
        <w:t>Accreditamento complesso</w:t>
      </w:r>
    </w:p>
    <w:p w:rsidR="00F274F7" w:rsidRPr="00F274F7" w:rsidRDefault="00F274F7" w:rsidP="00F274F7">
      <w:pPr>
        <w:pStyle w:val="Paragrafoelenco"/>
        <w:spacing w:after="120" w:line="240" w:lineRule="auto"/>
        <w:ind w:left="0"/>
        <w:jc w:val="both"/>
        <w:rPr>
          <w:rFonts w:asciiTheme="minorHAnsi" w:hAnsiTheme="minorHAnsi"/>
          <w:bCs/>
        </w:rPr>
      </w:pPr>
      <w:r w:rsidRPr="00F274F7">
        <w:rPr>
          <w:rFonts w:asciiTheme="minorHAnsi" w:hAnsiTheme="minorHAnsi"/>
          <w:bCs/>
        </w:rPr>
        <w:t>L’accreditamento complesso riguarda uno o più settori disciplinari, uno o più tipologie di attività formativa e l’ambito nazionale o altro ambito territoriale. La formazione può essere svolta anche online.</w:t>
      </w:r>
    </w:p>
    <w:p w:rsidR="00F274F7" w:rsidRPr="00F274F7" w:rsidRDefault="00F274F7" w:rsidP="00F274F7">
      <w:pPr>
        <w:pStyle w:val="Paragrafoelenco"/>
        <w:spacing w:after="120" w:line="240" w:lineRule="auto"/>
        <w:ind w:left="0"/>
        <w:jc w:val="both"/>
        <w:rPr>
          <w:rFonts w:asciiTheme="minorHAnsi" w:hAnsiTheme="minorHAnsi"/>
          <w:bCs/>
        </w:rPr>
      </w:pPr>
    </w:p>
    <w:p w:rsidR="00F274F7" w:rsidRPr="00F274F7" w:rsidRDefault="00F274F7" w:rsidP="00F274F7">
      <w:pPr>
        <w:pStyle w:val="Paragrafoelenco"/>
        <w:numPr>
          <w:ilvl w:val="0"/>
          <w:numId w:val="9"/>
        </w:numPr>
        <w:spacing w:after="120" w:line="240" w:lineRule="auto"/>
        <w:ind w:left="0" w:firstLine="0"/>
        <w:jc w:val="both"/>
        <w:rPr>
          <w:rFonts w:asciiTheme="minorHAnsi" w:hAnsiTheme="minorHAnsi"/>
          <w:b/>
          <w:bCs/>
        </w:rPr>
      </w:pPr>
      <w:r w:rsidRPr="00F274F7">
        <w:rPr>
          <w:rFonts w:asciiTheme="minorHAnsi" w:hAnsiTheme="minorHAnsi"/>
          <w:b/>
          <w:bCs/>
        </w:rPr>
        <w:t xml:space="preserve">Accreditamento semplice </w:t>
      </w:r>
    </w:p>
    <w:p w:rsidR="00F274F7" w:rsidRPr="00F274F7" w:rsidRDefault="00F274F7" w:rsidP="00F274F7">
      <w:pPr>
        <w:spacing w:after="120" w:line="240" w:lineRule="auto"/>
        <w:jc w:val="both"/>
        <w:rPr>
          <w:rFonts w:asciiTheme="minorHAnsi" w:hAnsiTheme="minorHAnsi"/>
          <w:bCs/>
        </w:rPr>
      </w:pPr>
      <w:r w:rsidRPr="00F274F7">
        <w:rPr>
          <w:rFonts w:asciiTheme="minorHAnsi" w:hAnsiTheme="minorHAnsi"/>
          <w:bCs/>
        </w:rPr>
        <w:t>L’accreditamento semplice riguarda un settore disciplinare professionale, uno o più tipologie di attività formativa e l’ambito territoriale diverso da quello nazionale. La formazione può essere svolta anche online.</w:t>
      </w:r>
    </w:p>
    <w:p w:rsidR="00F274F7" w:rsidRPr="00F274F7" w:rsidRDefault="00F274F7" w:rsidP="00F274F7">
      <w:pPr>
        <w:spacing w:after="0"/>
        <w:jc w:val="center"/>
        <w:rPr>
          <w:rFonts w:asciiTheme="minorHAnsi" w:hAnsiTheme="minorHAnsi"/>
          <w:b/>
          <w:bCs/>
        </w:rPr>
      </w:pPr>
    </w:p>
    <w:p w:rsidR="00F274F7" w:rsidRPr="00F274F7" w:rsidRDefault="00F274F7" w:rsidP="00F274F7">
      <w:pPr>
        <w:spacing w:after="0"/>
        <w:jc w:val="center"/>
        <w:rPr>
          <w:rFonts w:asciiTheme="minorHAnsi" w:hAnsiTheme="minorHAnsi"/>
          <w:b/>
          <w:bCs/>
        </w:rPr>
      </w:pPr>
    </w:p>
    <w:p w:rsidR="00F274F7" w:rsidRPr="00F274F7" w:rsidRDefault="00F274F7" w:rsidP="00F274F7">
      <w:pPr>
        <w:spacing w:after="0"/>
        <w:jc w:val="center"/>
        <w:rPr>
          <w:rFonts w:asciiTheme="minorHAnsi" w:hAnsiTheme="minorHAnsi"/>
          <w:b/>
          <w:bCs/>
        </w:rPr>
      </w:pPr>
      <w:r w:rsidRPr="00F274F7">
        <w:rPr>
          <w:rFonts w:asciiTheme="minorHAnsi" w:hAnsiTheme="minorHAnsi"/>
          <w:b/>
          <w:bCs/>
        </w:rPr>
        <w:t>ARTICOLO 6</w:t>
      </w:r>
    </w:p>
    <w:p w:rsidR="00F274F7" w:rsidRPr="00F274F7" w:rsidRDefault="00F274F7" w:rsidP="00F274F7">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REQUISITI PER L’ACCREDITAMENTO</w:t>
      </w:r>
    </w:p>
    <w:p w:rsidR="00F274F7" w:rsidRPr="00F274F7" w:rsidRDefault="00F274F7" w:rsidP="00F274F7">
      <w:pPr>
        <w:pStyle w:val="Default"/>
        <w:jc w:val="center"/>
        <w:rPr>
          <w:rFonts w:asciiTheme="minorHAnsi" w:hAnsiTheme="minorHAnsi"/>
          <w:b/>
          <w:bCs/>
          <w:color w:val="auto"/>
          <w:sz w:val="22"/>
          <w:szCs w:val="22"/>
        </w:rPr>
      </w:pPr>
    </w:p>
    <w:p w:rsidR="00F274F7" w:rsidRPr="00F274F7" w:rsidRDefault="00F274F7" w:rsidP="00F274F7">
      <w:pPr>
        <w:jc w:val="both"/>
        <w:rPr>
          <w:rFonts w:asciiTheme="minorHAnsi" w:hAnsiTheme="minorHAnsi"/>
        </w:rPr>
      </w:pPr>
      <w:r w:rsidRPr="00F274F7">
        <w:rPr>
          <w:rFonts w:asciiTheme="minorHAnsi" w:hAnsiTheme="minorHAnsi"/>
        </w:rPr>
        <w:t>I requisiti ai fini dell’accreditamento sono i seguenti:</w:t>
      </w:r>
    </w:p>
    <w:p w:rsidR="00F274F7" w:rsidRPr="00F274F7" w:rsidRDefault="00F274F7" w:rsidP="00F274F7">
      <w:pPr>
        <w:pStyle w:val="Paragrafoelenco"/>
        <w:numPr>
          <w:ilvl w:val="0"/>
          <w:numId w:val="16"/>
        </w:numPr>
        <w:spacing w:after="0" w:line="240" w:lineRule="auto"/>
        <w:ind w:left="284" w:hanging="284"/>
        <w:jc w:val="both"/>
        <w:rPr>
          <w:rFonts w:asciiTheme="minorHAnsi" w:hAnsiTheme="minorHAnsi"/>
          <w:b/>
        </w:rPr>
      </w:pPr>
      <w:r w:rsidRPr="00F274F7">
        <w:rPr>
          <w:rFonts w:asciiTheme="minorHAnsi" w:hAnsiTheme="minorHAnsi"/>
          <w:b/>
        </w:rPr>
        <w:t xml:space="preserve">Affidabilità. </w:t>
      </w:r>
    </w:p>
    <w:p w:rsidR="00F274F7" w:rsidRPr="00F274F7" w:rsidRDefault="00F274F7" w:rsidP="00F274F7">
      <w:pPr>
        <w:spacing w:after="0" w:line="240" w:lineRule="auto"/>
        <w:jc w:val="both"/>
        <w:rPr>
          <w:rFonts w:asciiTheme="minorHAnsi" w:hAnsiTheme="minorHAnsi" w:cs="Calibri"/>
        </w:rPr>
      </w:pPr>
      <w:r w:rsidRPr="00F274F7">
        <w:rPr>
          <w:rFonts w:asciiTheme="minorHAnsi" w:hAnsiTheme="minorHAnsi"/>
        </w:rPr>
        <w:t xml:space="preserve">Le condizioni sono quello di </w:t>
      </w:r>
      <w:r w:rsidRPr="00F274F7">
        <w:rPr>
          <w:rFonts w:asciiTheme="minorHAnsi" w:hAnsiTheme="minorHAnsi" w:cs="Calibri"/>
        </w:rPr>
        <w:t xml:space="preserve">affidabilità economico/finanziaria dell’agenzia formativa tenuto conto della tipologia di soggetto giuridico da accreditare e di affidabilità del legale rappresentante dell’agenzia formativa, </w:t>
      </w:r>
    </w:p>
    <w:p w:rsidR="00F274F7" w:rsidRPr="00F274F7" w:rsidRDefault="00F274F7" w:rsidP="00F274F7">
      <w:pPr>
        <w:spacing w:after="0" w:line="240" w:lineRule="auto"/>
        <w:jc w:val="both"/>
        <w:rPr>
          <w:rFonts w:asciiTheme="minorHAnsi" w:hAnsiTheme="minorHAnsi"/>
        </w:rPr>
      </w:pPr>
    </w:p>
    <w:p w:rsidR="00F274F7" w:rsidRPr="00F274F7" w:rsidRDefault="00F274F7" w:rsidP="00F274F7">
      <w:pPr>
        <w:pStyle w:val="Paragrafoelenco"/>
        <w:spacing w:after="0" w:line="240" w:lineRule="auto"/>
        <w:ind w:left="0"/>
        <w:jc w:val="both"/>
        <w:rPr>
          <w:rFonts w:asciiTheme="minorHAnsi" w:hAnsiTheme="minorHAnsi"/>
        </w:rPr>
      </w:pPr>
      <w:r w:rsidRPr="00F274F7">
        <w:rPr>
          <w:rFonts w:asciiTheme="minorHAnsi" w:hAnsiTheme="minorHAnsi"/>
          <w:b/>
        </w:rPr>
        <w:t xml:space="preserve">2) </w:t>
      </w:r>
      <w:r w:rsidRPr="00F274F7">
        <w:rPr>
          <w:rFonts w:asciiTheme="minorHAnsi" w:hAnsiTheme="minorHAnsi" w:cs="Calibri"/>
          <w:b/>
        </w:rPr>
        <w:t>Capacità gestional</w:t>
      </w:r>
      <w:r w:rsidRPr="00F274F7">
        <w:rPr>
          <w:rFonts w:asciiTheme="minorHAnsi" w:hAnsiTheme="minorHAnsi"/>
          <w:b/>
        </w:rPr>
        <w:t>i</w:t>
      </w:r>
      <w:r w:rsidRPr="00F274F7">
        <w:rPr>
          <w:rFonts w:asciiTheme="minorHAnsi" w:hAnsiTheme="minorHAnsi" w:cs="Calibri"/>
          <w:b/>
        </w:rPr>
        <w:t xml:space="preserve"> </w:t>
      </w:r>
      <w:r w:rsidRPr="00F274F7">
        <w:rPr>
          <w:rFonts w:asciiTheme="minorHAnsi" w:hAnsiTheme="minorHAnsi"/>
          <w:b/>
        </w:rPr>
        <w:t>e r</w:t>
      </w:r>
      <w:r w:rsidRPr="00F274F7">
        <w:rPr>
          <w:rFonts w:asciiTheme="minorHAnsi" w:hAnsiTheme="minorHAnsi" w:cs="Calibri"/>
          <w:b/>
        </w:rPr>
        <w:t>isorse professionali</w:t>
      </w:r>
      <w:r w:rsidRPr="00F274F7">
        <w:rPr>
          <w:rFonts w:asciiTheme="minorHAnsi" w:hAnsiTheme="minorHAnsi" w:cs="Calibri"/>
        </w:rPr>
        <w:t xml:space="preserve"> </w:t>
      </w:r>
    </w:p>
    <w:p w:rsidR="00F274F7" w:rsidRPr="00F274F7" w:rsidRDefault="00F274F7" w:rsidP="00F274F7">
      <w:pPr>
        <w:pStyle w:val="Paragrafoelenco"/>
        <w:spacing w:after="0" w:line="240" w:lineRule="auto"/>
        <w:ind w:left="0"/>
        <w:jc w:val="both"/>
        <w:rPr>
          <w:rFonts w:asciiTheme="minorHAnsi" w:hAnsiTheme="minorHAnsi" w:cs="Calibri"/>
        </w:rPr>
      </w:pPr>
      <w:r w:rsidRPr="00F274F7">
        <w:rPr>
          <w:rFonts w:asciiTheme="minorHAnsi" w:hAnsiTheme="minorHAnsi" w:cs="Calibri"/>
        </w:rPr>
        <w:t>Le capacità gestionali sono attestate  dalle credenziali degli operatori che ricoprono la funzione di responsabil</w:t>
      </w:r>
      <w:r w:rsidRPr="00F274F7">
        <w:rPr>
          <w:rFonts w:asciiTheme="minorHAnsi" w:hAnsiTheme="minorHAnsi"/>
        </w:rPr>
        <w:t xml:space="preserve">i del processo di formazione, mentre le </w:t>
      </w:r>
      <w:r w:rsidRPr="00F274F7">
        <w:rPr>
          <w:rFonts w:asciiTheme="minorHAnsi" w:hAnsiTheme="minorHAnsi" w:cs="Calibri"/>
        </w:rPr>
        <w:t xml:space="preserve"> risorse professionali  sono attestate  dalle credenziali delle figure professionali incaricate della docenza. </w:t>
      </w:r>
    </w:p>
    <w:p w:rsidR="00F274F7" w:rsidRPr="00F274F7" w:rsidRDefault="00F274F7" w:rsidP="00F274F7">
      <w:pPr>
        <w:pStyle w:val="Paragrafoelenco"/>
        <w:spacing w:after="0" w:line="240" w:lineRule="auto"/>
        <w:ind w:left="0"/>
        <w:jc w:val="both"/>
        <w:rPr>
          <w:rFonts w:asciiTheme="minorHAnsi" w:hAnsiTheme="minorHAnsi" w:cs="Calibri"/>
        </w:rPr>
      </w:pPr>
    </w:p>
    <w:p w:rsidR="00F274F7" w:rsidRPr="00F274F7" w:rsidRDefault="00F274F7" w:rsidP="00F274F7">
      <w:pPr>
        <w:pStyle w:val="Paragrafoelenco"/>
        <w:spacing w:after="0" w:line="240" w:lineRule="auto"/>
        <w:ind w:left="0"/>
        <w:jc w:val="both"/>
        <w:rPr>
          <w:rFonts w:asciiTheme="minorHAnsi" w:hAnsiTheme="minorHAnsi" w:cs="Calibri"/>
        </w:rPr>
      </w:pPr>
      <w:r w:rsidRPr="00F274F7">
        <w:rPr>
          <w:rFonts w:asciiTheme="minorHAnsi" w:hAnsiTheme="minorHAnsi"/>
          <w:b/>
        </w:rPr>
        <w:t>3)</w:t>
      </w:r>
      <w:r w:rsidRPr="00F274F7">
        <w:rPr>
          <w:rFonts w:asciiTheme="minorHAnsi" w:hAnsiTheme="minorHAnsi"/>
        </w:rPr>
        <w:t xml:space="preserve">  </w:t>
      </w:r>
      <w:r w:rsidRPr="00F274F7">
        <w:rPr>
          <w:rFonts w:asciiTheme="minorHAnsi" w:hAnsiTheme="minorHAnsi" w:cs="Calibri"/>
          <w:b/>
        </w:rPr>
        <w:t>Dotazione infrastrutturale e logistica</w:t>
      </w:r>
      <w:r w:rsidRPr="00F274F7">
        <w:rPr>
          <w:rFonts w:asciiTheme="minorHAnsi" w:hAnsiTheme="minorHAnsi" w:cs="Calibri"/>
        </w:rPr>
        <w:t xml:space="preserve"> </w:t>
      </w:r>
    </w:p>
    <w:p w:rsidR="00F274F7" w:rsidRPr="00F274F7" w:rsidRDefault="00F274F7" w:rsidP="00F274F7">
      <w:pPr>
        <w:spacing w:after="0" w:line="240" w:lineRule="auto"/>
        <w:jc w:val="both"/>
        <w:rPr>
          <w:rFonts w:asciiTheme="minorHAnsi" w:hAnsiTheme="minorHAnsi" w:cs="Calibri"/>
        </w:rPr>
      </w:pPr>
      <w:r w:rsidRPr="00F274F7">
        <w:rPr>
          <w:rFonts w:asciiTheme="minorHAnsi" w:hAnsiTheme="minorHAnsi"/>
        </w:rPr>
        <w:t xml:space="preserve">La idonea dotazione infrastrutturale e logistica è attestata dalla disponibilità di ambienti di formazione e/o di servizio </w:t>
      </w:r>
      <w:r w:rsidRPr="00F274F7">
        <w:rPr>
          <w:rFonts w:asciiTheme="minorHAnsi" w:hAnsiTheme="minorHAnsi" w:cs="Calibri"/>
        </w:rPr>
        <w:t>che rispett</w:t>
      </w:r>
      <w:r w:rsidRPr="00F274F7">
        <w:rPr>
          <w:rFonts w:asciiTheme="minorHAnsi" w:hAnsiTheme="minorHAnsi"/>
        </w:rPr>
        <w:t>a</w:t>
      </w:r>
      <w:r w:rsidRPr="00F274F7">
        <w:rPr>
          <w:rFonts w:asciiTheme="minorHAnsi" w:hAnsiTheme="minorHAnsi" w:cs="Calibri"/>
        </w:rPr>
        <w:t>no le condizioni minime previste dalle normative vigenti in termini di sicurezza, igiene ed accessibilità dei locali utilizzati,</w:t>
      </w:r>
      <w:r w:rsidRPr="00F274F7">
        <w:rPr>
          <w:rFonts w:asciiTheme="minorHAnsi" w:hAnsiTheme="minorHAnsi"/>
        </w:rPr>
        <w:t xml:space="preserve"> nonché dalla dotazione di arredo, di strumenti ed attrezzature tecniche e tecnologiche appropriate</w:t>
      </w:r>
      <w:r w:rsidRPr="00F274F7">
        <w:rPr>
          <w:rFonts w:asciiTheme="minorHAnsi" w:hAnsiTheme="minorHAnsi" w:cs="Calibri"/>
        </w:rPr>
        <w:t xml:space="preserve"> al numero di partecipanti e ai contenuti dell</w:t>
      </w:r>
      <w:r w:rsidRPr="00F274F7">
        <w:rPr>
          <w:rFonts w:asciiTheme="minorHAnsi" w:hAnsiTheme="minorHAnsi"/>
        </w:rPr>
        <w:t>’</w:t>
      </w:r>
      <w:r w:rsidRPr="00F274F7">
        <w:rPr>
          <w:rFonts w:asciiTheme="minorHAnsi" w:hAnsiTheme="minorHAnsi" w:cs="Calibri"/>
        </w:rPr>
        <w:t xml:space="preserve">attività formativa. </w:t>
      </w:r>
    </w:p>
    <w:p w:rsidR="00F274F7" w:rsidRPr="00F274F7" w:rsidRDefault="00F274F7" w:rsidP="00F274F7">
      <w:pPr>
        <w:pStyle w:val="Paragrafoelenco"/>
        <w:spacing w:after="0" w:line="240" w:lineRule="auto"/>
        <w:jc w:val="both"/>
        <w:rPr>
          <w:rFonts w:asciiTheme="minorHAnsi" w:hAnsiTheme="minorHAnsi"/>
        </w:rPr>
      </w:pPr>
    </w:p>
    <w:p w:rsidR="00F274F7" w:rsidRPr="00F274F7" w:rsidRDefault="00F274F7" w:rsidP="00F274F7">
      <w:pPr>
        <w:pStyle w:val="Paragrafoelenco"/>
        <w:spacing w:line="240" w:lineRule="auto"/>
        <w:ind w:left="0"/>
        <w:jc w:val="both"/>
        <w:rPr>
          <w:rFonts w:asciiTheme="minorHAnsi" w:hAnsiTheme="minorHAnsi" w:cs="Calibri"/>
        </w:rPr>
      </w:pPr>
      <w:r w:rsidRPr="00F274F7">
        <w:rPr>
          <w:rFonts w:asciiTheme="minorHAnsi" w:hAnsiTheme="minorHAnsi"/>
          <w:b/>
        </w:rPr>
        <w:t xml:space="preserve">4)  </w:t>
      </w:r>
      <w:r w:rsidRPr="00F274F7">
        <w:rPr>
          <w:rFonts w:asciiTheme="minorHAnsi" w:hAnsiTheme="minorHAnsi" w:cs="Calibri"/>
          <w:b/>
        </w:rPr>
        <w:t>Assicurazione professionale e responsabilità civile.</w:t>
      </w:r>
    </w:p>
    <w:p w:rsidR="00F274F7" w:rsidRPr="00F274F7" w:rsidRDefault="00F274F7" w:rsidP="00F274F7">
      <w:pPr>
        <w:spacing w:after="0" w:line="240" w:lineRule="auto"/>
        <w:jc w:val="both"/>
        <w:rPr>
          <w:rFonts w:asciiTheme="minorHAnsi" w:hAnsiTheme="minorHAnsi"/>
        </w:rPr>
      </w:pPr>
      <w:r w:rsidRPr="00F274F7">
        <w:rPr>
          <w:rFonts w:asciiTheme="minorHAnsi" w:hAnsiTheme="minorHAnsi" w:cs="Calibri"/>
        </w:rPr>
        <w:t xml:space="preserve">Per garantire il corretto svolgimento delle attività formative si richiede la sussistenza di idonea assicurazione professionale e per responsabilità civile </w:t>
      </w:r>
      <w:r w:rsidRPr="00F274F7">
        <w:rPr>
          <w:rFonts w:asciiTheme="minorHAnsi" w:hAnsiTheme="minorHAnsi"/>
        </w:rPr>
        <w:t>con adeguato massimale rapportato alla tipologia di accreditamento richiesto.</w:t>
      </w:r>
    </w:p>
    <w:p w:rsidR="00F274F7" w:rsidRPr="00F274F7" w:rsidRDefault="00F274F7" w:rsidP="00F274F7">
      <w:pPr>
        <w:spacing w:after="0" w:line="240" w:lineRule="auto"/>
        <w:jc w:val="both"/>
        <w:rPr>
          <w:rFonts w:asciiTheme="minorHAnsi" w:hAnsiTheme="minorHAnsi"/>
        </w:rPr>
      </w:pPr>
    </w:p>
    <w:p w:rsidR="00F274F7" w:rsidRPr="00F274F7" w:rsidRDefault="00F274F7" w:rsidP="00F274F7">
      <w:pPr>
        <w:spacing w:after="0"/>
        <w:jc w:val="both"/>
        <w:rPr>
          <w:rFonts w:asciiTheme="minorHAnsi" w:hAnsiTheme="minorHAnsi"/>
        </w:rPr>
      </w:pPr>
      <w:r w:rsidRPr="00F274F7">
        <w:rPr>
          <w:rFonts w:asciiTheme="minorHAnsi" w:hAnsiTheme="minorHAnsi"/>
        </w:rPr>
        <w:t>I requisiti minimi allo svolgimento delle attività formative sono differenziati in base al livello di complessità della tipologia di accreditamento:</w:t>
      </w:r>
    </w:p>
    <w:p w:rsidR="00F274F7" w:rsidRPr="00F274F7" w:rsidRDefault="00F274F7" w:rsidP="00F274F7">
      <w:pPr>
        <w:pStyle w:val="Paragrafoelenco"/>
        <w:numPr>
          <w:ilvl w:val="0"/>
          <w:numId w:val="10"/>
        </w:numPr>
        <w:spacing w:after="0"/>
        <w:jc w:val="both"/>
        <w:rPr>
          <w:rFonts w:asciiTheme="minorHAnsi" w:hAnsiTheme="minorHAnsi"/>
          <w:b/>
        </w:rPr>
      </w:pPr>
      <w:r w:rsidRPr="00F274F7">
        <w:rPr>
          <w:rFonts w:asciiTheme="minorHAnsi" w:hAnsiTheme="minorHAnsi"/>
          <w:b/>
        </w:rPr>
        <w:t>Accreditamento Totale</w:t>
      </w:r>
    </w:p>
    <w:p w:rsidR="00F274F7" w:rsidRPr="00F274F7" w:rsidRDefault="00F274F7" w:rsidP="00F274F7">
      <w:pPr>
        <w:spacing w:after="0"/>
        <w:ind w:left="360"/>
        <w:jc w:val="both"/>
        <w:rPr>
          <w:rFonts w:asciiTheme="minorHAnsi" w:hAnsiTheme="minorHAnsi"/>
        </w:rPr>
      </w:pPr>
      <w:r w:rsidRPr="00F274F7">
        <w:rPr>
          <w:rFonts w:asciiTheme="minorHAnsi" w:hAnsiTheme="minorHAnsi"/>
        </w:rPr>
        <w:t>I soggetti proponenti devono possedere i r</w:t>
      </w:r>
      <w:r w:rsidR="00B96A60">
        <w:rPr>
          <w:rFonts w:asciiTheme="minorHAnsi" w:hAnsiTheme="minorHAnsi"/>
        </w:rPr>
        <w:t>equisiti minimi previsti nella T</w:t>
      </w:r>
      <w:r w:rsidRPr="00F274F7">
        <w:rPr>
          <w:rFonts w:asciiTheme="minorHAnsi" w:hAnsiTheme="minorHAnsi"/>
        </w:rPr>
        <w:t>abella 1).</w:t>
      </w:r>
    </w:p>
    <w:p w:rsidR="00F274F7" w:rsidRPr="00F274F7" w:rsidRDefault="00F274F7" w:rsidP="00F274F7">
      <w:pPr>
        <w:pStyle w:val="Paragrafoelenco"/>
        <w:numPr>
          <w:ilvl w:val="0"/>
          <w:numId w:val="10"/>
        </w:numPr>
        <w:spacing w:after="0"/>
        <w:jc w:val="both"/>
        <w:rPr>
          <w:rFonts w:asciiTheme="minorHAnsi" w:hAnsiTheme="minorHAnsi"/>
          <w:b/>
        </w:rPr>
      </w:pPr>
      <w:r w:rsidRPr="00F274F7">
        <w:rPr>
          <w:rFonts w:asciiTheme="minorHAnsi" w:hAnsiTheme="minorHAnsi"/>
          <w:b/>
        </w:rPr>
        <w:t>Accreditamento Complesso</w:t>
      </w:r>
    </w:p>
    <w:p w:rsidR="00F274F7" w:rsidRPr="00F274F7" w:rsidRDefault="00F274F7" w:rsidP="00F274F7">
      <w:pPr>
        <w:spacing w:after="0"/>
        <w:ind w:left="360"/>
        <w:jc w:val="both"/>
        <w:rPr>
          <w:rFonts w:asciiTheme="minorHAnsi" w:hAnsiTheme="minorHAnsi"/>
        </w:rPr>
      </w:pPr>
      <w:r w:rsidRPr="00F274F7">
        <w:rPr>
          <w:rFonts w:asciiTheme="minorHAnsi" w:hAnsiTheme="minorHAnsi"/>
        </w:rPr>
        <w:t>I soggetti proponenti devono possedere i requisiti minimi previ</w:t>
      </w:r>
      <w:r w:rsidR="00B96A60">
        <w:rPr>
          <w:rFonts w:asciiTheme="minorHAnsi" w:hAnsiTheme="minorHAnsi"/>
        </w:rPr>
        <w:t>sti nella T</w:t>
      </w:r>
      <w:r w:rsidRPr="00F274F7">
        <w:rPr>
          <w:rFonts w:asciiTheme="minorHAnsi" w:hAnsiTheme="minorHAnsi"/>
        </w:rPr>
        <w:t>abella 2).</w:t>
      </w:r>
    </w:p>
    <w:p w:rsidR="00F274F7" w:rsidRPr="00F274F7" w:rsidRDefault="00F274F7" w:rsidP="00F274F7">
      <w:pPr>
        <w:pStyle w:val="Paragrafoelenco"/>
        <w:numPr>
          <w:ilvl w:val="0"/>
          <w:numId w:val="10"/>
        </w:numPr>
        <w:spacing w:after="0"/>
        <w:jc w:val="both"/>
        <w:rPr>
          <w:rFonts w:asciiTheme="minorHAnsi" w:hAnsiTheme="minorHAnsi"/>
          <w:b/>
        </w:rPr>
      </w:pPr>
      <w:r w:rsidRPr="00F274F7">
        <w:rPr>
          <w:rFonts w:asciiTheme="minorHAnsi" w:hAnsiTheme="minorHAnsi"/>
          <w:b/>
        </w:rPr>
        <w:lastRenderedPageBreak/>
        <w:t>Accreditamento Semplice</w:t>
      </w:r>
    </w:p>
    <w:p w:rsidR="00F274F7" w:rsidRPr="00F274F7" w:rsidRDefault="00F274F7" w:rsidP="00F274F7">
      <w:pPr>
        <w:spacing w:after="0"/>
        <w:ind w:left="360"/>
        <w:jc w:val="both"/>
        <w:rPr>
          <w:rFonts w:asciiTheme="minorHAnsi" w:hAnsiTheme="minorHAnsi"/>
        </w:rPr>
      </w:pPr>
      <w:r w:rsidRPr="00F274F7">
        <w:rPr>
          <w:rFonts w:asciiTheme="minorHAnsi" w:hAnsiTheme="minorHAnsi"/>
        </w:rPr>
        <w:t>I soggetti proponenti devono possedere i r</w:t>
      </w:r>
      <w:r w:rsidR="00B96A60">
        <w:rPr>
          <w:rFonts w:asciiTheme="minorHAnsi" w:hAnsiTheme="minorHAnsi"/>
        </w:rPr>
        <w:t>equisiti minimi previsti nella T</w:t>
      </w:r>
      <w:r w:rsidRPr="00F274F7">
        <w:rPr>
          <w:rFonts w:asciiTheme="minorHAnsi" w:hAnsiTheme="minorHAnsi"/>
        </w:rPr>
        <w:t>abella 3).</w:t>
      </w:r>
    </w:p>
    <w:p w:rsidR="00F274F7" w:rsidRPr="00F274F7" w:rsidRDefault="00F274F7" w:rsidP="00F274F7">
      <w:pPr>
        <w:ind w:left="360"/>
        <w:jc w:val="both"/>
        <w:rPr>
          <w:rFonts w:asciiTheme="minorHAnsi" w:hAnsiTheme="minorHAnsi"/>
        </w:rPr>
      </w:pPr>
    </w:p>
    <w:p w:rsidR="00F274F7" w:rsidRPr="00F274F7" w:rsidRDefault="00F274F7" w:rsidP="00F274F7">
      <w:pPr>
        <w:pStyle w:val="Default"/>
        <w:spacing w:after="120"/>
        <w:jc w:val="center"/>
        <w:rPr>
          <w:rFonts w:asciiTheme="minorHAnsi" w:hAnsiTheme="minorHAnsi"/>
          <w:b/>
          <w:bCs/>
          <w:color w:val="auto"/>
          <w:sz w:val="22"/>
          <w:szCs w:val="22"/>
        </w:rPr>
      </w:pPr>
      <w:r w:rsidRPr="00F274F7">
        <w:rPr>
          <w:rFonts w:asciiTheme="minorHAnsi" w:hAnsiTheme="minorHAnsi"/>
          <w:b/>
          <w:bCs/>
          <w:color w:val="auto"/>
          <w:sz w:val="22"/>
          <w:szCs w:val="22"/>
        </w:rPr>
        <w:t>ARTICOLO 7</w:t>
      </w:r>
    </w:p>
    <w:p w:rsidR="00F274F7" w:rsidRPr="00F274F7" w:rsidRDefault="00F274F7" w:rsidP="00F274F7">
      <w:pPr>
        <w:spacing w:after="120" w:line="240" w:lineRule="auto"/>
        <w:jc w:val="center"/>
        <w:rPr>
          <w:rFonts w:asciiTheme="minorHAnsi" w:hAnsiTheme="minorHAnsi"/>
        </w:rPr>
      </w:pPr>
      <w:r w:rsidRPr="00F274F7">
        <w:rPr>
          <w:rFonts w:asciiTheme="minorHAnsi" w:hAnsiTheme="minorHAnsi"/>
          <w:b/>
          <w:bCs/>
          <w:iCs/>
        </w:rPr>
        <w:t>PROCEDURA DI ACCREDITAMENTO</w:t>
      </w:r>
    </w:p>
    <w:p w:rsidR="00F274F7" w:rsidRPr="00F274F7" w:rsidRDefault="00F274F7" w:rsidP="00F274F7">
      <w:pPr>
        <w:pStyle w:val="Paragrafoelenco"/>
        <w:spacing w:after="120" w:line="240" w:lineRule="auto"/>
        <w:ind w:left="0"/>
        <w:jc w:val="both"/>
        <w:rPr>
          <w:rFonts w:asciiTheme="minorHAnsi" w:hAnsiTheme="minorHAnsi"/>
        </w:rPr>
      </w:pPr>
      <w:r w:rsidRPr="00F274F7">
        <w:rPr>
          <w:rFonts w:asciiTheme="minorHAnsi" w:hAnsiTheme="minorHAnsi"/>
        </w:rPr>
        <w:t xml:space="preserve">La domanda di autorizzazione all’accreditamento va presentata a cura e spese del soggetto proponente al Consiglio Nazionale dell’Ordine dei dottori agronomi e dei dottori forestali. </w:t>
      </w:r>
    </w:p>
    <w:p w:rsidR="00F274F7" w:rsidRPr="00F274F7" w:rsidRDefault="00F274F7" w:rsidP="00F274F7">
      <w:pPr>
        <w:pStyle w:val="Paragrafoelenco"/>
        <w:spacing w:after="120" w:line="240" w:lineRule="auto"/>
        <w:ind w:left="0"/>
        <w:jc w:val="both"/>
        <w:rPr>
          <w:rFonts w:asciiTheme="minorHAnsi" w:hAnsiTheme="minorHAnsi"/>
        </w:rPr>
      </w:pPr>
      <w:r w:rsidRPr="00F274F7">
        <w:rPr>
          <w:rFonts w:asciiTheme="minorHAnsi" w:hAnsiTheme="minorHAnsi"/>
        </w:rPr>
        <w:t xml:space="preserve">Le domande possono essere presentate entro il 31 marzo di ogni anno.  Le domande vanno presentate su modello di cui all’allegato xx) attraverso il portale CONAF </w:t>
      </w:r>
      <w:hyperlink r:id="rId12" w:history="1">
        <w:r w:rsidRPr="00F274F7">
          <w:rPr>
            <w:rStyle w:val="Collegamentoipertestuale"/>
            <w:rFonts w:asciiTheme="minorHAnsi" w:hAnsiTheme="minorHAnsi"/>
          </w:rPr>
          <w:t>www.conaf.it</w:t>
        </w:r>
      </w:hyperlink>
      <w:r w:rsidRPr="00F274F7">
        <w:rPr>
          <w:rFonts w:asciiTheme="minorHAnsi" w:hAnsiTheme="minorHAnsi"/>
        </w:rPr>
        <w:t xml:space="preserve"> .</w:t>
      </w:r>
    </w:p>
    <w:p w:rsidR="00F274F7" w:rsidRPr="00F274F7" w:rsidRDefault="00F274F7" w:rsidP="00F274F7">
      <w:pPr>
        <w:pStyle w:val="Paragrafoelenco"/>
        <w:spacing w:after="120" w:line="240" w:lineRule="auto"/>
        <w:ind w:left="0"/>
        <w:jc w:val="both"/>
        <w:rPr>
          <w:rStyle w:val="normarticoli1"/>
          <w:rFonts w:asciiTheme="minorHAnsi" w:hAnsiTheme="minorHAnsi"/>
          <w:b w:val="0"/>
          <w:sz w:val="22"/>
          <w:szCs w:val="22"/>
        </w:rPr>
      </w:pPr>
      <w:r w:rsidRPr="00F274F7">
        <w:rPr>
          <w:rStyle w:val="normarticoli1"/>
          <w:rFonts w:asciiTheme="minorHAnsi" w:hAnsiTheme="minorHAnsi"/>
          <w:sz w:val="22"/>
          <w:szCs w:val="22"/>
        </w:rPr>
        <w:t>La domanda di autorizzazione, con la relativa proposta di delibera motivata del CONAF, viene immediatamente trasmessa al Ministero della Giustizia per l’emissione del parere vincolante; agli istanti viene comunicata, a cura del CONAF, l’avvenuta trasmissione. Sulla base del parere vincolante rilasciato dal Ministero, il CONAF autorizza o rigetta la richiesta, con delibera motivata.</w:t>
      </w:r>
    </w:p>
    <w:p w:rsidR="00F274F7" w:rsidRPr="00F274F7" w:rsidRDefault="00F274F7" w:rsidP="00F274F7">
      <w:pPr>
        <w:pStyle w:val="Paragrafoelenco"/>
        <w:spacing w:after="120" w:line="240" w:lineRule="auto"/>
        <w:ind w:left="0"/>
        <w:jc w:val="both"/>
        <w:rPr>
          <w:rStyle w:val="normarticoli1"/>
          <w:rFonts w:asciiTheme="minorHAnsi" w:hAnsiTheme="minorHAnsi"/>
          <w:b w:val="0"/>
          <w:bCs w:val="0"/>
          <w:sz w:val="22"/>
          <w:szCs w:val="22"/>
        </w:rPr>
      </w:pPr>
      <w:r w:rsidRPr="00F274F7">
        <w:rPr>
          <w:rStyle w:val="normarticoli1"/>
          <w:rFonts w:asciiTheme="minorHAnsi" w:hAnsiTheme="minorHAnsi"/>
          <w:sz w:val="22"/>
          <w:szCs w:val="22"/>
        </w:rPr>
        <w:t>Il procedimento dovrà concludersi entro novanta giorni dall’istanza salvo i casi di integrazione documentale per i quali il procedimento prevede la relativa interruzione dei termini.</w:t>
      </w:r>
    </w:p>
    <w:p w:rsidR="00F274F7" w:rsidRPr="00F274F7" w:rsidRDefault="00F274F7" w:rsidP="00F274F7">
      <w:pPr>
        <w:pStyle w:val="Paragrafoelenco"/>
        <w:spacing w:after="120" w:line="240" w:lineRule="auto"/>
        <w:ind w:left="0"/>
        <w:jc w:val="both"/>
        <w:rPr>
          <w:rFonts w:asciiTheme="minorHAnsi" w:hAnsiTheme="minorHAnsi"/>
        </w:rPr>
      </w:pPr>
      <w:r w:rsidRPr="00F274F7">
        <w:rPr>
          <w:rFonts w:asciiTheme="minorHAnsi" w:hAnsiTheme="minorHAnsi"/>
        </w:rPr>
        <w:t xml:space="preserve">Il Consiglio Nazionale si può avvalere, per le funzioni di istruttoria e valutazione, della Commissione Nazionale per la formazione professionale continua. </w:t>
      </w:r>
    </w:p>
    <w:p w:rsidR="00F274F7" w:rsidRPr="00F274F7" w:rsidRDefault="00F274F7" w:rsidP="00F274F7">
      <w:pPr>
        <w:pStyle w:val="Default"/>
        <w:jc w:val="center"/>
        <w:rPr>
          <w:rFonts w:asciiTheme="minorHAnsi" w:hAnsiTheme="minorHAnsi"/>
          <w:b/>
          <w:bCs/>
          <w:color w:val="auto"/>
          <w:sz w:val="22"/>
          <w:szCs w:val="22"/>
        </w:rPr>
      </w:pPr>
    </w:p>
    <w:p w:rsidR="00F274F7" w:rsidRPr="00F274F7" w:rsidRDefault="00F274F7" w:rsidP="00F274F7">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ARTICOLO 8</w:t>
      </w:r>
    </w:p>
    <w:p w:rsidR="00F274F7" w:rsidRPr="00F274F7" w:rsidRDefault="00F274F7" w:rsidP="00F274F7">
      <w:pPr>
        <w:jc w:val="center"/>
        <w:rPr>
          <w:rFonts w:asciiTheme="minorHAnsi" w:hAnsiTheme="minorHAnsi"/>
          <w:b/>
        </w:rPr>
      </w:pPr>
      <w:r w:rsidRPr="00F274F7">
        <w:rPr>
          <w:rFonts w:asciiTheme="minorHAnsi" w:hAnsiTheme="minorHAnsi"/>
          <w:b/>
        </w:rPr>
        <w:t>SIDAF e Piattaforma tecnologica</w:t>
      </w:r>
    </w:p>
    <w:p w:rsidR="00F274F7" w:rsidRPr="00F274F7" w:rsidRDefault="00F274F7" w:rsidP="00F274F7">
      <w:pPr>
        <w:jc w:val="both"/>
        <w:rPr>
          <w:rFonts w:asciiTheme="minorHAnsi" w:hAnsiTheme="minorHAnsi"/>
        </w:rPr>
      </w:pPr>
      <w:r w:rsidRPr="00F274F7">
        <w:rPr>
          <w:rFonts w:asciiTheme="minorHAnsi" w:hAnsiTheme="minorHAnsi"/>
        </w:rPr>
        <w:t xml:space="preserve">I soggetti accreditati per la predisposizione e la presentazione dei piani formativi di cui all’art. 12 devono utilizzare il SIDAF e le relative procedure. Le agenzie formative, nel caso di formazione a distanza (FAD) , che utilizzano una propria piattaforma tecnologica devono assicurare l’assoluta interoperabilità con il SIDAF. </w:t>
      </w:r>
    </w:p>
    <w:p w:rsidR="00F274F7" w:rsidRPr="00F274F7" w:rsidRDefault="00F274F7" w:rsidP="00F274F7">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ARTICOLO 9</w:t>
      </w:r>
    </w:p>
    <w:p w:rsidR="00F274F7" w:rsidRPr="00F274F7" w:rsidRDefault="00F274F7" w:rsidP="00F274F7">
      <w:pPr>
        <w:jc w:val="center"/>
        <w:rPr>
          <w:rFonts w:asciiTheme="minorHAnsi" w:hAnsiTheme="minorHAnsi"/>
          <w:b/>
        </w:rPr>
      </w:pPr>
      <w:r w:rsidRPr="00F274F7">
        <w:rPr>
          <w:rFonts w:asciiTheme="minorHAnsi" w:hAnsiTheme="minorHAnsi"/>
          <w:b/>
        </w:rPr>
        <w:t xml:space="preserve">Catalogo Nazionale della formazione professionale continua </w:t>
      </w:r>
    </w:p>
    <w:p w:rsidR="00F274F7" w:rsidRPr="00F274F7" w:rsidRDefault="00F274F7" w:rsidP="00F274F7">
      <w:pPr>
        <w:jc w:val="center"/>
        <w:rPr>
          <w:rFonts w:asciiTheme="minorHAnsi" w:hAnsiTheme="minorHAnsi"/>
        </w:rPr>
      </w:pPr>
      <w:r w:rsidRPr="00F274F7">
        <w:rPr>
          <w:rFonts w:asciiTheme="minorHAnsi" w:hAnsiTheme="minorHAnsi"/>
        </w:rPr>
        <w:t xml:space="preserve"> Ai sensi dell’art 12 comma 4 del Reg. n3/2013 i Piani formativi e/o le attività formative sviluppate dalla agenzie formative accreditate concorrono alla formazione del Piano Nazionale dell’offerta formativa. </w:t>
      </w:r>
    </w:p>
    <w:p w:rsidR="00B96A60" w:rsidRDefault="00B96A60" w:rsidP="00F274F7">
      <w:pPr>
        <w:pStyle w:val="Default"/>
        <w:jc w:val="center"/>
        <w:rPr>
          <w:rFonts w:asciiTheme="minorHAnsi" w:hAnsiTheme="minorHAnsi"/>
          <w:b/>
          <w:bCs/>
          <w:color w:val="auto"/>
          <w:sz w:val="22"/>
          <w:szCs w:val="22"/>
        </w:rPr>
      </w:pPr>
    </w:p>
    <w:p w:rsidR="00F274F7" w:rsidRPr="00F274F7" w:rsidRDefault="00F274F7" w:rsidP="00F274F7">
      <w:pPr>
        <w:pStyle w:val="Default"/>
        <w:jc w:val="center"/>
        <w:rPr>
          <w:rFonts w:asciiTheme="minorHAnsi" w:hAnsiTheme="minorHAnsi"/>
          <w:b/>
          <w:bCs/>
          <w:color w:val="auto"/>
          <w:sz w:val="22"/>
          <w:szCs w:val="22"/>
        </w:rPr>
      </w:pPr>
      <w:r w:rsidRPr="00F274F7">
        <w:rPr>
          <w:rFonts w:asciiTheme="minorHAnsi" w:hAnsiTheme="minorHAnsi"/>
          <w:b/>
          <w:bCs/>
          <w:color w:val="auto"/>
          <w:sz w:val="22"/>
          <w:szCs w:val="22"/>
        </w:rPr>
        <w:t>ARTICOLO 10</w:t>
      </w:r>
    </w:p>
    <w:p w:rsidR="00F274F7" w:rsidRPr="00F274F7" w:rsidRDefault="00F274F7" w:rsidP="00F274F7">
      <w:pPr>
        <w:jc w:val="center"/>
        <w:rPr>
          <w:rFonts w:asciiTheme="minorHAnsi" w:hAnsiTheme="minorHAnsi"/>
          <w:b/>
          <w:bCs/>
          <w:iCs/>
        </w:rPr>
      </w:pPr>
      <w:r w:rsidRPr="00F274F7">
        <w:rPr>
          <w:rFonts w:asciiTheme="minorHAnsi" w:hAnsiTheme="minorHAnsi"/>
          <w:b/>
          <w:bCs/>
          <w:iCs/>
        </w:rPr>
        <w:t>Tariffe</w:t>
      </w:r>
    </w:p>
    <w:p w:rsidR="00F274F7" w:rsidRPr="00F274F7" w:rsidRDefault="00F274F7" w:rsidP="00F274F7">
      <w:pPr>
        <w:jc w:val="both"/>
        <w:rPr>
          <w:rFonts w:asciiTheme="minorHAnsi" w:hAnsiTheme="minorHAnsi"/>
          <w:bCs/>
          <w:iCs/>
        </w:rPr>
      </w:pPr>
      <w:r w:rsidRPr="00F274F7">
        <w:rPr>
          <w:rFonts w:asciiTheme="minorHAnsi" w:hAnsiTheme="minorHAnsi"/>
          <w:bCs/>
          <w:iCs/>
        </w:rPr>
        <w:t>Per le finalità di istruttoria e di gestione del sistema di accreditamento i soggetti proponenti, alla data di presentazione della domanda di autorizzazione, dovranno procedere al pagamento al Consiglio Nazionale di una tariffa proporzionale alla tipologia di accreditamento richiesta.</w:t>
      </w:r>
    </w:p>
    <w:p w:rsidR="00F274F7" w:rsidRPr="00F274F7" w:rsidRDefault="00F274F7" w:rsidP="00F274F7">
      <w:pPr>
        <w:jc w:val="both"/>
        <w:rPr>
          <w:rFonts w:asciiTheme="minorHAnsi" w:hAnsiTheme="minorHAnsi"/>
          <w:bCs/>
          <w:iCs/>
        </w:rPr>
      </w:pPr>
      <w:r w:rsidRPr="00F274F7">
        <w:rPr>
          <w:rFonts w:asciiTheme="minorHAnsi" w:hAnsiTheme="minorHAnsi"/>
          <w:bCs/>
          <w:iCs/>
        </w:rPr>
        <w:t>Le tariffe sono le seguenti:</w:t>
      </w:r>
    </w:p>
    <w:p w:rsidR="00F274F7" w:rsidRPr="00F274F7" w:rsidRDefault="00427403" w:rsidP="00F274F7">
      <w:pPr>
        <w:pStyle w:val="Paragrafoelenco"/>
        <w:numPr>
          <w:ilvl w:val="0"/>
          <w:numId w:val="12"/>
        </w:numPr>
        <w:jc w:val="both"/>
        <w:rPr>
          <w:rFonts w:asciiTheme="minorHAnsi" w:hAnsiTheme="minorHAnsi"/>
        </w:rPr>
      </w:pPr>
      <w:r>
        <w:rPr>
          <w:rFonts w:asciiTheme="minorHAnsi" w:hAnsiTheme="minorHAnsi"/>
        </w:rPr>
        <w:t>Accreditamento Totale:</w:t>
      </w:r>
      <w:r w:rsidR="00F274F7" w:rsidRPr="00F274F7">
        <w:rPr>
          <w:rFonts w:asciiTheme="minorHAnsi" w:hAnsiTheme="minorHAnsi"/>
        </w:rPr>
        <w:t xml:space="preserve"> € 1.500.</w:t>
      </w:r>
    </w:p>
    <w:p w:rsidR="00F274F7" w:rsidRPr="00F274F7" w:rsidRDefault="00427403" w:rsidP="00F274F7">
      <w:pPr>
        <w:pStyle w:val="Paragrafoelenco"/>
        <w:numPr>
          <w:ilvl w:val="0"/>
          <w:numId w:val="12"/>
        </w:numPr>
        <w:jc w:val="both"/>
        <w:rPr>
          <w:rFonts w:asciiTheme="minorHAnsi" w:hAnsiTheme="minorHAnsi"/>
        </w:rPr>
      </w:pPr>
      <w:r>
        <w:rPr>
          <w:rFonts w:asciiTheme="minorHAnsi" w:hAnsiTheme="minorHAnsi"/>
        </w:rPr>
        <w:t>Accreditamento Complesso:</w:t>
      </w:r>
      <w:r w:rsidR="00F274F7" w:rsidRPr="00F274F7">
        <w:rPr>
          <w:rFonts w:asciiTheme="minorHAnsi" w:hAnsiTheme="minorHAnsi"/>
        </w:rPr>
        <w:t xml:space="preserve"> € 750,00</w:t>
      </w:r>
    </w:p>
    <w:p w:rsidR="00F274F7" w:rsidRPr="00F274F7" w:rsidRDefault="00427403" w:rsidP="00F274F7">
      <w:pPr>
        <w:pStyle w:val="Paragrafoelenco"/>
        <w:numPr>
          <w:ilvl w:val="0"/>
          <w:numId w:val="12"/>
        </w:numPr>
        <w:jc w:val="both"/>
        <w:rPr>
          <w:rFonts w:asciiTheme="minorHAnsi" w:hAnsiTheme="minorHAnsi"/>
        </w:rPr>
      </w:pPr>
      <w:r>
        <w:rPr>
          <w:rFonts w:asciiTheme="minorHAnsi" w:hAnsiTheme="minorHAnsi"/>
        </w:rPr>
        <w:lastRenderedPageBreak/>
        <w:t>Accreditamento Semplice:</w:t>
      </w:r>
      <w:r w:rsidR="00F274F7" w:rsidRPr="00F274F7">
        <w:rPr>
          <w:rFonts w:asciiTheme="minorHAnsi" w:hAnsiTheme="minorHAnsi"/>
        </w:rPr>
        <w:t xml:space="preserve"> 150,00.</w:t>
      </w:r>
    </w:p>
    <w:p w:rsidR="00F274F7" w:rsidRPr="00F274F7" w:rsidRDefault="00F274F7" w:rsidP="00F274F7">
      <w:pPr>
        <w:pStyle w:val="Default"/>
        <w:ind w:left="720"/>
        <w:jc w:val="center"/>
        <w:rPr>
          <w:rFonts w:asciiTheme="minorHAnsi" w:hAnsiTheme="minorHAnsi"/>
          <w:b/>
          <w:bCs/>
          <w:color w:val="auto"/>
          <w:sz w:val="22"/>
          <w:szCs w:val="22"/>
        </w:rPr>
      </w:pPr>
      <w:r w:rsidRPr="00F274F7">
        <w:rPr>
          <w:rFonts w:asciiTheme="minorHAnsi" w:hAnsiTheme="minorHAnsi"/>
          <w:b/>
          <w:bCs/>
          <w:color w:val="auto"/>
          <w:sz w:val="22"/>
          <w:szCs w:val="22"/>
        </w:rPr>
        <w:t>ARTICOLO 11</w:t>
      </w:r>
    </w:p>
    <w:p w:rsidR="00F274F7" w:rsidRPr="00F274F7" w:rsidRDefault="00F274F7" w:rsidP="00F274F7">
      <w:pPr>
        <w:jc w:val="center"/>
        <w:rPr>
          <w:rFonts w:asciiTheme="minorHAnsi" w:hAnsiTheme="minorHAnsi"/>
        </w:rPr>
      </w:pPr>
      <w:r w:rsidRPr="00F274F7">
        <w:rPr>
          <w:rFonts w:asciiTheme="minorHAnsi" w:hAnsiTheme="minorHAnsi"/>
          <w:b/>
          <w:bCs/>
          <w:iCs/>
        </w:rPr>
        <w:t>CONTROLLI PERIODICI</w:t>
      </w:r>
    </w:p>
    <w:p w:rsidR="00F274F7" w:rsidRPr="00F274F7" w:rsidRDefault="00F274F7" w:rsidP="00F274F7">
      <w:pPr>
        <w:jc w:val="both"/>
        <w:rPr>
          <w:rFonts w:asciiTheme="minorHAnsi" w:hAnsiTheme="minorHAnsi"/>
          <w:bCs/>
        </w:rPr>
      </w:pPr>
      <w:r w:rsidRPr="00F274F7">
        <w:rPr>
          <w:rFonts w:asciiTheme="minorHAnsi" w:hAnsiTheme="minorHAnsi"/>
          <w:bCs/>
        </w:rPr>
        <w:t>Il Consiglio Nazionale può disporre controlli periodici finalizzati alla verifica del rispetto e del mantenimento dei requisiti previsti per l’accreditamento nonché della  verifica  della correttezza nell’espletamento delle attività formativa.</w:t>
      </w:r>
    </w:p>
    <w:p w:rsidR="00F274F7" w:rsidRPr="00F274F7" w:rsidRDefault="00F274F7" w:rsidP="00F274F7">
      <w:pPr>
        <w:pStyle w:val="Default"/>
        <w:jc w:val="center"/>
        <w:rPr>
          <w:rFonts w:asciiTheme="minorHAnsi" w:eastAsia="BatangChe" w:hAnsiTheme="minorHAnsi"/>
          <w:b/>
          <w:bCs/>
          <w:color w:val="auto"/>
          <w:sz w:val="22"/>
          <w:szCs w:val="22"/>
        </w:rPr>
      </w:pPr>
      <w:r w:rsidRPr="00F274F7">
        <w:rPr>
          <w:rFonts w:asciiTheme="minorHAnsi" w:eastAsia="BatangChe" w:hAnsiTheme="minorHAnsi"/>
          <w:b/>
          <w:bCs/>
          <w:color w:val="auto"/>
          <w:sz w:val="22"/>
          <w:szCs w:val="22"/>
        </w:rPr>
        <w:t>ARTICOLO 12</w:t>
      </w:r>
    </w:p>
    <w:p w:rsidR="00F274F7" w:rsidRPr="00F274F7" w:rsidRDefault="00F274F7" w:rsidP="00F274F7">
      <w:pPr>
        <w:pStyle w:val="Default"/>
        <w:jc w:val="center"/>
        <w:rPr>
          <w:rFonts w:asciiTheme="minorHAnsi" w:eastAsia="BatangChe" w:hAnsiTheme="minorHAnsi"/>
          <w:b/>
          <w:bCs/>
          <w:color w:val="auto"/>
          <w:sz w:val="22"/>
          <w:szCs w:val="22"/>
        </w:rPr>
      </w:pPr>
      <w:r w:rsidRPr="00F274F7">
        <w:rPr>
          <w:rFonts w:asciiTheme="minorHAnsi" w:eastAsia="BatangChe" w:hAnsiTheme="minorHAnsi"/>
          <w:b/>
          <w:bCs/>
          <w:color w:val="auto"/>
          <w:sz w:val="22"/>
          <w:szCs w:val="22"/>
        </w:rPr>
        <w:t>DISPOSIZIONI FINALI</w:t>
      </w:r>
    </w:p>
    <w:p w:rsidR="00F274F7" w:rsidRDefault="00F274F7" w:rsidP="00B96A60">
      <w:pPr>
        <w:pStyle w:val="Default"/>
        <w:numPr>
          <w:ilvl w:val="0"/>
          <w:numId w:val="22"/>
        </w:numPr>
        <w:spacing w:after="91"/>
        <w:rPr>
          <w:rFonts w:asciiTheme="minorHAnsi" w:hAnsiTheme="minorHAnsi" w:cs="Times New Roman"/>
          <w:color w:val="auto"/>
          <w:sz w:val="22"/>
          <w:szCs w:val="22"/>
        </w:rPr>
      </w:pPr>
      <w:r w:rsidRPr="00F274F7">
        <w:rPr>
          <w:rFonts w:asciiTheme="minorHAnsi" w:hAnsiTheme="minorHAnsi" w:cs="Times New Roman"/>
          <w:color w:val="auto"/>
          <w:sz w:val="22"/>
          <w:szCs w:val="22"/>
        </w:rPr>
        <w:t xml:space="preserve">Ogni modifica od integrazione della presente delibera  è approvata dal Consiglio Nazionale. </w:t>
      </w:r>
    </w:p>
    <w:p w:rsidR="000065A7" w:rsidRDefault="00B96A60" w:rsidP="00F274F7">
      <w:pPr>
        <w:pStyle w:val="Default"/>
        <w:numPr>
          <w:ilvl w:val="0"/>
          <w:numId w:val="22"/>
        </w:numPr>
        <w:spacing w:after="91"/>
        <w:jc w:val="both"/>
        <w:rPr>
          <w:rFonts w:asciiTheme="minorHAnsi" w:hAnsiTheme="minorHAnsi" w:cs="Times New Roman"/>
          <w:color w:val="auto"/>
          <w:sz w:val="22"/>
          <w:szCs w:val="22"/>
        </w:rPr>
      </w:pPr>
      <w:r w:rsidRPr="000065A7">
        <w:rPr>
          <w:rFonts w:asciiTheme="minorHAnsi" w:hAnsiTheme="minorHAnsi" w:cs="Times New Roman"/>
          <w:color w:val="auto"/>
          <w:sz w:val="22"/>
          <w:szCs w:val="22"/>
        </w:rPr>
        <w:t xml:space="preserve">Con successivo provvedimento saranno definiti i costi unitari standard per tipologia di attività formativa. </w:t>
      </w:r>
    </w:p>
    <w:p w:rsidR="00F274F7" w:rsidRPr="000065A7" w:rsidRDefault="00F274F7" w:rsidP="00F274F7">
      <w:pPr>
        <w:pStyle w:val="Default"/>
        <w:numPr>
          <w:ilvl w:val="0"/>
          <w:numId w:val="22"/>
        </w:numPr>
        <w:spacing w:after="91"/>
        <w:jc w:val="both"/>
        <w:rPr>
          <w:rFonts w:asciiTheme="minorHAnsi" w:hAnsiTheme="minorHAnsi" w:cs="Times New Roman"/>
          <w:color w:val="auto"/>
          <w:sz w:val="22"/>
          <w:szCs w:val="22"/>
        </w:rPr>
      </w:pPr>
      <w:r w:rsidRPr="000065A7">
        <w:rPr>
          <w:rFonts w:asciiTheme="minorHAnsi" w:hAnsiTheme="minorHAnsi" w:cs="Times New Roman"/>
          <w:color w:val="auto"/>
          <w:sz w:val="22"/>
          <w:szCs w:val="22"/>
        </w:rPr>
        <w:t xml:space="preserve">Il  presente documento entra in vigore dalla data di pubblicazione sul sito web del CONAF, </w:t>
      </w:r>
      <w:hyperlink r:id="rId13" w:history="1">
        <w:r w:rsidRPr="000065A7">
          <w:rPr>
            <w:rFonts w:asciiTheme="minorHAnsi" w:hAnsiTheme="minorHAnsi" w:cs="Times New Roman"/>
            <w:color w:val="auto"/>
            <w:sz w:val="22"/>
            <w:szCs w:val="22"/>
            <w:u w:val="single"/>
          </w:rPr>
          <w:t>www.conaf.it</w:t>
        </w:r>
      </w:hyperlink>
      <w:r w:rsidRPr="000065A7">
        <w:rPr>
          <w:rFonts w:asciiTheme="minorHAnsi" w:hAnsiTheme="minorHAnsi" w:cs="Times New Roman"/>
          <w:color w:val="auto"/>
          <w:sz w:val="22"/>
          <w:szCs w:val="22"/>
        </w:rPr>
        <w:t xml:space="preserve"> o </w:t>
      </w:r>
      <w:hyperlink r:id="rId14" w:history="1">
        <w:r w:rsidRPr="000065A7">
          <w:rPr>
            <w:rFonts w:asciiTheme="minorHAnsi" w:hAnsiTheme="minorHAnsi" w:cs="Times New Roman"/>
            <w:color w:val="auto"/>
            <w:sz w:val="22"/>
            <w:szCs w:val="22"/>
            <w:u w:val="single"/>
          </w:rPr>
          <w:t>www.agronomi.it</w:t>
        </w:r>
      </w:hyperlink>
      <w:r w:rsidRPr="000065A7">
        <w:rPr>
          <w:rFonts w:asciiTheme="minorHAnsi" w:hAnsiTheme="minorHAnsi" w:cs="Times New Roman"/>
          <w:color w:val="auto"/>
          <w:sz w:val="22"/>
          <w:szCs w:val="22"/>
        </w:rPr>
        <w:t xml:space="preserve"> . </w:t>
      </w:r>
    </w:p>
    <w:p w:rsidR="00F274F7" w:rsidRPr="00F274F7" w:rsidRDefault="00F274F7" w:rsidP="00F274F7">
      <w:pPr>
        <w:pStyle w:val="Paragrafoelenco"/>
        <w:ind w:left="1080"/>
        <w:jc w:val="center"/>
        <w:rPr>
          <w:rFonts w:asciiTheme="minorHAnsi" w:hAnsiTheme="minorHAnsi"/>
          <w:b/>
          <w:bCs/>
        </w:rPr>
      </w:pPr>
    </w:p>
    <w:p w:rsidR="00F274F7" w:rsidRPr="00F274F7" w:rsidRDefault="00F274F7" w:rsidP="00F274F7">
      <w:pPr>
        <w:pStyle w:val="Paragrafoelenco"/>
        <w:ind w:left="1080"/>
        <w:jc w:val="center"/>
        <w:rPr>
          <w:rFonts w:asciiTheme="minorHAnsi" w:hAnsiTheme="minorHAnsi"/>
          <w:b/>
          <w:bCs/>
        </w:rPr>
      </w:pPr>
    </w:p>
    <w:p w:rsidR="00F274F7" w:rsidRPr="00F274F7" w:rsidRDefault="00F274F7" w:rsidP="00F274F7">
      <w:pPr>
        <w:pStyle w:val="Paragrafoelenco"/>
        <w:ind w:left="1080"/>
        <w:jc w:val="center"/>
        <w:rPr>
          <w:rFonts w:asciiTheme="minorHAnsi" w:hAnsiTheme="minorHAnsi"/>
          <w:b/>
          <w:bCs/>
        </w:rPr>
      </w:pPr>
    </w:p>
    <w:p w:rsidR="00F274F7" w:rsidRPr="00F274F7" w:rsidRDefault="00F274F7" w:rsidP="00F274F7">
      <w:pPr>
        <w:pStyle w:val="Paragrafoelenco"/>
        <w:ind w:left="1080"/>
        <w:jc w:val="center"/>
        <w:rPr>
          <w:rFonts w:asciiTheme="minorHAnsi" w:hAnsiTheme="minorHAnsi"/>
          <w:b/>
          <w:bCs/>
        </w:rPr>
      </w:pPr>
    </w:p>
    <w:p w:rsidR="00F274F7" w:rsidRDefault="00F274F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Default="000065A7" w:rsidP="00F274F7">
      <w:pPr>
        <w:pStyle w:val="Paragrafoelenco"/>
        <w:ind w:left="1080"/>
        <w:jc w:val="center"/>
        <w:rPr>
          <w:rFonts w:asciiTheme="minorHAnsi" w:hAnsiTheme="minorHAnsi"/>
          <w:b/>
          <w:bCs/>
        </w:rPr>
      </w:pPr>
    </w:p>
    <w:p w:rsidR="000065A7" w:rsidRPr="00F274F7" w:rsidRDefault="000065A7" w:rsidP="00F274F7">
      <w:pPr>
        <w:pStyle w:val="Paragrafoelenco"/>
        <w:ind w:left="1080"/>
        <w:jc w:val="center"/>
        <w:rPr>
          <w:rFonts w:asciiTheme="minorHAnsi" w:hAnsiTheme="minorHAnsi"/>
          <w:b/>
          <w:bCs/>
        </w:rPr>
      </w:pPr>
    </w:p>
    <w:p w:rsidR="00F274F7" w:rsidRPr="00F274F7" w:rsidRDefault="00F274F7" w:rsidP="00F274F7">
      <w:pPr>
        <w:pStyle w:val="Paragrafoelenco"/>
        <w:ind w:left="1080"/>
        <w:jc w:val="center"/>
        <w:rPr>
          <w:rFonts w:asciiTheme="minorHAnsi" w:hAnsiTheme="minorHAnsi"/>
          <w:b/>
          <w:bCs/>
        </w:rPr>
      </w:pPr>
    </w:p>
    <w:p w:rsidR="00F274F7" w:rsidRPr="00F274F7" w:rsidRDefault="00F274F7" w:rsidP="00F274F7">
      <w:pPr>
        <w:pStyle w:val="Paragrafoelenco"/>
        <w:ind w:left="1080"/>
        <w:jc w:val="right"/>
        <w:rPr>
          <w:rFonts w:asciiTheme="minorHAnsi" w:hAnsiTheme="minorHAnsi"/>
          <w:b/>
          <w:bCs/>
          <w:u w:val="single"/>
        </w:rPr>
      </w:pPr>
      <w:r w:rsidRPr="00F274F7">
        <w:rPr>
          <w:rFonts w:asciiTheme="minorHAnsi" w:hAnsiTheme="minorHAnsi"/>
          <w:b/>
          <w:bCs/>
          <w:u w:val="single"/>
        </w:rPr>
        <w:t>Allegato 1</w:t>
      </w:r>
    </w:p>
    <w:p w:rsidR="00F274F7" w:rsidRPr="00B96A60" w:rsidRDefault="00F274F7" w:rsidP="00B96A60">
      <w:pPr>
        <w:pStyle w:val="Paragrafoelenco"/>
        <w:numPr>
          <w:ilvl w:val="0"/>
          <w:numId w:val="18"/>
        </w:numPr>
        <w:spacing w:after="120" w:line="240" w:lineRule="auto"/>
        <w:jc w:val="both"/>
        <w:rPr>
          <w:rFonts w:asciiTheme="minorHAnsi" w:hAnsiTheme="minorHAnsi"/>
          <w:b/>
          <w:bCs/>
        </w:rPr>
      </w:pPr>
      <w:r w:rsidRPr="00B96A60">
        <w:rPr>
          <w:rFonts w:asciiTheme="minorHAnsi" w:hAnsiTheme="minorHAnsi"/>
          <w:b/>
          <w:bCs/>
        </w:rPr>
        <w:t>Settori disciplinari professionali;</w:t>
      </w:r>
    </w:p>
    <w:p w:rsidR="00F274F7" w:rsidRPr="00F274F7" w:rsidRDefault="00F274F7" w:rsidP="00F274F7">
      <w:pPr>
        <w:spacing w:after="120" w:line="240" w:lineRule="auto"/>
        <w:jc w:val="both"/>
        <w:rPr>
          <w:rFonts w:asciiTheme="minorHAnsi" w:hAnsiTheme="minorHAnsi"/>
          <w:bCs/>
        </w:rPr>
      </w:pPr>
      <w:r w:rsidRPr="00F274F7">
        <w:rPr>
          <w:rFonts w:asciiTheme="minorHAnsi" w:hAnsiTheme="minorHAnsi"/>
          <w:bCs/>
        </w:rPr>
        <w:t>I settori disciplinari sono stati stabili dal Consiglio Nazionale con delibera n. xx del 20 dicembre 2013  e sono i seguenti:</w:t>
      </w:r>
    </w:p>
    <w:tbl>
      <w:tblPr>
        <w:tblW w:w="10135" w:type="dxa"/>
        <w:tblCellMar>
          <w:left w:w="70" w:type="dxa"/>
          <w:right w:w="70" w:type="dxa"/>
        </w:tblCellMar>
        <w:tblLook w:val="04A0" w:firstRow="1" w:lastRow="0" w:firstColumn="1" w:lastColumn="0" w:noHBand="0" w:noVBand="1"/>
      </w:tblPr>
      <w:tblGrid>
        <w:gridCol w:w="1063"/>
        <w:gridCol w:w="39"/>
        <w:gridCol w:w="9033"/>
      </w:tblGrid>
      <w:tr w:rsidR="00F274F7" w:rsidRPr="00F274F7" w:rsidTr="00427403">
        <w:trPr>
          <w:trHeight w:val="267"/>
        </w:trPr>
        <w:tc>
          <w:tcPr>
            <w:tcW w:w="1063"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F274F7" w:rsidRPr="00F274F7" w:rsidRDefault="00F274F7" w:rsidP="00427403">
            <w:pPr>
              <w:spacing w:after="0" w:line="240" w:lineRule="auto"/>
              <w:jc w:val="center"/>
              <w:rPr>
                <w:rFonts w:asciiTheme="minorHAnsi" w:eastAsia="Times New Roman" w:hAnsiTheme="minorHAnsi"/>
                <w:b/>
                <w:bCs/>
                <w:lang w:eastAsia="it-IT"/>
              </w:rPr>
            </w:pPr>
            <w:r w:rsidRPr="00F274F7">
              <w:rPr>
                <w:rFonts w:asciiTheme="minorHAnsi" w:eastAsia="Times New Roman" w:hAnsiTheme="minorHAnsi"/>
                <w:b/>
                <w:bCs/>
                <w:lang w:eastAsia="it-IT"/>
              </w:rPr>
              <w:t>COD_SDP</w:t>
            </w:r>
          </w:p>
        </w:tc>
        <w:tc>
          <w:tcPr>
            <w:tcW w:w="9072" w:type="dxa"/>
            <w:gridSpan w:val="2"/>
            <w:tcBorders>
              <w:top w:val="single" w:sz="4" w:space="0" w:color="auto"/>
              <w:left w:val="nil"/>
              <w:bottom w:val="single" w:sz="4" w:space="0" w:color="auto"/>
              <w:right w:val="single" w:sz="4" w:space="0" w:color="auto"/>
            </w:tcBorders>
            <w:shd w:val="clear" w:color="000000" w:fill="C5D9F1"/>
            <w:noWrap/>
            <w:vAlign w:val="center"/>
            <w:hideMark/>
          </w:tcPr>
          <w:p w:rsidR="00F274F7" w:rsidRPr="00F274F7" w:rsidRDefault="00F274F7" w:rsidP="00427403">
            <w:pPr>
              <w:spacing w:after="0" w:line="240" w:lineRule="auto"/>
              <w:jc w:val="both"/>
              <w:rPr>
                <w:rFonts w:asciiTheme="minorHAnsi" w:eastAsia="Times New Roman" w:hAnsiTheme="minorHAnsi"/>
                <w:b/>
                <w:bCs/>
                <w:u w:val="single"/>
                <w:lang w:eastAsia="it-IT"/>
              </w:rPr>
            </w:pPr>
            <w:r w:rsidRPr="00F274F7">
              <w:rPr>
                <w:rFonts w:asciiTheme="minorHAnsi" w:eastAsia="Times New Roman" w:hAnsiTheme="minorHAnsi"/>
                <w:b/>
                <w:bCs/>
                <w:u w:val="single"/>
                <w:lang w:eastAsia="it-IT"/>
              </w:rPr>
              <w:t>SETTORI  DISCIPLINARI PROFESSIONALI</w:t>
            </w:r>
          </w:p>
        </w:tc>
      </w:tr>
      <w:tr w:rsidR="00F274F7" w:rsidRPr="00F274F7" w:rsidTr="00427403">
        <w:trPr>
          <w:trHeight w:val="267"/>
        </w:trPr>
        <w:tc>
          <w:tcPr>
            <w:tcW w:w="1102" w:type="dxa"/>
            <w:gridSpan w:val="2"/>
            <w:tcBorders>
              <w:top w:val="nil"/>
              <w:left w:val="single" w:sz="4" w:space="0" w:color="auto"/>
              <w:bottom w:val="single" w:sz="4" w:space="0" w:color="auto"/>
              <w:right w:val="single" w:sz="4" w:space="0" w:color="auto"/>
            </w:tcBorders>
            <w:shd w:val="clear" w:color="000000" w:fill="C5D9F1"/>
            <w:noWrap/>
            <w:vAlign w:val="center"/>
            <w:hideMark/>
          </w:tcPr>
          <w:p w:rsidR="00F274F7" w:rsidRPr="00F274F7" w:rsidRDefault="00F274F7" w:rsidP="00427403">
            <w:pPr>
              <w:spacing w:after="0" w:line="240" w:lineRule="auto"/>
              <w:jc w:val="center"/>
              <w:rPr>
                <w:rFonts w:asciiTheme="minorHAnsi" w:eastAsia="Times New Roman" w:hAnsiTheme="minorHAnsi"/>
                <w:b/>
                <w:bCs/>
                <w:color w:val="0070C0"/>
                <w:lang w:eastAsia="it-IT"/>
              </w:rPr>
            </w:pPr>
            <w:r w:rsidRPr="00F274F7">
              <w:rPr>
                <w:rFonts w:asciiTheme="minorHAnsi" w:eastAsia="Times New Roman" w:hAnsiTheme="minorHAnsi"/>
                <w:b/>
                <w:bCs/>
                <w:color w:val="0070C0"/>
                <w:lang w:eastAsia="it-IT"/>
              </w:rPr>
              <w:t>AFC</w:t>
            </w:r>
          </w:p>
        </w:tc>
        <w:tc>
          <w:tcPr>
            <w:tcW w:w="9033" w:type="dxa"/>
            <w:tcBorders>
              <w:top w:val="nil"/>
              <w:left w:val="nil"/>
              <w:bottom w:val="single" w:sz="4" w:space="0" w:color="auto"/>
              <w:right w:val="single" w:sz="4" w:space="0" w:color="auto"/>
            </w:tcBorders>
            <w:shd w:val="clear" w:color="000000" w:fill="C5D9F1"/>
            <w:noWrap/>
            <w:vAlign w:val="center"/>
            <w:hideMark/>
          </w:tcPr>
          <w:p w:rsidR="00F274F7" w:rsidRPr="00F274F7" w:rsidRDefault="00F274F7" w:rsidP="00427403">
            <w:pPr>
              <w:spacing w:after="0" w:line="240" w:lineRule="auto"/>
              <w:jc w:val="both"/>
              <w:rPr>
                <w:rFonts w:asciiTheme="minorHAnsi" w:eastAsia="Times New Roman" w:hAnsiTheme="minorHAnsi"/>
                <w:b/>
                <w:bCs/>
                <w:color w:val="0070C0"/>
                <w:u w:val="single"/>
                <w:lang w:eastAsia="it-IT"/>
              </w:rPr>
            </w:pPr>
            <w:r w:rsidRPr="00F274F7">
              <w:rPr>
                <w:rFonts w:asciiTheme="minorHAnsi" w:eastAsia="Times New Roman" w:hAnsiTheme="minorHAnsi"/>
                <w:b/>
                <w:bCs/>
                <w:color w:val="0070C0"/>
                <w:u w:val="single"/>
                <w:lang w:eastAsia="it-IT"/>
              </w:rPr>
              <w:t>ATTIVITA' FORMATIVA CARATTERIZZANTE</w:t>
            </w:r>
          </w:p>
        </w:tc>
      </w:tr>
      <w:tr w:rsidR="00F274F7" w:rsidRPr="00F274F7" w:rsidTr="00427403">
        <w:trPr>
          <w:trHeight w:hRule="exact" w:val="57"/>
        </w:trPr>
        <w:tc>
          <w:tcPr>
            <w:tcW w:w="1102" w:type="dxa"/>
            <w:gridSpan w:val="2"/>
            <w:tcBorders>
              <w:top w:val="nil"/>
              <w:left w:val="single" w:sz="4" w:space="0" w:color="auto"/>
              <w:bottom w:val="single" w:sz="4" w:space="0" w:color="auto"/>
              <w:right w:val="single" w:sz="4" w:space="0" w:color="auto"/>
            </w:tcBorders>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c>
          <w:tcPr>
            <w:tcW w:w="9033" w:type="dxa"/>
            <w:tcBorders>
              <w:top w:val="nil"/>
              <w:left w:val="nil"/>
              <w:bottom w:val="single" w:sz="4" w:space="0" w:color="auto"/>
              <w:right w:val="single" w:sz="4" w:space="0" w:color="auto"/>
            </w:tcBorders>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olor w:val="000000"/>
                <w:lang w:eastAsia="it-IT"/>
              </w:rPr>
            </w:pPr>
            <w:r w:rsidRPr="00F274F7">
              <w:rPr>
                <w:rFonts w:asciiTheme="minorHAnsi" w:eastAsia="Times New Roman" w:hAnsiTheme="minorHAnsi"/>
                <w:color w:val="000000"/>
                <w:lang w:eastAsia="it-IT"/>
              </w:rPr>
              <w:t> </w:t>
            </w:r>
          </w:p>
        </w:tc>
      </w:tr>
      <w:tr w:rsidR="00F274F7" w:rsidRPr="00F274F7" w:rsidTr="00427403">
        <w:trPr>
          <w:trHeight w:val="267"/>
        </w:trPr>
        <w:tc>
          <w:tcPr>
            <w:tcW w:w="1102"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SDAF01</w:t>
            </w: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MIGLIORAMENTO GENETICO E BIOTECNOLOGIE</w:t>
            </w:r>
          </w:p>
        </w:tc>
      </w:tr>
      <w:tr w:rsidR="00F274F7" w:rsidRPr="00F274F7" w:rsidTr="00427403">
        <w:trPr>
          <w:trHeight w:val="1335"/>
        </w:trPr>
        <w:tc>
          <w:tcPr>
            <w:tcW w:w="1102" w:type="dxa"/>
            <w:gridSpan w:val="2"/>
            <w:vMerge/>
            <w:tcBorders>
              <w:top w:val="nil"/>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riguarda le tematiche  inerenti le risorse genetiche e le biotecnologie applicate ad organismi d’interesse agrario. Le conoscenze acquisite con gli elementi necessari per delineare principi e mettere a punto strategie e metodologie di interventi genetici e biotecnologici volti a promuovere un esercizio agricolo corretto, la valorizzazione della biodiversità, la fruizione sostenibile di derrate e prodotti agricoli e forestali di qualità e la diversificazione e valorizzazione dei prodotti finiti. Le competenze formative e di aggiornamento riguardano la genetica degli organismi di interesse agrario e forestale, la teoria della selezione, le risorse genetiche, i metodi di miglioramento genetico e la genetica </w:t>
            </w:r>
            <w:proofErr w:type="spellStart"/>
            <w:r w:rsidRPr="00F274F7">
              <w:rPr>
                <w:rFonts w:asciiTheme="minorHAnsi" w:eastAsia="Times New Roman" w:hAnsiTheme="minorHAnsi"/>
                <w:color w:val="000000"/>
                <w:lang w:eastAsia="it-IT"/>
              </w:rPr>
              <w:t>sementiera</w:t>
            </w:r>
            <w:proofErr w:type="spellEnd"/>
            <w:r w:rsidRPr="00F274F7">
              <w:rPr>
                <w:rFonts w:asciiTheme="minorHAnsi" w:eastAsia="Times New Roman" w:hAnsiTheme="minorHAnsi"/>
                <w:color w:val="000000"/>
                <w:lang w:eastAsia="it-IT"/>
              </w:rPr>
              <w:t xml:space="preserve"> e vivaistica.</w:t>
            </w:r>
          </w:p>
        </w:tc>
      </w:tr>
      <w:tr w:rsidR="00F274F7" w:rsidRPr="00F274F7" w:rsidTr="00427403">
        <w:trPr>
          <w:trHeight w:hRule="exact" w:val="57"/>
        </w:trPr>
        <w:tc>
          <w:tcPr>
            <w:tcW w:w="1013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F274F7" w:rsidRPr="00F274F7" w:rsidTr="00427403">
        <w:trPr>
          <w:trHeight w:val="267"/>
        </w:trPr>
        <w:tc>
          <w:tcPr>
            <w:tcW w:w="1102"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SDAF02</w:t>
            </w: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AGRONOMIA, ARBORICOLTURA GENERALE,  COLTIVAZIONI ARBOREE ED ERBACEE</w:t>
            </w:r>
          </w:p>
        </w:tc>
      </w:tr>
      <w:tr w:rsidR="00F274F7" w:rsidRPr="00F274F7" w:rsidTr="00427403">
        <w:trPr>
          <w:trHeight w:val="3312"/>
        </w:trPr>
        <w:tc>
          <w:tcPr>
            <w:tcW w:w="1102" w:type="dxa"/>
            <w:gridSpan w:val="2"/>
            <w:vMerge/>
            <w:tcBorders>
              <w:top w:val="nil"/>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compendia le tematiche inerenti gli agro-ecosistemi,  i fattori che controllano il sistema pianta-ambiente e alle interazioni che vi si </w:t>
            </w:r>
            <w:proofErr w:type="spellStart"/>
            <w:r w:rsidRPr="00F274F7">
              <w:rPr>
                <w:rFonts w:asciiTheme="minorHAnsi" w:eastAsia="Times New Roman" w:hAnsiTheme="minorHAnsi"/>
                <w:color w:val="000000"/>
                <w:lang w:eastAsia="it-IT"/>
              </w:rPr>
              <w:t>instaurano,alla</w:t>
            </w:r>
            <w:proofErr w:type="spellEnd"/>
            <w:r w:rsidRPr="00F274F7">
              <w:rPr>
                <w:rFonts w:asciiTheme="minorHAnsi" w:eastAsia="Times New Roman" w:hAnsiTheme="minorHAnsi"/>
                <w:color w:val="000000"/>
                <w:lang w:eastAsia="it-IT"/>
              </w:rPr>
              <w:t xml:space="preserve"> biologia, </w:t>
            </w:r>
            <w:proofErr w:type="spellStart"/>
            <w:r w:rsidRPr="00F274F7">
              <w:rPr>
                <w:rFonts w:asciiTheme="minorHAnsi" w:eastAsia="Times New Roman" w:hAnsiTheme="minorHAnsi"/>
                <w:color w:val="000000"/>
                <w:lang w:eastAsia="it-IT"/>
              </w:rPr>
              <w:t>ecofisiologia</w:t>
            </w:r>
            <w:proofErr w:type="spellEnd"/>
            <w:r w:rsidRPr="00F274F7">
              <w:rPr>
                <w:rFonts w:asciiTheme="minorHAnsi" w:eastAsia="Times New Roman" w:hAnsiTheme="minorHAnsi"/>
                <w:color w:val="000000"/>
                <w:lang w:eastAsia="it-IT"/>
              </w:rPr>
              <w:t>, propagazione e caratterizzazione delle specie erbacee, arboree e arbustive d'interesse agrario, alla conservazione e valorizzazione della biodiversità, ivi compresa l’</w:t>
            </w:r>
            <w:proofErr w:type="spellStart"/>
            <w:r w:rsidRPr="00F274F7">
              <w:rPr>
                <w:rFonts w:asciiTheme="minorHAnsi" w:eastAsia="Times New Roman" w:hAnsiTheme="minorHAnsi"/>
                <w:color w:val="000000"/>
                <w:lang w:eastAsia="it-IT"/>
              </w:rPr>
              <w:t>ecofisiologia</w:t>
            </w:r>
            <w:proofErr w:type="spellEnd"/>
            <w:r w:rsidRPr="00F274F7">
              <w:rPr>
                <w:rFonts w:asciiTheme="minorHAnsi" w:eastAsia="Times New Roman" w:hAnsiTheme="minorHAnsi"/>
                <w:color w:val="000000"/>
                <w:lang w:eastAsia="it-IT"/>
              </w:rPr>
              <w:t xml:space="preserve"> delle piante erbacee in coltura di pieno campo, e integra le conoscenze acquisite nella messa a punto di norme e tecniche di gestione sostenibile del sistema produttivo, definendo gli itinerari tecnici più adeguati ad assicurare, in ambienti pedoclimatici diversi, la disponibilità quali-quantitativa dei loro prodotti e la valorizzazione delle risorse ambientali. Le attività formative  e di aggiornamento del settore spaziano dagli aspetti relativi ai fattori fisici: agrometeorologia, climatologia e fisica del terreno agrario - biologici: biologia ed </w:t>
            </w:r>
            <w:proofErr w:type="spellStart"/>
            <w:r w:rsidRPr="00F274F7">
              <w:rPr>
                <w:rFonts w:asciiTheme="minorHAnsi" w:eastAsia="Times New Roman" w:hAnsiTheme="minorHAnsi"/>
                <w:color w:val="000000"/>
                <w:lang w:eastAsia="it-IT"/>
              </w:rPr>
              <w:t>ecofisiologia</w:t>
            </w:r>
            <w:proofErr w:type="spellEnd"/>
            <w:r w:rsidRPr="00F274F7">
              <w:rPr>
                <w:rFonts w:asciiTheme="minorHAnsi" w:eastAsia="Times New Roman" w:hAnsiTheme="minorHAnsi"/>
                <w:color w:val="000000"/>
                <w:lang w:eastAsia="it-IT"/>
              </w:rPr>
              <w:t xml:space="preserve"> delle colture erbacee, arbustive ed arboree; agli aspetti agronomici generali e territoriali: aridocoltura e irrigazione, apicoltura e sistemi agro-</w:t>
            </w:r>
            <w:proofErr w:type="spellStart"/>
            <w:r w:rsidRPr="00F274F7">
              <w:rPr>
                <w:rFonts w:asciiTheme="minorHAnsi" w:eastAsia="Times New Roman" w:hAnsiTheme="minorHAnsi"/>
                <w:color w:val="000000"/>
                <w:lang w:eastAsia="it-IT"/>
              </w:rPr>
              <w:t>silvo</w:t>
            </w:r>
            <w:proofErr w:type="spellEnd"/>
            <w:r w:rsidRPr="00F274F7">
              <w:rPr>
                <w:rFonts w:asciiTheme="minorHAnsi" w:eastAsia="Times New Roman" w:hAnsiTheme="minorHAnsi"/>
                <w:color w:val="000000"/>
                <w:lang w:eastAsia="it-IT"/>
              </w:rPr>
              <w:t xml:space="preserve">-pastorali, controllo della flora infestante, metodologia sperimentale agronomica, conservazione della fertilità del terreno, valorizzazione agronomica dei reflui, anche non agricoli, produzione e scelta delle sementi, conservazione e sanità delle derrate raccolte, valutazione agronomica, conservazione e recupero delle terre degradate; alle tecniche specifiche delle diverse colture erbacee: alimentari, industriali, da energia, da fibra, da inerbimento tecnico, da tappeto erboso, </w:t>
            </w:r>
            <w:proofErr w:type="spellStart"/>
            <w:r w:rsidRPr="00F274F7">
              <w:rPr>
                <w:rFonts w:asciiTheme="minorHAnsi" w:eastAsia="Times New Roman" w:hAnsiTheme="minorHAnsi"/>
                <w:color w:val="000000"/>
                <w:lang w:eastAsia="it-IT"/>
              </w:rPr>
              <w:t>antierosive</w:t>
            </w:r>
            <w:proofErr w:type="spellEnd"/>
            <w:r w:rsidRPr="00F274F7">
              <w:rPr>
                <w:rFonts w:asciiTheme="minorHAnsi" w:eastAsia="Times New Roman" w:hAnsiTheme="minorHAnsi"/>
                <w:color w:val="000000"/>
                <w:lang w:eastAsia="it-IT"/>
              </w:rPr>
              <w:t xml:space="preserve"> e di copertura, la progettazione e gestione sostenibile dei sistemi colturali volti alla produzione di frutta, tartufi, funghi e biomassa o costituiti a fini ornamentali, paesaggistici e per la tutela dell’ambiente, elaborando norme e agrobiotecnologie per il loro governo. </w:t>
            </w:r>
          </w:p>
        </w:tc>
      </w:tr>
      <w:tr w:rsidR="00F274F7" w:rsidRPr="00F274F7" w:rsidTr="00427403">
        <w:trPr>
          <w:trHeight w:hRule="exact" w:val="57"/>
        </w:trPr>
        <w:tc>
          <w:tcPr>
            <w:tcW w:w="1102" w:type="dxa"/>
            <w:gridSpan w:val="2"/>
            <w:tcBorders>
              <w:top w:val="nil"/>
              <w:left w:val="single" w:sz="4" w:space="0" w:color="auto"/>
              <w:bottom w:val="single" w:sz="4" w:space="0" w:color="000000"/>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p>
        </w:tc>
      </w:tr>
      <w:tr w:rsidR="00F274F7" w:rsidRPr="00F274F7" w:rsidTr="00427403">
        <w:trPr>
          <w:trHeight w:val="267"/>
        </w:trPr>
        <w:tc>
          <w:tcPr>
            <w:tcW w:w="110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SDAF03</w:t>
            </w: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SCIENZE E TECNOLOGIE ALIMENTARI - MICROBIOLOGIA AGRARIA ED AGROALIMENTARI</w:t>
            </w:r>
          </w:p>
        </w:tc>
      </w:tr>
      <w:tr w:rsidR="00F274F7" w:rsidRPr="00F274F7" w:rsidTr="00427403">
        <w:trPr>
          <w:trHeight w:val="1870"/>
        </w:trPr>
        <w:tc>
          <w:tcPr>
            <w:tcW w:w="1102" w:type="dxa"/>
            <w:gridSpan w:val="2"/>
            <w:vMerge/>
            <w:tcBorders>
              <w:top w:val="nil"/>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80" w:lineRule="atLeast"/>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scientifico professionale riguarda le tematiche di natura biologica, fisica e tecnologica che sono alla base dei processi e degli impianti della filiera agroalimentare, dall'approvvigionamento delle materie prime alla commercializzazione dei prodotti, lo sviluppo di nuovi prodotti e nuovi processi, la gestione e il controllo della qualità e della sicurezza dei prodotti (autocontrollo, sistemi di gestione della qualità secondo le norme ISO, standard di prodotto e di processo privati universalmente riconosciuti dal mercato), </w:t>
            </w:r>
            <w:proofErr w:type="spellStart"/>
            <w:r w:rsidRPr="00F274F7">
              <w:rPr>
                <w:rFonts w:asciiTheme="minorHAnsi" w:eastAsia="Times New Roman" w:hAnsiTheme="minorHAnsi"/>
                <w:color w:val="000000"/>
                <w:lang w:eastAsia="it-IT"/>
              </w:rPr>
              <w:t>nonchè</w:t>
            </w:r>
            <w:proofErr w:type="spellEnd"/>
            <w:r w:rsidRPr="00F274F7">
              <w:rPr>
                <w:rFonts w:asciiTheme="minorHAnsi" w:eastAsia="Times New Roman" w:hAnsiTheme="minorHAnsi"/>
                <w:color w:val="000000"/>
                <w:lang w:eastAsia="it-IT"/>
              </w:rPr>
              <w:t xml:space="preserve"> la caratterizzazione, l'</w:t>
            </w:r>
            <w:proofErr w:type="spellStart"/>
            <w:r w:rsidRPr="00F274F7">
              <w:rPr>
                <w:rFonts w:asciiTheme="minorHAnsi" w:eastAsia="Times New Roman" w:hAnsiTheme="minorHAnsi"/>
                <w:color w:val="000000"/>
                <w:lang w:eastAsia="it-IT"/>
              </w:rPr>
              <w:t>ecofisiologia</w:t>
            </w:r>
            <w:proofErr w:type="spellEnd"/>
            <w:r w:rsidRPr="00F274F7">
              <w:rPr>
                <w:rFonts w:asciiTheme="minorHAnsi" w:eastAsia="Times New Roman" w:hAnsiTheme="minorHAnsi"/>
                <w:color w:val="000000"/>
                <w:lang w:eastAsia="it-IT"/>
              </w:rPr>
              <w:t xml:space="preserve">, l'utilizzazione e controllo dei microorganismi degli ecosistemi naturali, agrari, forestali, agroalimentari, degli animali e delle acque e nelle relative filiere. Le attività formative e di aggiornamento riguardano i </w:t>
            </w:r>
            <w:r w:rsidRPr="00F274F7">
              <w:rPr>
                <w:rFonts w:asciiTheme="minorHAnsi" w:eastAsia="Times New Roman" w:hAnsiTheme="minorHAnsi"/>
                <w:color w:val="000000"/>
                <w:lang w:eastAsia="it-IT"/>
              </w:rPr>
              <w:lastRenderedPageBreak/>
              <w:t>processi della tecnologia alimentare, la tecnologia del condizionamento e della distribuzione dei prodotti, le biotecnologie microbiche, la microbiologia applicata ai settori agro-alimentare, agro-industriale e ambientale, la detergenza e la sanificazione degli impianti, le analisi chimiche e la valutazione delle proprietà fisiche e sensoriali dei prodotti, la gestione della qualità dei prodotti, il trattamento dei reflui dell'industria alimentare</w:t>
            </w:r>
          </w:p>
        </w:tc>
      </w:tr>
      <w:tr w:rsidR="00F274F7" w:rsidRPr="00F274F7" w:rsidTr="00427403">
        <w:trPr>
          <w:trHeight w:hRule="exact" w:val="57"/>
        </w:trPr>
        <w:tc>
          <w:tcPr>
            <w:tcW w:w="1013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p>
        </w:tc>
      </w:tr>
      <w:tr w:rsidR="00F274F7" w:rsidRPr="00F274F7" w:rsidTr="00427403">
        <w:trPr>
          <w:trHeight w:val="298"/>
        </w:trPr>
        <w:tc>
          <w:tcPr>
            <w:tcW w:w="110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SDAF04</w:t>
            </w: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ZOOTECNICA GENERALE, SPECIALE, ZOOCOLTURA E MIGLIORAMENTO GENETICO</w:t>
            </w:r>
          </w:p>
        </w:tc>
      </w:tr>
      <w:tr w:rsidR="00F274F7" w:rsidRPr="00F274F7" w:rsidTr="00427403">
        <w:trPr>
          <w:trHeight w:val="20"/>
        </w:trPr>
        <w:tc>
          <w:tcPr>
            <w:tcW w:w="1102" w:type="dxa"/>
            <w:gridSpan w:val="2"/>
            <w:vMerge/>
            <w:tcBorders>
              <w:top w:val="nil"/>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riguarda le tematiche  inerenti ai sistemi zootecnici, all’evoluzione dei rapporti tra allevamento e società, alle caratteristiche strutturali delle popolazioni animali, alle cause genetiche della variabilità delle produzioni, per ricavarne principi e metodi di gestione degli allevamenti e di miglioramento genetico, volti ad aumentare l'efficienza e le qualità delle produzioni nel quadro di una zootecnica sostenibile. Il settore  riguarda le tematiche professionali inerenti alla valutazione morfo-funzionale, etologica, riproduttiva delle diverse specie, comprese quelle d'affezione e a carattere faunistico venatorio, e integrano le conoscenze per mettere a punto biotecnologie e </w:t>
            </w:r>
            <w:proofErr w:type="spellStart"/>
            <w:r w:rsidRPr="00F274F7">
              <w:rPr>
                <w:rFonts w:asciiTheme="minorHAnsi" w:eastAsia="Times New Roman" w:hAnsiTheme="minorHAnsi"/>
                <w:color w:val="000000"/>
                <w:lang w:eastAsia="it-IT"/>
              </w:rPr>
              <w:t>agrotecnologie</w:t>
            </w:r>
            <w:proofErr w:type="spellEnd"/>
            <w:r w:rsidRPr="00F274F7">
              <w:rPr>
                <w:rFonts w:asciiTheme="minorHAnsi" w:eastAsia="Times New Roman" w:hAnsiTheme="minorHAnsi"/>
                <w:color w:val="000000"/>
                <w:lang w:eastAsia="it-IT"/>
              </w:rPr>
              <w:t xml:space="preserve"> di allevamento, in diversi ambienti e sistemi zootecnici, nel rispetto dell'igiene e dell'ambiente, del benessere animale e nella tutela della qualità dei prodotti. Le attività formative e di aggiornamento spaziano dalla zootecnica generale, all’analisi e tutela delle risorse genetiche animali, alla demografia ed etnologia zootecnica, alle biotecnologie applicate al miglioramento genetico, alla biometria e miglioramento genetico degli animali in produzione zootecnica, la valutazione morfo-funzionale degli animali in produzione zootecnica, l’etologia, ecologia e </w:t>
            </w:r>
            <w:proofErr w:type="spellStart"/>
            <w:r w:rsidRPr="00F274F7">
              <w:rPr>
                <w:rFonts w:asciiTheme="minorHAnsi" w:eastAsia="Times New Roman" w:hAnsiTheme="minorHAnsi"/>
                <w:color w:val="000000"/>
                <w:lang w:eastAsia="it-IT"/>
              </w:rPr>
              <w:t>fisio</w:t>
            </w:r>
            <w:proofErr w:type="spellEnd"/>
            <w:r w:rsidRPr="00F274F7">
              <w:rPr>
                <w:rFonts w:asciiTheme="minorHAnsi" w:eastAsia="Times New Roman" w:hAnsiTheme="minorHAnsi"/>
                <w:color w:val="000000"/>
                <w:lang w:eastAsia="it-IT"/>
              </w:rPr>
              <w:t xml:space="preserve">-climatologia zootecnica, le metodologie e biotecnologie applicate all'allevamento animale, la zootecnica speciale, la valutazione della qualità dei prodotti d’origine animale, gli approvvigionamenti annonari e l’industria dei prodotti zootecnici.  Le attività formative e di aggiornamento riguardano, anche, la </w:t>
            </w:r>
            <w:proofErr w:type="spellStart"/>
            <w:r w:rsidRPr="00F274F7">
              <w:rPr>
                <w:rFonts w:asciiTheme="minorHAnsi" w:eastAsia="Times New Roman" w:hAnsiTheme="minorHAnsi"/>
                <w:color w:val="000000"/>
                <w:lang w:eastAsia="it-IT"/>
              </w:rPr>
              <w:t>fisio</w:t>
            </w:r>
            <w:proofErr w:type="spellEnd"/>
            <w:r w:rsidRPr="00F274F7">
              <w:rPr>
                <w:rFonts w:asciiTheme="minorHAnsi" w:eastAsia="Times New Roman" w:hAnsiTheme="minorHAnsi"/>
                <w:color w:val="000000"/>
                <w:lang w:eastAsia="it-IT"/>
              </w:rPr>
              <w:t>-climatologia zootecnica, l’acquacoltura, l’allevamento dell'avifauna, di animali da laboratorio e da pelliccia, l’avicoltura, la coniglicoltura e le zoocolture.</w:t>
            </w:r>
          </w:p>
        </w:tc>
      </w:tr>
      <w:tr w:rsidR="00F274F7" w:rsidRPr="00F274F7" w:rsidTr="00427403">
        <w:trPr>
          <w:trHeight w:val="267"/>
        </w:trPr>
        <w:tc>
          <w:tcPr>
            <w:tcW w:w="110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c>
          <w:tcPr>
            <w:tcW w:w="9033" w:type="dxa"/>
            <w:tcBorders>
              <w:top w:val="single" w:sz="4" w:space="0" w:color="auto"/>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ALIMENTAZIONE ANIMALE ED INDUSTRIA MANGIMISTICA</w:t>
            </w:r>
          </w:p>
        </w:tc>
      </w:tr>
      <w:tr w:rsidR="00F274F7" w:rsidRPr="00F274F7" w:rsidTr="00427403">
        <w:trPr>
          <w:trHeight w:val="2137"/>
        </w:trPr>
        <w:tc>
          <w:tcPr>
            <w:tcW w:w="110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SDAF05</w:t>
            </w:r>
          </w:p>
        </w:tc>
        <w:tc>
          <w:tcPr>
            <w:tcW w:w="9033" w:type="dxa"/>
            <w:tcBorders>
              <w:top w:val="single" w:sz="4" w:space="0" w:color="auto"/>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scientifico professionale riguarda le tematiche professionali inerenti all'alimentazione degli animali in produzione zootecnica e d'affezione, all'utilizzazione digestiva e metabolica dei principi nutritivi, alle caratteristiche fisiche, chimiche e nutrizionali degli alimenti per gli animali, delinea principi di alimentazione animale e mette a punto biotecnologie e agro-tecnologie alimentari e mangimistiche che abbiano una corretta influenza sul rendimento produttivo, sul benessere degli animali e sulle caratteristiche dei prodotti zootecnici con riferimento alla loro rispondenza alle esigenze tecnologiche, nutrizionali e di salubrità del consumatore e ai rapporti che intercorrono fra alimentazione degli animali e inquinamento ambientale. Le attività  formative e di aggiornamento riguardano gli alimenti zootecnici, la dietetica e l’igiene alimentare negli allevamenti animali, compresi quelli acquatici, le metodologie e biotecnologie applicate all'alimentazione animale, la nutrizione e alimentazione animale, la trasformazione e tecnica mangimistica e l’utilizzazione dei sottoprodotti.</w:t>
            </w:r>
          </w:p>
          <w:p w:rsidR="00F274F7" w:rsidRPr="00F274F7" w:rsidRDefault="00F274F7" w:rsidP="00427403">
            <w:pPr>
              <w:spacing w:after="0" w:line="240" w:lineRule="auto"/>
              <w:jc w:val="both"/>
              <w:rPr>
                <w:rFonts w:asciiTheme="minorHAnsi" w:eastAsia="Times New Roman" w:hAnsiTheme="minorHAnsi"/>
                <w:color w:val="000000"/>
                <w:lang w:eastAsia="it-IT"/>
              </w:rPr>
            </w:pPr>
          </w:p>
        </w:tc>
      </w:tr>
      <w:tr w:rsidR="00F274F7" w:rsidRPr="00F274F7" w:rsidTr="00427403">
        <w:trPr>
          <w:trHeight w:hRule="exact" w:val="57"/>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F274F7" w:rsidRPr="00F274F7" w:rsidTr="00427403">
        <w:trPr>
          <w:trHeight w:val="267"/>
        </w:trPr>
        <w:tc>
          <w:tcPr>
            <w:tcW w:w="1102"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SDAF06</w:t>
            </w: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TECNOLOGIA DEL LEGNO E UTILIZZAZIONI FORESTALI</w:t>
            </w:r>
          </w:p>
        </w:tc>
      </w:tr>
      <w:tr w:rsidR="00F274F7" w:rsidRPr="00F274F7" w:rsidTr="00427403">
        <w:trPr>
          <w:trHeight w:val="1669"/>
        </w:trPr>
        <w:tc>
          <w:tcPr>
            <w:tcW w:w="1102" w:type="dxa"/>
            <w:gridSpan w:val="2"/>
            <w:vMerge/>
            <w:tcBorders>
              <w:top w:val="nil"/>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riguarda le tematiche  inerenti la struttura, le proprietà, anche fisico-meccaniche, del legno, i principi, i metodi, la pianificazione, le infrastrutture e gli aspetti organizzativi dei lavori in bosco, le trasformazioni e gli impieghi del legno, l’alterazione e la manutenzione dei manufatti lignei e gli aspetti tecnologici e gestionali della trasformazione industriale. Il settore ha competenze formative in materia di dendrocronologia, xilologia e tecnologia del legno, alterazioni e protezione del legno, conservazione dei manufatti lignei, qualificazione e collaudo dei legnami, industrie del legno e derivati, ergotecnica, antinfortunistica e organizzazione del lavoro forestale.</w:t>
            </w:r>
          </w:p>
        </w:tc>
      </w:tr>
      <w:tr w:rsidR="00F274F7" w:rsidRPr="00F274F7" w:rsidTr="00427403">
        <w:trPr>
          <w:trHeight w:hRule="exact" w:val="113"/>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4F7" w:rsidRPr="00F274F7" w:rsidRDefault="00F274F7" w:rsidP="00427403">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F274F7" w:rsidRPr="00F274F7" w:rsidTr="00427403">
        <w:trPr>
          <w:trHeight w:val="267"/>
        </w:trPr>
        <w:tc>
          <w:tcPr>
            <w:tcW w:w="110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SDAF07</w:t>
            </w: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FITOIATRIA URBANA, RURALE E FORESTALE</w:t>
            </w:r>
          </w:p>
        </w:tc>
      </w:tr>
      <w:tr w:rsidR="00F274F7" w:rsidRPr="00F274F7" w:rsidTr="00427403">
        <w:trPr>
          <w:trHeight w:val="269"/>
        </w:trPr>
        <w:tc>
          <w:tcPr>
            <w:tcW w:w="1102" w:type="dxa"/>
            <w:gridSpan w:val="2"/>
            <w:vMerge/>
            <w:tcBorders>
              <w:top w:val="nil"/>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vMerge w:val="restart"/>
            <w:tcBorders>
              <w:top w:val="nil"/>
              <w:left w:val="single" w:sz="4" w:space="0" w:color="auto"/>
              <w:bottom w:val="single" w:sz="4" w:space="0" w:color="000000"/>
              <w:right w:val="single" w:sz="4" w:space="0" w:color="auto"/>
            </w:tcBorders>
            <w:shd w:val="clear" w:color="auto" w:fill="auto"/>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riguarda le tematiche  relative alla morfologia, fisiologia, sistematica, ecologia ed etologia degli organismi animali di interesse agrario, forestale, urbano, merceologico, gli artropodi e i nematodi, alle relative interazioni biocenotiche e integra le conoscenze nella messa a punto di strategie e metodi di controllo delle specie dannose ivi compresi i vertebrati, la protezione e il potenziamento di quelle utili le tematiche professionali che affrontano, dal punto di vista morfologico, fisiologico, epidemiologico, nonché le malattie delle piante e dei prodotti vegetali causate da agenti biotici (virus, procarioti, funghi, fanerogame parassite) e da fattori abiotici, approfondendo anche le basi anatomiche e fisiologiche dei meccanismi di aggressione dei patogeni e di resistenza delle piante, e integra le conoscenze acquisite nell’ideazione e messa a punto di mezzi diagnostici, strategie e tecniche di </w:t>
            </w:r>
            <w:r w:rsidR="009C5CDE">
              <w:rPr>
                <w:rFonts w:asciiTheme="minorHAnsi" w:eastAsia="Times New Roman" w:hAnsiTheme="minorHAnsi"/>
                <w:color w:val="000000"/>
                <w:lang w:eastAsia="it-IT"/>
              </w:rPr>
              <w:t>difesa rispettose dell'ambiente</w:t>
            </w:r>
            <w:r w:rsidRPr="00F274F7">
              <w:rPr>
                <w:rFonts w:asciiTheme="minorHAnsi" w:eastAsia="Times New Roman" w:hAnsiTheme="minorHAnsi"/>
                <w:color w:val="000000"/>
                <w:lang w:eastAsia="it-IT"/>
              </w:rPr>
              <w:t>. Le attività  formative e di aggiornamento riguardano l’entomologia generale e applicata, agraria, forestale, urbana e delle derrate,  l’</w:t>
            </w:r>
            <w:proofErr w:type="spellStart"/>
            <w:r w:rsidRPr="00F274F7">
              <w:rPr>
                <w:rFonts w:asciiTheme="minorHAnsi" w:eastAsia="Times New Roman" w:hAnsiTheme="minorHAnsi"/>
                <w:color w:val="000000"/>
                <w:lang w:eastAsia="it-IT"/>
              </w:rPr>
              <w:t>apidologia</w:t>
            </w:r>
            <w:proofErr w:type="spellEnd"/>
            <w:r w:rsidRPr="00F274F7">
              <w:rPr>
                <w:rFonts w:asciiTheme="minorHAnsi" w:eastAsia="Times New Roman" w:hAnsiTheme="minorHAnsi"/>
                <w:color w:val="000000"/>
                <w:lang w:eastAsia="it-IT"/>
              </w:rPr>
              <w:t xml:space="preserve"> e sericoltura, la zoologia generale agraria e applicata, le interazioni biocenotiche, il controllo biologico e integrato degli animali infestanti, la parassitologia agraria, le biotecnologie applicate agli artropodi, la progettazione e gestione di </w:t>
            </w:r>
            <w:proofErr w:type="spellStart"/>
            <w:r w:rsidRPr="00F274F7">
              <w:rPr>
                <w:rFonts w:asciiTheme="minorHAnsi" w:eastAsia="Times New Roman" w:hAnsiTheme="minorHAnsi"/>
                <w:color w:val="000000"/>
                <w:lang w:eastAsia="it-IT"/>
              </w:rPr>
              <w:t>bio</w:t>
            </w:r>
            <w:proofErr w:type="spellEnd"/>
            <w:r w:rsidRPr="00F274F7">
              <w:rPr>
                <w:rFonts w:asciiTheme="minorHAnsi" w:eastAsia="Times New Roman" w:hAnsiTheme="minorHAnsi"/>
                <w:color w:val="000000"/>
                <w:lang w:eastAsia="it-IT"/>
              </w:rPr>
              <w:t xml:space="preserve">-fabbriche e  la micologia e batteriologia fitopatologiche, la virologia vegetale, la patologia e fisiopatologia delle piante agrarie e forestali e dei loro prodotti, le malattie non parassitarie, la fitoiatria </w:t>
            </w:r>
            <w:proofErr w:type="spellStart"/>
            <w:r w:rsidRPr="00F274F7">
              <w:rPr>
                <w:rFonts w:asciiTheme="minorHAnsi" w:eastAsia="Times New Roman" w:hAnsiTheme="minorHAnsi"/>
                <w:color w:val="000000"/>
                <w:lang w:eastAsia="it-IT"/>
              </w:rPr>
              <w:t>nonchè</w:t>
            </w:r>
            <w:proofErr w:type="spellEnd"/>
            <w:r w:rsidRPr="00F274F7">
              <w:rPr>
                <w:rFonts w:asciiTheme="minorHAnsi" w:eastAsia="Times New Roman" w:hAnsiTheme="minorHAnsi"/>
                <w:color w:val="000000"/>
                <w:lang w:eastAsia="it-IT"/>
              </w:rPr>
              <w:t xml:space="preserve"> le aree d'intervento e costituzione dell'atto </w:t>
            </w:r>
            <w:proofErr w:type="spellStart"/>
            <w:r w:rsidRPr="00F274F7">
              <w:rPr>
                <w:rFonts w:asciiTheme="minorHAnsi" w:eastAsia="Times New Roman" w:hAnsiTheme="minorHAnsi"/>
                <w:color w:val="000000"/>
                <w:lang w:eastAsia="it-IT"/>
              </w:rPr>
              <w:t>fitoiatrico</w:t>
            </w:r>
            <w:proofErr w:type="spellEnd"/>
            <w:r w:rsidRPr="00F274F7">
              <w:rPr>
                <w:rFonts w:asciiTheme="minorHAnsi" w:eastAsia="Times New Roman" w:hAnsiTheme="minorHAnsi"/>
                <w:color w:val="000000"/>
                <w:lang w:eastAsia="it-IT"/>
              </w:rPr>
              <w:t>, la difesa biologica e la difesa  integrata , le prescrizioni normative sull'impiego e la residualità dei fitofarmaci utilizzati per la difesa delle malattie delle piante alimentari e di quelle per la produzione di mangimi, le prescrizioni normative sull'utilizzo dei fitofarmaci per la difesa delle piante in ambito urbano e forestale, le biotecnologie fitopatologiche</w:t>
            </w:r>
          </w:p>
          <w:p w:rsidR="00F274F7" w:rsidRPr="00F274F7" w:rsidRDefault="00F274F7" w:rsidP="00427403">
            <w:pPr>
              <w:spacing w:after="0" w:line="240" w:lineRule="auto"/>
              <w:jc w:val="both"/>
              <w:rPr>
                <w:rFonts w:asciiTheme="minorHAnsi" w:eastAsia="Times New Roman" w:hAnsiTheme="minorHAnsi"/>
                <w:color w:val="000000"/>
                <w:lang w:eastAsia="it-IT"/>
              </w:rPr>
            </w:pPr>
          </w:p>
        </w:tc>
      </w:tr>
      <w:tr w:rsidR="00F274F7" w:rsidRPr="00F274F7" w:rsidTr="00427403">
        <w:trPr>
          <w:trHeight w:val="2671"/>
        </w:trPr>
        <w:tc>
          <w:tcPr>
            <w:tcW w:w="1102" w:type="dxa"/>
            <w:gridSpan w:val="2"/>
            <w:vMerge/>
            <w:tcBorders>
              <w:top w:val="nil"/>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vMerge/>
            <w:tcBorders>
              <w:top w:val="nil"/>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color w:val="000000"/>
                <w:lang w:eastAsia="it-IT"/>
              </w:rPr>
            </w:pPr>
          </w:p>
        </w:tc>
      </w:tr>
      <w:tr w:rsidR="00F274F7" w:rsidRPr="00F274F7" w:rsidTr="00427403">
        <w:trPr>
          <w:trHeight w:hRule="exact" w:val="57"/>
        </w:trPr>
        <w:tc>
          <w:tcPr>
            <w:tcW w:w="1102" w:type="dxa"/>
            <w:gridSpan w:val="2"/>
            <w:tcBorders>
              <w:top w:val="nil"/>
              <w:left w:val="single" w:sz="4" w:space="0" w:color="auto"/>
              <w:bottom w:val="single" w:sz="4" w:space="0" w:color="000000"/>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lang w:eastAsia="it-IT"/>
              </w:rPr>
            </w:pPr>
          </w:p>
        </w:tc>
      </w:tr>
      <w:tr w:rsidR="00F274F7" w:rsidRPr="00F274F7" w:rsidTr="00427403">
        <w:trPr>
          <w:trHeight w:val="267"/>
        </w:trPr>
        <w:tc>
          <w:tcPr>
            <w:tcW w:w="110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SDAF08</w:t>
            </w: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ECOLOGIA E PEDOLOGIA</w:t>
            </w:r>
          </w:p>
        </w:tc>
      </w:tr>
      <w:tr w:rsidR="00F274F7" w:rsidRPr="00F274F7" w:rsidTr="00427403">
        <w:trPr>
          <w:trHeight w:val="3205"/>
        </w:trPr>
        <w:tc>
          <w:tcPr>
            <w:tcW w:w="1102" w:type="dxa"/>
            <w:gridSpan w:val="2"/>
            <w:vMerge/>
            <w:tcBorders>
              <w:top w:val="nil"/>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vMerge w:val="restart"/>
            <w:tcBorders>
              <w:top w:val="nil"/>
              <w:left w:val="single" w:sz="4" w:space="0" w:color="auto"/>
              <w:bottom w:val="single" w:sz="4" w:space="0" w:color="000000"/>
              <w:right w:val="single" w:sz="4" w:space="0" w:color="auto"/>
            </w:tcBorders>
            <w:shd w:val="clear" w:color="auto" w:fill="auto"/>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professionale è relativo alla formazione ed aggiornamento sulla dinamica e regolazione delle popolazioni in funzione delle risorse e delle interazioni biotiche (predazione, competizione, parassitismo, simbiosi); comunità, meccanismi che ne regolano la diversità e ne determinano la variazione spazio-temporale; ecosistemi naturali, antropizzati, urbano-industriali e loro organizzazione nei sistemi di paesaggi; flusso di energia negli ecosistemi, cicli biogeochimici e ruolo in essi svolto dai microrganismi; risposte degli ecosistemi ai cambiamenti globali e alle alterazioni antropiche. Il settore riguarda anche le tematiche  inerenti il sistema suolo quale risultato delle azioni e interazioni dei fattori ambientali e antropici che ne condizionano la dinamica evolutiva, e delinea principi e metodi di classificazione, valutazione e distribuzione spaziale e cartografica dei suoli. Le attività formative e di aggiornamento riguardano la pedologia, la genesi, geografia, classificazione e cartografia dei suoli, la pedo-archeologia, i suoli antropici e la ricostruzione dei suoli, le tecniche e metodi di valutazione dei suoli. Il settore cura, inoltre, anche i seguenti aspetti applicativi: conservazione e gestione degli ecosistemi, utilizzazione delle risorse biologiche, controllo di specie </w:t>
            </w:r>
            <w:proofErr w:type="spellStart"/>
            <w:r w:rsidRPr="00F274F7">
              <w:rPr>
                <w:rFonts w:asciiTheme="minorHAnsi" w:eastAsia="Times New Roman" w:hAnsiTheme="minorHAnsi"/>
                <w:color w:val="000000"/>
                <w:lang w:eastAsia="it-IT"/>
              </w:rPr>
              <w:t>esotiche</w:t>
            </w:r>
            <w:proofErr w:type="spellEnd"/>
            <w:r w:rsidRPr="00F274F7">
              <w:rPr>
                <w:rFonts w:asciiTheme="minorHAnsi" w:eastAsia="Times New Roman" w:hAnsiTheme="minorHAnsi"/>
                <w:color w:val="000000"/>
                <w:lang w:eastAsia="it-IT"/>
              </w:rPr>
              <w:t xml:space="preserve">, strategie per il mantenimento della biodiversità e la sostenibilità della biosfera, eco-tossicologia, indicatori della qualità ambientale, valutazione di impatto ambientale, </w:t>
            </w:r>
            <w:r w:rsidRPr="00F274F7">
              <w:rPr>
                <w:rFonts w:asciiTheme="minorHAnsi" w:eastAsia="Times New Roman" w:hAnsiTheme="minorHAnsi"/>
                <w:color w:val="000000"/>
                <w:lang w:eastAsia="it-IT"/>
              </w:rPr>
              <w:lastRenderedPageBreak/>
              <w:t xml:space="preserve">aspetti ecologici del risanamento e recupero ambientale. Si occupa anche di formazione ed educazione ambientale e di aspetti metodologici relativi all'analisi dei sistemi ecologici, al monitoraggio, alla modellizzazione e alla rappresentazione di dati ecologici e ai sistemi informativi ambientali. </w:t>
            </w:r>
          </w:p>
        </w:tc>
      </w:tr>
      <w:tr w:rsidR="00F274F7" w:rsidRPr="00F274F7" w:rsidTr="00427403">
        <w:trPr>
          <w:trHeight w:val="269"/>
        </w:trPr>
        <w:tc>
          <w:tcPr>
            <w:tcW w:w="1102" w:type="dxa"/>
            <w:gridSpan w:val="2"/>
            <w:vMerge/>
            <w:tcBorders>
              <w:top w:val="nil"/>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vMerge/>
            <w:tcBorders>
              <w:top w:val="nil"/>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color w:val="000000"/>
                <w:lang w:eastAsia="it-IT"/>
              </w:rPr>
            </w:pPr>
          </w:p>
        </w:tc>
      </w:tr>
      <w:tr w:rsidR="00F274F7" w:rsidRPr="00F274F7" w:rsidTr="00427403">
        <w:trPr>
          <w:trHeight w:hRule="exact" w:val="113"/>
        </w:trPr>
        <w:tc>
          <w:tcPr>
            <w:tcW w:w="1013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lastRenderedPageBreak/>
              <w:t> </w:t>
            </w:r>
          </w:p>
        </w:tc>
      </w:tr>
      <w:tr w:rsidR="00F274F7" w:rsidRPr="00F274F7" w:rsidTr="00427403">
        <w:trPr>
          <w:trHeight w:val="267"/>
        </w:trPr>
        <w:tc>
          <w:tcPr>
            <w:tcW w:w="1102"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SDAF09</w:t>
            </w: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ESTIMO</w:t>
            </w:r>
          </w:p>
        </w:tc>
      </w:tr>
      <w:tr w:rsidR="00F274F7" w:rsidRPr="00F274F7" w:rsidTr="00427403">
        <w:trPr>
          <w:trHeight w:val="788"/>
        </w:trPr>
        <w:tc>
          <w:tcPr>
            <w:tcW w:w="1102" w:type="dxa"/>
            <w:gridSpan w:val="2"/>
            <w:vMerge/>
            <w:tcBorders>
              <w:top w:val="nil"/>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riguarda i presupposti teorici e le metodologie per  le valutazioni monetarie, ambientali e quali-quantitative dei beni pubblici e privati. Le attività di formazione ed  aggiornamento riguardano  l’estimo generale, urbano, commerciale, rurale, territoriale ed ambientale nella pratica professionale. </w:t>
            </w:r>
          </w:p>
          <w:p w:rsidR="00F274F7" w:rsidRPr="00F274F7" w:rsidRDefault="00F274F7" w:rsidP="00427403">
            <w:pPr>
              <w:spacing w:after="0" w:line="240" w:lineRule="auto"/>
              <w:jc w:val="both"/>
              <w:rPr>
                <w:rFonts w:asciiTheme="minorHAnsi" w:eastAsia="Times New Roman" w:hAnsiTheme="minorHAnsi"/>
                <w:color w:val="000000"/>
                <w:lang w:eastAsia="it-IT"/>
              </w:rPr>
            </w:pPr>
          </w:p>
        </w:tc>
      </w:tr>
      <w:tr w:rsidR="00F274F7" w:rsidRPr="00F274F7" w:rsidTr="00427403">
        <w:trPr>
          <w:trHeight w:val="267"/>
        </w:trPr>
        <w:tc>
          <w:tcPr>
            <w:tcW w:w="110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SDAF10</w:t>
            </w:r>
          </w:p>
        </w:tc>
        <w:tc>
          <w:tcPr>
            <w:tcW w:w="90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 xml:space="preserve">ECONOMIA POLITICA, TERRITORIALE  E GESTIONALE  </w:t>
            </w:r>
          </w:p>
        </w:tc>
      </w:tr>
      <w:tr w:rsidR="00F274F7" w:rsidRPr="00F274F7" w:rsidTr="00427403">
        <w:trPr>
          <w:trHeight w:val="1776"/>
        </w:trPr>
        <w:tc>
          <w:tcPr>
            <w:tcW w:w="1102" w:type="dxa"/>
            <w:gridSpan w:val="2"/>
            <w:vMerge/>
            <w:tcBorders>
              <w:top w:val="single" w:sz="4" w:space="0" w:color="auto"/>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raggruppa le tematiche professionali inerenti gli aspetti economici, politici, gestionali della produzione, trasformazione, distribuzione, mercato e consumo dei prodotti del settore primario (agricoltura, selvicoltura e pesca) e delle agro-biotecnologie, ai loro rapporti con le altre componenti del sistema socioeconomico e ambientale e agli aspetti economici della valutazione di impatto ambientale. Le attività formative e di aggiornamento del settore comprendono l’economia e la politica (Internazionale, europea, nazionale e regionale) agraria, montana, forestale e agroindustriale a livello di territorio rurale e delle sue risorse, delle aziende e dei mezzi tecnici impiegati, ivi comprese le agrobiotecnologie, gli aspetti economici della pianificazione e gestione del territorio e dell’ambiente rurale, le interazioni tra sistemi agricoli e sviluppo economico.</w:t>
            </w:r>
            <w:r w:rsidRPr="00F274F7">
              <w:rPr>
                <w:rFonts w:asciiTheme="minorHAnsi" w:eastAsia="Times New Roman" w:hAnsiTheme="minorHAnsi"/>
                <w:b/>
                <w:bCs/>
                <w:color w:val="000000"/>
                <w:lang w:eastAsia="it-IT"/>
              </w:rPr>
              <w:t xml:space="preserve"> </w:t>
            </w:r>
          </w:p>
        </w:tc>
      </w:tr>
      <w:tr w:rsidR="00F274F7" w:rsidRPr="00F274F7" w:rsidTr="00427403">
        <w:trPr>
          <w:trHeight w:val="267"/>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4F7" w:rsidRPr="00F274F7" w:rsidRDefault="00F274F7" w:rsidP="00427403">
            <w:pPr>
              <w:spacing w:after="0" w:line="240" w:lineRule="auto"/>
              <w:jc w:val="center"/>
              <w:rPr>
                <w:rFonts w:asciiTheme="minorHAnsi" w:eastAsia="Times New Roman" w:hAnsiTheme="minorHAnsi"/>
                <w:color w:val="000000"/>
                <w:lang w:eastAsia="it-IT"/>
              </w:rPr>
            </w:pPr>
            <w:r w:rsidRPr="00F274F7">
              <w:rPr>
                <w:rFonts w:asciiTheme="minorHAnsi" w:eastAsia="Times New Roman" w:hAnsiTheme="minorHAnsi"/>
                <w:color w:val="000000"/>
                <w:lang w:eastAsia="it-IT"/>
              </w:rPr>
              <w:t> </w:t>
            </w:r>
          </w:p>
        </w:tc>
      </w:tr>
      <w:tr w:rsidR="00F274F7" w:rsidRPr="00F274F7" w:rsidTr="00427403">
        <w:trPr>
          <w:trHeight w:val="267"/>
        </w:trPr>
        <w:tc>
          <w:tcPr>
            <w:tcW w:w="110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SDAF11</w:t>
            </w: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DIRITTO AGRARIO, AMMINISTRATIVO E DELL’UNIONE EUROPEA</w:t>
            </w:r>
          </w:p>
        </w:tc>
      </w:tr>
      <w:tr w:rsidR="00F274F7" w:rsidRPr="00F274F7" w:rsidTr="00427403">
        <w:trPr>
          <w:trHeight w:val="2404"/>
        </w:trPr>
        <w:tc>
          <w:tcPr>
            <w:tcW w:w="1102" w:type="dxa"/>
            <w:gridSpan w:val="2"/>
            <w:vMerge/>
            <w:tcBorders>
              <w:top w:val="nil"/>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è relativo all'organizzazione ed allo svolgimento dell'attività produttiva agricola nei suoi molteplici aspetti giuridici, quale individuata dalla disciplina del codice civile, dalla legislazione speciale e dalla normativa comunitaria, con attenzione anche ai profili di diritto comparato. Le attività di formazione e  di aggiornamento attengono, altresì, alle problematiche giuridiche relative alla tutela dell'ambiente ed alla commercializzazione dei prodotti agricoli.  Il settore comprende elementi dell'organizzazione della pubblica amministrazione e la disciplina dell’attività amministrativa pubblica, con riferimento, in particolare, al procedimento, agli atti, al controllo giurisdizionale ai profili finanziari. Il settore inoltre affronta, altresì, gli elementi del diritto regionale e degli enti locali, della contabilità degli enti pubblici, del diritto urbanistico, nonché ai profili pubblicistici del diritto dell’ambiente e del diritto dell'informazione e della comunicazione. Il settore, inoltre, comprende elementi formativi relativi agli aspetti giuridici del processo di integrazione europea, con riferimento alle competenze normative, amministrative e giurisdizionali degli organi comunitari, ai loro rapporti con gli Stati membri ed i rispettivi ordinamenti. </w:t>
            </w:r>
          </w:p>
        </w:tc>
      </w:tr>
      <w:tr w:rsidR="00F274F7" w:rsidRPr="00F274F7" w:rsidTr="00427403">
        <w:trPr>
          <w:trHeight w:val="267"/>
        </w:trPr>
        <w:tc>
          <w:tcPr>
            <w:tcW w:w="1013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F274F7" w:rsidRPr="00F274F7" w:rsidTr="00427403">
        <w:trPr>
          <w:trHeight w:val="267"/>
        </w:trPr>
        <w:tc>
          <w:tcPr>
            <w:tcW w:w="1102"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SDAF12</w:t>
            </w: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STATISTICA PER LA RICERCA SPERIMENTALE, TECNOLOGICA E SOCIOLOGIA RURALE, DELL’AMBIENTE E DEL TERRITORIO</w:t>
            </w:r>
          </w:p>
        </w:tc>
      </w:tr>
      <w:tr w:rsidR="00F274F7" w:rsidRPr="00F274F7" w:rsidTr="00427403">
        <w:trPr>
          <w:trHeight w:val="2938"/>
        </w:trPr>
        <w:tc>
          <w:tcPr>
            <w:tcW w:w="1102" w:type="dxa"/>
            <w:gridSpan w:val="2"/>
            <w:vMerge/>
            <w:tcBorders>
              <w:top w:val="nil"/>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pone l’attenzione alle moderne problematiche statistiche sorte nell’ambito delle scienze sperimentali. I principali campi applicativi riguardano la tecnologia, la sicurezza, l’ambiente, il territorio, i processi agroalimentari, i prodotti, le risorse naturali. Il settore comprende inoltre l’analisi statistica dei fenomeni economici latamente intese: dalla misura di grandezze e di sistemi di grandezze economiche (contabilità nazionale), all’analisi della dinamica e alle previsioni economiche, alla stima e verifica di modelli di comportamenti economici, alla valutazione di politiche. Elaborazione di sistemi e modelli di riferimento, progettazione e gestione di sistemi di dati e indicatori economici, sviluppo e impiego di appropriati metodi statistici per lo studio empirico-quantitativo del comportamento economico, in chiave sezionale, spaziale e temporale costituiscono elementi fondanti del settore, ai vari livelli (dal micro al macroeconomico). Analisi di mercato,  gestione e  decisioni aziendali, con particolare riguardo al controllo statistico e alla valutazione della qualità dei prodotti e dei servizi. Il settore, inoltre, ha come oggetto l’analisi del rapporto ambiente-società a livello sociologico, tanto dal punto di vista dei sistemi sociali urbani, quanto dal punto di vista delle comunità locali e dei sistemi sociali rurali. Esso si articola nella grande area della sociologia urbana, del turismo, delle immigrazioni e della sociologia dell’ambiente delle comunità locali e rurali, guardando anche alle relazioni etniche e quindi ai problemi dell’abitare e della fruibilità degli spazi verdi.</w:t>
            </w:r>
          </w:p>
        </w:tc>
      </w:tr>
      <w:tr w:rsidR="00F274F7" w:rsidRPr="00F274F7" w:rsidTr="00427403">
        <w:trPr>
          <w:trHeight w:val="267"/>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F274F7" w:rsidRPr="00F274F7" w:rsidTr="00427403">
        <w:trPr>
          <w:trHeight w:val="267"/>
        </w:trPr>
        <w:tc>
          <w:tcPr>
            <w:tcW w:w="1102"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SDAF13</w:t>
            </w: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PIANIFICAZIONE TERRITORIALE, RURALE ED URBANA</w:t>
            </w:r>
          </w:p>
        </w:tc>
      </w:tr>
      <w:tr w:rsidR="00F274F7" w:rsidRPr="00F274F7" w:rsidTr="00427403">
        <w:trPr>
          <w:trHeight w:val="1288"/>
        </w:trPr>
        <w:tc>
          <w:tcPr>
            <w:tcW w:w="1102" w:type="dxa"/>
            <w:gridSpan w:val="2"/>
            <w:vMerge/>
            <w:tcBorders>
              <w:top w:val="nil"/>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investe l'analisi e la valutazione dei sistemi  territoriali, rurali ed urbani esaminati nel loro contesto ambientale e nel quadro dei rischi naturali ed antropici cui sono soggetti e delle variabili socioeconomiche dalle quali sono influenzati; i modelli ed i metodi per l'identificazione dei caratteri qualificanti le diverse politiche di gestione e programmazione degli interventi, nonché per l'esplicitazione dei processi decisionali che ne governano gli effetti sull'evoluzione dei sistemi in oggetto; le tecniche per gli strumenti di pianificazione a tutte le scale. </w:t>
            </w:r>
          </w:p>
        </w:tc>
      </w:tr>
      <w:tr w:rsidR="00F274F7" w:rsidRPr="00F274F7" w:rsidTr="00427403">
        <w:trPr>
          <w:trHeight w:val="267"/>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F274F7" w:rsidRPr="00F274F7" w:rsidTr="00427403">
        <w:trPr>
          <w:trHeight w:val="267"/>
        </w:trPr>
        <w:tc>
          <w:tcPr>
            <w:tcW w:w="1102"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SDAF14</w:t>
            </w: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PIANIFICAZIONE FORESTALE E SELVICOLTURA</w:t>
            </w:r>
          </w:p>
        </w:tc>
      </w:tr>
      <w:tr w:rsidR="00F274F7" w:rsidRPr="00F274F7" w:rsidTr="00427403">
        <w:trPr>
          <w:trHeight w:val="2028"/>
        </w:trPr>
        <w:tc>
          <w:tcPr>
            <w:tcW w:w="1102" w:type="dxa"/>
            <w:gridSpan w:val="2"/>
            <w:vMerge/>
            <w:tcBorders>
              <w:top w:val="nil"/>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33"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riguarda le tematiche  inerenti la biologia, l’ecologia e l’</w:t>
            </w:r>
            <w:proofErr w:type="spellStart"/>
            <w:r w:rsidRPr="00F274F7">
              <w:rPr>
                <w:rFonts w:asciiTheme="minorHAnsi" w:eastAsia="Times New Roman" w:hAnsiTheme="minorHAnsi"/>
                <w:color w:val="000000"/>
                <w:lang w:eastAsia="it-IT"/>
              </w:rPr>
              <w:t>ecofisiologia</w:t>
            </w:r>
            <w:proofErr w:type="spellEnd"/>
            <w:r w:rsidRPr="00F274F7">
              <w:rPr>
                <w:rFonts w:asciiTheme="minorHAnsi" w:eastAsia="Times New Roman" w:hAnsiTheme="minorHAnsi"/>
                <w:color w:val="000000"/>
                <w:lang w:eastAsia="it-IT"/>
              </w:rPr>
              <w:t xml:space="preserve"> delle specie forestali e </w:t>
            </w:r>
            <w:proofErr w:type="spellStart"/>
            <w:r w:rsidRPr="00F274F7">
              <w:rPr>
                <w:rFonts w:asciiTheme="minorHAnsi" w:eastAsia="Times New Roman" w:hAnsiTheme="minorHAnsi"/>
                <w:color w:val="000000"/>
                <w:lang w:eastAsia="it-IT"/>
              </w:rPr>
              <w:t>selvicolturali</w:t>
            </w:r>
            <w:proofErr w:type="spellEnd"/>
            <w:r w:rsidRPr="00F274F7">
              <w:rPr>
                <w:rFonts w:asciiTheme="minorHAnsi" w:eastAsia="Times New Roman" w:hAnsiTheme="minorHAnsi"/>
                <w:color w:val="000000"/>
                <w:lang w:eastAsia="it-IT"/>
              </w:rPr>
              <w:t xml:space="preserve">, la struttura, funzionalità e produttività degli ecosistemi forestali, ivi incluse le foreste a finalità multipla e i soprassuoli con finalità produttive, e integra le conoscenze acquisite nel definire principi e mettere a punto strategie e metodi di monitoraggio, inventario, misura, trattamenti </w:t>
            </w:r>
            <w:proofErr w:type="spellStart"/>
            <w:r w:rsidRPr="00F274F7">
              <w:rPr>
                <w:rFonts w:asciiTheme="minorHAnsi" w:eastAsia="Times New Roman" w:hAnsiTheme="minorHAnsi"/>
                <w:color w:val="000000"/>
                <w:lang w:eastAsia="it-IT"/>
              </w:rPr>
              <w:t>selvicolturali</w:t>
            </w:r>
            <w:proofErr w:type="spellEnd"/>
            <w:r w:rsidRPr="00F274F7">
              <w:rPr>
                <w:rFonts w:asciiTheme="minorHAnsi" w:eastAsia="Times New Roman" w:hAnsiTheme="minorHAnsi"/>
                <w:color w:val="000000"/>
                <w:lang w:eastAsia="it-IT"/>
              </w:rPr>
              <w:t xml:space="preserve"> con la pianificazione gestionale dei boschi e del territorio forestale, al fine di migliorare la sostenibilità delle diverse funzioni ecologiche e produttive. Il settore ha competenze formative e di aggiornamento che riguardano l’ecologia ed </w:t>
            </w:r>
            <w:proofErr w:type="spellStart"/>
            <w:r w:rsidRPr="00F274F7">
              <w:rPr>
                <w:rFonts w:asciiTheme="minorHAnsi" w:eastAsia="Times New Roman" w:hAnsiTheme="minorHAnsi"/>
                <w:color w:val="000000"/>
                <w:lang w:eastAsia="it-IT"/>
              </w:rPr>
              <w:t>ecofisiologia</w:t>
            </w:r>
            <w:proofErr w:type="spellEnd"/>
            <w:r w:rsidRPr="00F274F7">
              <w:rPr>
                <w:rFonts w:asciiTheme="minorHAnsi" w:eastAsia="Times New Roman" w:hAnsiTheme="minorHAnsi"/>
                <w:color w:val="000000"/>
                <w:lang w:eastAsia="it-IT"/>
              </w:rPr>
              <w:t xml:space="preserve"> dei sistemi forestali, gli indirizzi e le tecniche per la selvicoltura generale, industriale, speciale, urbana, le alberature, l’assestamento forestale, la dendrologia e dendrometria, la pianificazione ecologica del territorio forestale, ivi inclusa quella dei parchi naturali e delle aree protette, le biotecnologie, la vivaistica e i rimboschimenti, la piantagione e la coltivazione di nuovi boschi, di colture forestali da legno, di coperture arboree per aree urbane o a protezione e ripristino di terreni marginali e degradati, la prevenzione e la lotta agli incendi boschivi.</w:t>
            </w:r>
          </w:p>
          <w:p w:rsidR="00F274F7" w:rsidRPr="00F274F7" w:rsidRDefault="00F274F7" w:rsidP="00427403">
            <w:pPr>
              <w:spacing w:after="0" w:line="240" w:lineRule="auto"/>
              <w:jc w:val="both"/>
              <w:rPr>
                <w:rFonts w:asciiTheme="minorHAnsi" w:eastAsia="Times New Roman" w:hAnsiTheme="minorHAnsi"/>
                <w:color w:val="000000"/>
                <w:lang w:eastAsia="it-IT"/>
              </w:rPr>
            </w:pPr>
          </w:p>
        </w:tc>
      </w:tr>
      <w:tr w:rsidR="00F274F7" w:rsidRPr="00F274F7" w:rsidTr="00427403">
        <w:trPr>
          <w:trHeight w:hRule="exact" w:val="284"/>
        </w:trPr>
        <w:tc>
          <w:tcPr>
            <w:tcW w:w="1013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F274F7" w:rsidRPr="00F274F7" w:rsidTr="00427403">
        <w:trPr>
          <w:trHeight w:val="267"/>
        </w:trPr>
        <w:tc>
          <w:tcPr>
            <w:tcW w:w="10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SDAF15</w:t>
            </w:r>
          </w:p>
        </w:tc>
        <w:tc>
          <w:tcPr>
            <w:tcW w:w="9072" w:type="dxa"/>
            <w:gridSpan w:val="2"/>
            <w:tcBorders>
              <w:top w:val="single" w:sz="4" w:space="0" w:color="auto"/>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PAESAGGISTICA  E VERDE URBANO</w:t>
            </w:r>
          </w:p>
        </w:tc>
      </w:tr>
      <w:tr w:rsidR="00F274F7" w:rsidRPr="00F274F7" w:rsidTr="00427403">
        <w:trPr>
          <w:trHeight w:val="1870"/>
        </w:trPr>
        <w:tc>
          <w:tcPr>
            <w:tcW w:w="1063" w:type="dxa"/>
            <w:vMerge/>
            <w:tcBorders>
              <w:top w:val="single" w:sz="4" w:space="0" w:color="auto"/>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72" w:type="dxa"/>
            <w:gridSpan w:val="2"/>
            <w:tcBorders>
              <w:top w:val="single" w:sz="4" w:space="0" w:color="auto"/>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 contenuti disciplinari professionali hanno per oggetto l'assetto paesistico del territorio, dello spazio urbano e rurale, nonché l'organizzazione della componente biotica vegetale antropica e naturale, quale sistema entro cui si colloca la parte costruita e del territorio. Il paesaggio come strumento di valorizzazione del territorio nel rapporto di identità paesaggio/produzione o paesaggio/comunità. Riconoscendo come elementi fondanti le diversità naturali, agrarie, forestali, morfologiche e le preesistenze storiche  come carattere qualificante l'organizzazione del </w:t>
            </w:r>
            <w:proofErr w:type="spellStart"/>
            <w:r w:rsidRPr="00F274F7">
              <w:rPr>
                <w:rFonts w:asciiTheme="minorHAnsi" w:eastAsia="Times New Roman" w:hAnsiTheme="minorHAnsi"/>
                <w:color w:val="000000"/>
                <w:lang w:eastAsia="it-IT"/>
              </w:rPr>
              <w:t>terriorio</w:t>
            </w:r>
            <w:proofErr w:type="spellEnd"/>
            <w:r w:rsidRPr="00F274F7">
              <w:rPr>
                <w:rFonts w:asciiTheme="minorHAnsi" w:eastAsia="Times New Roman" w:hAnsiTheme="minorHAnsi"/>
                <w:color w:val="000000"/>
                <w:lang w:eastAsia="it-IT"/>
              </w:rPr>
              <w:t xml:space="preserve"> in funzione degli obiettivi di pianificazione e progettazione, comprendono attività riguardanti la pianificazione e gestione paesistica del territorio, la progettazione dei sistemi del verde urbano, la riqualificazione ed il recupero delle aree degradate, la progettazione dei giardini e dei </w:t>
            </w:r>
            <w:proofErr w:type="spellStart"/>
            <w:r w:rsidRPr="00F274F7">
              <w:rPr>
                <w:rFonts w:asciiTheme="minorHAnsi" w:eastAsia="Times New Roman" w:hAnsiTheme="minorHAnsi"/>
                <w:color w:val="000000"/>
                <w:lang w:eastAsia="it-IT"/>
              </w:rPr>
              <w:t>parchi,la</w:t>
            </w:r>
            <w:proofErr w:type="spellEnd"/>
            <w:r w:rsidRPr="00F274F7">
              <w:rPr>
                <w:rFonts w:asciiTheme="minorHAnsi" w:eastAsia="Times New Roman" w:hAnsiTheme="minorHAnsi"/>
                <w:color w:val="000000"/>
                <w:lang w:eastAsia="it-IT"/>
              </w:rPr>
              <w:t xml:space="preserve"> sistemazione e/o la riqualificazione di cave e discariche, l'inserimento paesistico delle infrastrutture ed la gestione dell'evoluzione del paesaggio.</w:t>
            </w:r>
          </w:p>
        </w:tc>
      </w:tr>
      <w:tr w:rsidR="00F274F7" w:rsidRPr="00F274F7" w:rsidTr="00427403">
        <w:trPr>
          <w:trHeight w:hRule="exact" w:val="113"/>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F274F7" w:rsidRPr="00F274F7" w:rsidTr="00427403">
        <w:trPr>
          <w:trHeight w:val="374"/>
        </w:trPr>
        <w:tc>
          <w:tcPr>
            <w:tcW w:w="10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SDAF16</w:t>
            </w:r>
          </w:p>
        </w:tc>
        <w:tc>
          <w:tcPr>
            <w:tcW w:w="9072" w:type="dxa"/>
            <w:gridSpan w:val="2"/>
            <w:tcBorders>
              <w:top w:val="single" w:sz="4" w:space="0" w:color="auto"/>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u w:val="single"/>
                <w:lang w:eastAsia="it-IT"/>
              </w:rPr>
            </w:pPr>
            <w:r w:rsidRPr="00F274F7">
              <w:rPr>
                <w:rFonts w:asciiTheme="minorHAnsi" w:eastAsia="Times New Roman" w:hAnsiTheme="minorHAnsi"/>
                <w:b/>
                <w:bCs/>
                <w:color w:val="000000"/>
                <w:u w:val="single"/>
                <w:lang w:eastAsia="it-IT"/>
              </w:rPr>
              <w:t>TOPOGRAFIA, CARTOGRAFIA E DISEGNO - SISTEMI DI ELABORAZIONE DELLE INFORMAZIONI</w:t>
            </w:r>
          </w:p>
        </w:tc>
      </w:tr>
      <w:tr w:rsidR="00F274F7" w:rsidRPr="00F274F7" w:rsidTr="00427403">
        <w:trPr>
          <w:trHeight w:val="2767"/>
        </w:trPr>
        <w:tc>
          <w:tcPr>
            <w:tcW w:w="1063" w:type="dxa"/>
            <w:vMerge/>
            <w:tcBorders>
              <w:top w:val="single" w:sz="4" w:space="0" w:color="auto"/>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72" w:type="dxa"/>
            <w:gridSpan w:val="2"/>
            <w:tcBorders>
              <w:top w:val="single" w:sz="4" w:space="0" w:color="auto"/>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riguarda le tematiche  inerenti alla georeferenziazione (ingegneria geodetica, geodesia spaziale), al rilevamento e controllo (topografia), all'elaborazione (trattamento delle osservazioni, </w:t>
            </w:r>
            <w:proofErr w:type="spellStart"/>
            <w:r w:rsidRPr="00F274F7">
              <w:rPr>
                <w:rFonts w:asciiTheme="minorHAnsi" w:eastAsia="Times New Roman" w:hAnsiTheme="minorHAnsi"/>
                <w:color w:val="000000"/>
                <w:lang w:eastAsia="it-IT"/>
              </w:rPr>
              <w:t>geomatica</w:t>
            </w:r>
            <w:proofErr w:type="spellEnd"/>
            <w:r w:rsidRPr="00F274F7">
              <w:rPr>
                <w:rFonts w:asciiTheme="minorHAnsi" w:eastAsia="Times New Roman" w:hAnsiTheme="minorHAnsi"/>
                <w:color w:val="000000"/>
                <w:lang w:eastAsia="it-IT"/>
              </w:rPr>
              <w:t xml:space="preserve">) e restituzione (cartografia numerica, tecnica e tematica, sistemi informativi territoriali), di complessi di dati metrici e/o tematici a riferimento spazio-temporale,  la rappresentazione dell'architettura e dell'ambiente, nella sua ampia accezione di mezzo conoscitivo delle leggi che governano la struttura formale, di strumento per l'analisi dei valori esistenti, di atto espressivo e di comunicazione visiva dell'idea progettuale alle diverse dimensioni scalari. La definizione geometrica descrittiva del disegno e della modellazione informatica, le loro teorie ed i loro metodi. l rilievo come strumento di conoscenza della realtà architettonica rurale, ambientale e paesaggistica, le sue metodologie dirette e strumentali, le sue procedure e tecniche, anche digitali, di restituzione metrica, morfologica, tematica; il disegno come linguaggio grafico, </w:t>
            </w:r>
            <w:proofErr w:type="spellStart"/>
            <w:r w:rsidRPr="00F274F7">
              <w:rPr>
                <w:rFonts w:asciiTheme="minorHAnsi" w:eastAsia="Times New Roman" w:hAnsiTheme="minorHAnsi"/>
                <w:color w:val="000000"/>
                <w:lang w:eastAsia="it-IT"/>
              </w:rPr>
              <w:t>infografico</w:t>
            </w:r>
            <w:proofErr w:type="spellEnd"/>
            <w:r w:rsidRPr="00F274F7">
              <w:rPr>
                <w:rFonts w:asciiTheme="minorHAnsi" w:eastAsia="Times New Roman" w:hAnsiTheme="minorHAnsi"/>
                <w:color w:val="000000"/>
                <w:lang w:eastAsia="it-IT"/>
              </w:rPr>
              <w:t xml:space="preserve"> e multimediale, applicato al processo progettuale dalla formazione dell'idea alla sua definizione esecutiva.  Il progetto e la realizzazione dei sistemi di elaborazione dell'informazione, nonché alla loro gestione ed utilizzazione nei vari contesti applicativi con metodologie e tecniche proprie delle competenze del dottore agronomo e del dottore forestale. </w:t>
            </w:r>
          </w:p>
        </w:tc>
      </w:tr>
      <w:tr w:rsidR="00F274F7" w:rsidRPr="00F274F7" w:rsidTr="00427403">
        <w:trPr>
          <w:trHeight w:hRule="exact" w:val="113"/>
        </w:trPr>
        <w:tc>
          <w:tcPr>
            <w:tcW w:w="10135"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F274F7" w:rsidRPr="00F274F7" w:rsidTr="00427403">
        <w:trPr>
          <w:trHeight w:val="441"/>
        </w:trPr>
        <w:tc>
          <w:tcPr>
            <w:tcW w:w="10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SDAF17</w:t>
            </w: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IDRAULICA AGRARIA E SISTEMAZIONI IDRAULICO-FORESTALI</w:t>
            </w:r>
          </w:p>
        </w:tc>
      </w:tr>
      <w:tr w:rsidR="00F274F7" w:rsidRPr="00F274F7" w:rsidTr="00427403">
        <w:trPr>
          <w:trHeight w:val="1755"/>
        </w:trPr>
        <w:tc>
          <w:tcPr>
            <w:tcW w:w="1063" w:type="dxa"/>
            <w:vMerge/>
            <w:tcBorders>
              <w:top w:val="nil"/>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riguarda le tematiche inerenti l’idrologia del suolo e dei piccoli bacini e i processi di erosione, e integra i risultati con le conoscenze necessarie per la progettazione di opere di sistemazione idraulico forestale e di captazione, trasporto e tutela dell'acqua per uso agricolo. La definizione e la messa a punto di criteri per la gestione delle risorse idriche territoriali. Le attività formative e di aggiornamento riguardano l'idraulica agraria e forestale, l'idrologia e difesa del suolo, le tecniche di ingegneria naturalistica e le sistemazioni idraulico-forestali, la tutela ambientale e la gestione integrata dei bacini, le risorse idriche nei sistemi agroforestali, l’approvvigionamento e smaltimento delle acque, gli impianti idrici per l'azienda agraria e le industrie agroindustriali, l’irrigazione e il drenaggio.</w:t>
            </w:r>
          </w:p>
        </w:tc>
      </w:tr>
      <w:tr w:rsidR="00F274F7" w:rsidRPr="00F274F7" w:rsidTr="00427403">
        <w:trPr>
          <w:trHeight w:hRule="exact" w:val="170"/>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r>
      <w:tr w:rsidR="00F274F7" w:rsidRPr="00F274F7" w:rsidTr="00427403">
        <w:trPr>
          <w:trHeight w:val="267"/>
        </w:trPr>
        <w:tc>
          <w:tcPr>
            <w:tcW w:w="10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SDAF18</w:t>
            </w: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MECCANICA AGRARIA</w:t>
            </w:r>
          </w:p>
        </w:tc>
      </w:tr>
      <w:tr w:rsidR="00F274F7" w:rsidRPr="00F274F7" w:rsidTr="00427403">
        <w:trPr>
          <w:trHeight w:val="1870"/>
        </w:trPr>
        <w:tc>
          <w:tcPr>
            <w:tcW w:w="1063" w:type="dxa"/>
            <w:vMerge/>
            <w:tcBorders>
              <w:top w:val="nil"/>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riguarda le tematiche inerenti alle macchine e agli impianti per il comparto agricolo e forestale, per il verde urbano e privato, per il paesaggio  e per l'agroindustria, con particolare riguardo ai loro aspetti progettuali, costruttivi, operativi, funzionali, gestionali e ambientali, antinfortunistici ed ergonomici, all'automazione e controllo dei processi e all'utilizzazione di fonti energetiche convenzionali e non convenzionali. Le attività formative e di aggiornamento riguardano la meccanica e meccanizzazione agricola e forestale, la modellistica, le macchine e gli impianti per l'agricoltura,  per il verde urbano e privato, per il paesaggio e per le </w:t>
            </w:r>
            <w:r w:rsidRPr="00F274F7">
              <w:rPr>
                <w:rFonts w:asciiTheme="minorHAnsi" w:eastAsia="Times New Roman" w:hAnsiTheme="minorHAnsi"/>
                <w:color w:val="000000"/>
                <w:lang w:eastAsia="it-IT"/>
              </w:rPr>
              <w:lastRenderedPageBreak/>
              <w:t>industrie agro-alimentari e del legno, per l'utilizzazione delle biomasse e per il recupero dei reflui agricoli e agro-industriali, l’energetica nei sistemi agro-forestali e agro-industriali, l’automazione, il controllo, la sicurezza ed ergonomia delle macchine e degli impianti per i comparti agricolo, forestale e agro-industriale.</w:t>
            </w:r>
          </w:p>
        </w:tc>
      </w:tr>
      <w:tr w:rsidR="00F274F7" w:rsidRPr="00F274F7" w:rsidTr="00427403">
        <w:trPr>
          <w:trHeight w:hRule="exact" w:val="113"/>
        </w:trPr>
        <w:tc>
          <w:tcPr>
            <w:tcW w:w="1013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lastRenderedPageBreak/>
              <w:t> </w:t>
            </w:r>
          </w:p>
        </w:tc>
      </w:tr>
      <w:tr w:rsidR="00F274F7" w:rsidRPr="00F274F7" w:rsidTr="00427403">
        <w:trPr>
          <w:trHeight w:val="267"/>
        </w:trPr>
        <w:tc>
          <w:tcPr>
            <w:tcW w:w="106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SDAF19</w:t>
            </w: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xml:space="preserve">COSTRUZIONI  E TERRITORIO </w:t>
            </w:r>
          </w:p>
        </w:tc>
      </w:tr>
      <w:tr w:rsidR="00F274F7" w:rsidRPr="00F274F7" w:rsidTr="00427403">
        <w:trPr>
          <w:trHeight w:val="2938"/>
        </w:trPr>
        <w:tc>
          <w:tcPr>
            <w:tcW w:w="1063" w:type="dxa"/>
            <w:vMerge/>
            <w:tcBorders>
              <w:top w:val="nil"/>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riguarda le tematiche inerenti le costruzioni rurali, urbane, agricole, forestali e agroindustriali e gli impianti tecnici connessi, il territorio e il paesaggio rurale, ivi comprese la progettazione, il recupero e la valorizzazione delle costruzioni e degli impianti per le produzioni agricole e forestali o a servizio delle diverse modalità di fruizione del territorio rurale, il rilievo, l'analisi e la rappresentazione delle componenti naturali e antropiche del territorio rurale e forestale. Le attività formative e di aggiornamento riguardano l’analisi e la pianificazione dei sistemi agricoli e forestali, le costruzioni rurali e forestali, le costruzioni e impianti per l'agricoltura, per le colture protette, per la prima lavorazione, conservazione e trasformazione dei prodotti agricoli e forestali, per l’acquacoltura e per il trattamento dei reflui agricoli, forestali e agro-industriali, per la tutela dell'ambiente, le infrastrutture per il territorio rurale, agricolo e forestale, le tecniche di rilevamento e rappresentazione del territorio rurale e forestale. I contenuti inoltre fanno riferimento all'analisi degli organismi edilizi, nei loro aspetti fondativi di natura costruttiva, funzionale, tipologica e formale e nelle loro gerarchie di sistemi, finalizzata ai temi della fattibilità del progetto e della rispondenza ottimale delle opere ai requisiti essenziali. Implicano la valutazione critica delle tecniche edili tradizionali ed innovative e la loro traduzione in termini di progettazione anche assistita e di procedimenti produttivi. Interessano sia le problematiche delle nuove costruzioni a varie scale dimensionali, sia quelle della conservazione, del recupero e della ristrutturazione dell'esistente.</w:t>
            </w:r>
          </w:p>
        </w:tc>
      </w:tr>
      <w:tr w:rsidR="00F274F7" w:rsidRPr="00F274F7" w:rsidTr="00427403">
        <w:trPr>
          <w:trHeight w:val="53"/>
        </w:trPr>
        <w:tc>
          <w:tcPr>
            <w:tcW w:w="1063"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w:t>
            </w:r>
          </w:p>
        </w:tc>
        <w:tc>
          <w:tcPr>
            <w:tcW w:w="9072" w:type="dxa"/>
            <w:gridSpan w:val="2"/>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w:t>
            </w:r>
          </w:p>
        </w:tc>
      </w:tr>
      <w:tr w:rsidR="00F274F7" w:rsidRPr="00F274F7" w:rsidTr="00427403">
        <w:trPr>
          <w:trHeight w:val="267"/>
        </w:trPr>
        <w:tc>
          <w:tcPr>
            <w:tcW w:w="10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b/>
                <w:bCs/>
                <w:color w:val="548DD4" w:themeColor="text2" w:themeTint="99"/>
                <w:lang w:eastAsia="it-IT"/>
              </w:rPr>
            </w:pPr>
            <w:r w:rsidRPr="00F274F7">
              <w:rPr>
                <w:rFonts w:asciiTheme="minorHAnsi" w:eastAsia="Times New Roman" w:hAnsiTheme="minorHAnsi"/>
                <w:b/>
                <w:bCs/>
                <w:color w:val="548DD4" w:themeColor="text2" w:themeTint="99"/>
                <w:lang w:eastAsia="it-IT"/>
              </w:rPr>
              <w:t>AFM</w:t>
            </w:r>
          </w:p>
        </w:tc>
        <w:tc>
          <w:tcPr>
            <w:tcW w:w="9072"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b/>
                <w:bCs/>
                <w:color w:val="548DD4" w:themeColor="text2" w:themeTint="99"/>
                <w:lang w:eastAsia="it-IT"/>
              </w:rPr>
            </w:pPr>
            <w:r w:rsidRPr="00F274F7">
              <w:rPr>
                <w:rFonts w:asciiTheme="minorHAnsi" w:eastAsia="Times New Roman" w:hAnsiTheme="minorHAnsi"/>
                <w:b/>
                <w:bCs/>
                <w:color w:val="548DD4" w:themeColor="text2" w:themeTint="99"/>
                <w:lang w:eastAsia="it-IT"/>
              </w:rPr>
              <w:t>ATTIVITA' FORMATIVA METAPROFESSIONALE</w:t>
            </w:r>
          </w:p>
        </w:tc>
      </w:tr>
      <w:tr w:rsidR="00F274F7" w:rsidRPr="00F274F7" w:rsidTr="00427403">
        <w:trPr>
          <w:trHeight w:val="267"/>
        </w:trPr>
        <w:tc>
          <w:tcPr>
            <w:tcW w:w="10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SDAF20</w:t>
            </w:r>
          </w:p>
        </w:tc>
        <w:tc>
          <w:tcPr>
            <w:tcW w:w="9072" w:type="dxa"/>
            <w:gridSpan w:val="2"/>
            <w:tcBorders>
              <w:top w:val="single" w:sz="4" w:space="0" w:color="auto"/>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DEONTOLOGIA, ETICA DELLA PROFESSIONE E NORMATIVA PROFESSIONALE</w:t>
            </w:r>
          </w:p>
        </w:tc>
      </w:tr>
      <w:tr w:rsidR="00F274F7" w:rsidRPr="00F274F7" w:rsidTr="00427403">
        <w:trPr>
          <w:trHeight w:val="269"/>
        </w:trPr>
        <w:tc>
          <w:tcPr>
            <w:tcW w:w="1063" w:type="dxa"/>
            <w:vMerge/>
            <w:tcBorders>
              <w:top w:val="single" w:sz="4" w:space="0" w:color="auto"/>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7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 xml:space="preserve">Il settore disciplinare professionale riguarda le tematiche inerenti la deontologia, l'etica professionale </w:t>
            </w:r>
            <w:proofErr w:type="spellStart"/>
            <w:r w:rsidRPr="00F274F7">
              <w:rPr>
                <w:rFonts w:asciiTheme="minorHAnsi" w:eastAsia="Times New Roman" w:hAnsiTheme="minorHAnsi"/>
                <w:color w:val="000000"/>
                <w:lang w:eastAsia="it-IT"/>
              </w:rPr>
              <w:t>nonche</w:t>
            </w:r>
            <w:proofErr w:type="spellEnd"/>
            <w:r w:rsidRPr="00F274F7">
              <w:rPr>
                <w:rFonts w:asciiTheme="minorHAnsi" w:eastAsia="Times New Roman" w:hAnsiTheme="minorHAnsi"/>
                <w:color w:val="000000"/>
                <w:lang w:eastAsia="it-IT"/>
              </w:rPr>
              <w:t xml:space="preserve"> la normativa relativa alla regolamentazione della professione. L'attività formativa e l'aggiornamento riguarderanno le norme che regolamentano la professione, l'istituzione </w:t>
            </w:r>
            <w:proofErr w:type="spellStart"/>
            <w:r w:rsidRPr="00F274F7">
              <w:rPr>
                <w:rFonts w:asciiTheme="minorHAnsi" w:eastAsia="Times New Roman" w:hAnsiTheme="minorHAnsi"/>
                <w:color w:val="000000"/>
                <w:lang w:eastAsia="it-IT"/>
              </w:rPr>
              <w:t>ordinistica</w:t>
            </w:r>
            <w:proofErr w:type="spellEnd"/>
            <w:r w:rsidRPr="00F274F7">
              <w:rPr>
                <w:rFonts w:asciiTheme="minorHAnsi" w:eastAsia="Times New Roman" w:hAnsiTheme="minorHAnsi"/>
                <w:color w:val="000000"/>
                <w:lang w:eastAsia="it-IT"/>
              </w:rPr>
              <w:t>, le previdenza, le procedure disciplinari, il codice deontologico e l'approccio etico alla professione.</w:t>
            </w:r>
          </w:p>
        </w:tc>
      </w:tr>
      <w:tr w:rsidR="00F274F7" w:rsidRPr="00F274F7" w:rsidTr="00427403">
        <w:trPr>
          <w:trHeight w:val="555"/>
        </w:trPr>
        <w:tc>
          <w:tcPr>
            <w:tcW w:w="1063" w:type="dxa"/>
            <w:vMerge/>
            <w:tcBorders>
              <w:top w:val="single" w:sz="4" w:space="0" w:color="auto"/>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72" w:type="dxa"/>
            <w:gridSpan w:val="2"/>
            <w:vMerge/>
            <w:tcBorders>
              <w:top w:val="single" w:sz="4" w:space="0" w:color="auto"/>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jc w:val="both"/>
              <w:rPr>
                <w:rFonts w:asciiTheme="minorHAnsi" w:eastAsia="Times New Roman" w:hAnsiTheme="minorHAnsi"/>
                <w:color w:val="000000"/>
                <w:lang w:eastAsia="it-IT"/>
              </w:rPr>
            </w:pPr>
          </w:p>
        </w:tc>
      </w:tr>
      <w:tr w:rsidR="00F274F7" w:rsidRPr="00F274F7" w:rsidTr="00427403">
        <w:trPr>
          <w:trHeight w:val="267"/>
        </w:trPr>
        <w:tc>
          <w:tcPr>
            <w:tcW w:w="10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SDAF21</w:t>
            </w:r>
          </w:p>
        </w:tc>
        <w:tc>
          <w:tcPr>
            <w:tcW w:w="9072" w:type="dxa"/>
            <w:gridSpan w:val="2"/>
            <w:tcBorders>
              <w:top w:val="single" w:sz="4" w:space="0" w:color="auto"/>
              <w:left w:val="nil"/>
              <w:bottom w:val="single" w:sz="4" w:space="0" w:color="auto"/>
              <w:right w:val="single" w:sz="4" w:space="0" w:color="auto"/>
            </w:tcBorders>
            <w:shd w:val="clear" w:color="auto" w:fill="auto"/>
            <w:noWrap/>
            <w:vAlign w:val="bottom"/>
            <w:hideMark/>
          </w:tcPr>
          <w:p w:rsidR="00F274F7" w:rsidRPr="00F274F7" w:rsidRDefault="00F274F7" w:rsidP="00427403">
            <w:pPr>
              <w:spacing w:after="0" w:line="240" w:lineRule="auto"/>
              <w:jc w:val="both"/>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GESTIONE, ORGANIZZAZIONE, SVILUPPO ED INFORMATIZZAZIONE DELLO STUDIO</w:t>
            </w:r>
          </w:p>
        </w:tc>
      </w:tr>
      <w:tr w:rsidR="00F274F7" w:rsidRPr="00F274F7" w:rsidTr="00427403">
        <w:trPr>
          <w:trHeight w:val="269"/>
        </w:trPr>
        <w:tc>
          <w:tcPr>
            <w:tcW w:w="1063" w:type="dxa"/>
            <w:vMerge/>
            <w:tcBorders>
              <w:top w:val="nil"/>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72"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F274F7" w:rsidRPr="00F274F7" w:rsidRDefault="00F274F7" w:rsidP="00427403">
            <w:pPr>
              <w:spacing w:after="0" w:line="240" w:lineRule="auto"/>
              <w:jc w:val="both"/>
              <w:rPr>
                <w:rFonts w:asciiTheme="minorHAnsi" w:eastAsia="Times New Roman" w:hAnsiTheme="minorHAnsi"/>
                <w:color w:val="000000"/>
                <w:lang w:eastAsia="it-IT"/>
              </w:rPr>
            </w:pPr>
            <w:r w:rsidRPr="00F274F7">
              <w:rPr>
                <w:rFonts w:asciiTheme="minorHAnsi" w:eastAsia="Times New Roman" w:hAnsiTheme="minorHAnsi"/>
                <w:color w:val="000000"/>
                <w:lang w:eastAsia="it-IT"/>
              </w:rPr>
              <w:t>Il settore disciplinare professionale riguarda le tematiche inerenti la gestione, l'organizzazione, lo sviluppo e l'informatizzazione della professione. L'attività formativa e l'aggiornamento riguarda le varie materie che consentono di avviare, gestire e sviluppare l'attività di uno studio professionale sia in forma singola che societaria e la sua internazionalizzazione.</w:t>
            </w:r>
          </w:p>
        </w:tc>
      </w:tr>
      <w:tr w:rsidR="00F274F7" w:rsidRPr="00F274F7" w:rsidTr="00427403">
        <w:trPr>
          <w:trHeight w:val="405"/>
        </w:trPr>
        <w:tc>
          <w:tcPr>
            <w:tcW w:w="1063" w:type="dxa"/>
            <w:vMerge/>
            <w:tcBorders>
              <w:top w:val="nil"/>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b/>
                <w:bCs/>
                <w:color w:val="000000"/>
                <w:lang w:eastAsia="it-IT"/>
              </w:rPr>
            </w:pPr>
          </w:p>
        </w:tc>
        <w:tc>
          <w:tcPr>
            <w:tcW w:w="9072" w:type="dxa"/>
            <w:gridSpan w:val="2"/>
            <w:vMerge/>
            <w:tcBorders>
              <w:top w:val="nil"/>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color w:val="000000"/>
                <w:lang w:eastAsia="it-IT"/>
              </w:rPr>
            </w:pPr>
          </w:p>
        </w:tc>
      </w:tr>
    </w:tbl>
    <w:p w:rsidR="00F274F7" w:rsidRDefault="00F274F7" w:rsidP="00F274F7">
      <w:pPr>
        <w:pStyle w:val="Paragrafoelenco"/>
        <w:spacing w:after="0" w:line="240" w:lineRule="auto"/>
        <w:ind w:left="567"/>
        <w:jc w:val="both"/>
        <w:rPr>
          <w:rFonts w:asciiTheme="minorHAnsi" w:hAnsiTheme="minorHAnsi"/>
          <w:bCs/>
        </w:rPr>
      </w:pPr>
    </w:p>
    <w:p w:rsidR="00427403" w:rsidRDefault="00427403" w:rsidP="00F274F7">
      <w:pPr>
        <w:pStyle w:val="Paragrafoelenco"/>
        <w:spacing w:after="0" w:line="240" w:lineRule="auto"/>
        <w:ind w:left="567"/>
        <w:jc w:val="both"/>
        <w:rPr>
          <w:rFonts w:asciiTheme="minorHAnsi" w:hAnsiTheme="minorHAnsi"/>
          <w:bCs/>
        </w:rPr>
      </w:pPr>
    </w:p>
    <w:p w:rsidR="00427403" w:rsidRDefault="00427403" w:rsidP="00F274F7">
      <w:pPr>
        <w:pStyle w:val="Paragrafoelenco"/>
        <w:spacing w:after="0" w:line="240" w:lineRule="auto"/>
        <w:ind w:left="567"/>
        <w:jc w:val="both"/>
        <w:rPr>
          <w:rFonts w:asciiTheme="minorHAnsi" w:hAnsiTheme="minorHAnsi"/>
          <w:bCs/>
        </w:rPr>
      </w:pPr>
    </w:p>
    <w:p w:rsidR="00427403" w:rsidRDefault="00427403" w:rsidP="00F274F7">
      <w:pPr>
        <w:pStyle w:val="Paragrafoelenco"/>
        <w:spacing w:after="0" w:line="240" w:lineRule="auto"/>
        <w:ind w:left="567"/>
        <w:jc w:val="both"/>
        <w:rPr>
          <w:rFonts w:asciiTheme="minorHAnsi" w:hAnsiTheme="minorHAnsi"/>
          <w:bCs/>
        </w:rPr>
      </w:pPr>
    </w:p>
    <w:p w:rsidR="00427403" w:rsidRDefault="00427403" w:rsidP="00F274F7">
      <w:pPr>
        <w:pStyle w:val="Paragrafoelenco"/>
        <w:spacing w:after="0" w:line="240" w:lineRule="auto"/>
        <w:ind w:left="567"/>
        <w:jc w:val="both"/>
        <w:rPr>
          <w:rFonts w:asciiTheme="minorHAnsi" w:hAnsiTheme="minorHAnsi"/>
          <w:bCs/>
        </w:rPr>
      </w:pPr>
    </w:p>
    <w:p w:rsidR="00427403" w:rsidRDefault="00427403" w:rsidP="00F274F7">
      <w:pPr>
        <w:pStyle w:val="Paragrafoelenco"/>
        <w:spacing w:after="0" w:line="240" w:lineRule="auto"/>
        <w:ind w:left="567"/>
        <w:jc w:val="both"/>
        <w:rPr>
          <w:rFonts w:asciiTheme="minorHAnsi" w:hAnsiTheme="minorHAnsi"/>
          <w:bCs/>
        </w:rPr>
      </w:pPr>
    </w:p>
    <w:p w:rsidR="00427403" w:rsidRDefault="00427403" w:rsidP="00F274F7">
      <w:pPr>
        <w:pStyle w:val="Paragrafoelenco"/>
        <w:spacing w:after="0" w:line="240" w:lineRule="auto"/>
        <w:ind w:left="567"/>
        <w:jc w:val="both"/>
        <w:rPr>
          <w:rFonts w:asciiTheme="minorHAnsi" w:hAnsiTheme="minorHAnsi"/>
          <w:bCs/>
        </w:rPr>
      </w:pPr>
    </w:p>
    <w:p w:rsidR="00427403" w:rsidRPr="00F274F7" w:rsidRDefault="00427403" w:rsidP="00F274F7">
      <w:pPr>
        <w:pStyle w:val="Paragrafoelenco"/>
        <w:spacing w:after="0" w:line="240" w:lineRule="auto"/>
        <w:ind w:left="567"/>
        <w:jc w:val="both"/>
        <w:rPr>
          <w:rFonts w:asciiTheme="minorHAnsi" w:hAnsiTheme="minorHAnsi"/>
          <w:bCs/>
        </w:rPr>
      </w:pPr>
    </w:p>
    <w:p w:rsidR="00F274F7" w:rsidRPr="00B96A60" w:rsidRDefault="00F274F7" w:rsidP="00B96A60">
      <w:pPr>
        <w:pStyle w:val="Paragrafoelenco"/>
        <w:numPr>
          <w:ilvl w:val="0"/>
          <w:numId w:val="18"/>
        </w:numPr>
        <w:spacing w:after="0" w:line="240" w:lineRule="auto"/>
        <w:jc w:val="both"/>
        <w:rPr>
          <w:rFonts w:asciiTheme="minorHAnsi" w:hAnsiTheme="minorHAnsi"/>
          <w:bCs/>
        </w:rPr>
      </w:pPr>
      <w:r w:rsidRPr="00B96A60">
        <w:rPr>
          <w:rFonts w:asciiTheme="minorHAnsi" w:eastAsia="Times New Roman" w:hAnsiTheme="minorHAnsi" w:cstheme="minorHAnsi"/>
          <w:b/>
          <w:bCs/>
          <w:lang w:eastAsia="it-IT"/>
        </w:rPr>
        <w:lastRenderedPageBreak/>
        <w:t>Elenco delle aree e delle prestazioni professionali</w:t>
      </w:r>
    </w:p>
    <w:tbl>
      <w:tblPr>
        <w:tblW w:w="0" w:type="auto"/>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25"/>
      </w:tblGrid>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ind w:left="720"/>
              <w:rPr>
                <w:rFonts w:asciiTheme="minorHAnsi" w:eastAsia="Times New Roman" w:hAnsiTheme="minorHAnsi" w:cstheme="minorHAnsi"/>
                <w:b/>
                <w:bCs/>
                <w:lang w:eastAsia="it-IT"/>
              </w:rPr>
            </w:pPr>
          </w:p>
        </w:tc>
      </w:tr>
      <w:tr w:rsidR="00F274F7" w:rsidRPr="00F274F7" w:rsidTr="00427403">
        <w:trPr>
          <w:trHeight w:val="20"/>
        </w:trPr>
        <w:tc>
          <w:tcPr>
            <w:tcW w:w="0" w:type="auto"/>
            <w:shd w:val="clear" w:color="000000" w:fill="EAF1DD"/>
            <w:noWrap/>
            <w:vAlign w:val="bottom"/>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AREA/PRESTAZIONE</w:t>
            </w:r>
          </w:p>
        </w:tc>
      </w:tr>
      <w:tr w:rsidR="00F274F7" w:rsidRPr="00F274F7" w:rsidTr="00427403">
        <w:trPr>
          <w:trHeight w:val="20"/>
        </w:trPr>
        <w:tc>
          <w:tcPr>
            <w:tcW w:w="0" w:type="auto"/>
            <w:shd w:val="clear" w:color="auto" w:fill="auto"/>
            <w:noWrap/>
            <w:vAlign w:val="bottom"/>
            <w:hideMark/>
          </w:tcPr>
          <w:p w:rsidR="00F274F7" w:rsidRPr="00F274F7" w:rsidRDefault="00F274F7" w:rsidP="00427403">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w:t>
            </w:r>
          </w:p>
        </w:tc>
      </w:tr>
      <w:tr w:rsidR="00F274F7" w:rsidRPr="00F274F7" w:rsidTr="00427403">
        <w:trPr>
          <w:trHeight w:val="20"/>
        </w:trPr>
        <w:tc>
          <w:tcPr>
            <w:tcW w:w="0" w:type="auto"/>
            <w:shd w:val="clear" w:color="000000" w:fill="DBEEF3"/>
            <w:noWrap/>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DEI RILIEVI TOPOGRAFICI E CATASTALI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Rilievi topografici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Rilievi catastali</w:t>
            </w:r>
          </w:p>
        </w:tc>
      </w:tr>
      <w:tr w:rsidR="00F274F7" w:rsidRPr="00F274F7" w:rsidTr="00427403">
        <w:trPr>
          <w:trHeight w:val="20"/>
        </w:trPr>
        <w:tc>
          <w:tcPr>
            <w:tcW w:w="0" w:type="auto"/>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Pratica catastale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w:t>
            </w:r>
          </w:p>
        </w:tc>
      </w:tr>
      <w:tr w:rsidR="00F274F7" w:rsidRPr="00F274F7" w:rsidTr="00427403">
        <w:trPr>
          <w:trHeight w:val="20"/>
        </w:trPr>
        <w:tc>
          <w:tcPr>
            <w:tcW w:w="0" w:type="auto"/>
            <w:shd w:val="clear" w:color="000000" w:fill="DBEEF3"/>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AREA DEI RILIEVI  E STUDI BOTANICI,  AGRONOMICI, FORESTALI, AMBIENTALI E PAESAGGISTICI CON RESTITUZIONE CARTOGRAFIA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Rilievi, studi e classificazione agronomica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Rilievi, studi e classificazione pedologici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Rilievi, studi e classificazione delle qualità di coltura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Rilievi, studi e classificazione delle attività produttive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Rilievi, studi e classificazione delle qualità di coltura, della relativa biomassa a fini energetici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Rilievi, studi e classificazione di interventi di protezione e sistemi di allarme per calamità naturali;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Rilievo botanico e analisi vegetazionali dei popolamenti erbacei ed arborei </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Progettazione e relativa elaborazioni di sistemi informativi territoriali dei  dati territoriali, ambientali e socio-economici, ecc. (GIS)</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Elaborazioni, analisi  e valutazioni con modelli numerici, software dedicati, (incendi boschivi, diffusione inquinanti, idrologia ed idrogeologia, regimazione delle acque, idraulica, colate di fango e di detriti, esondazioni, aree di pericolo, stabilità dei pendii, filtrazioni, reti ecologiche e dinamiche ecologiche);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 Studio, analisi e valutazioni del rischio e pericolo di aree urbane e rurali e piani di protezione civile</w:t>
            </w:r>
          </w:p>
        </w:tc>
      </w:tr>
      <w:tr w:rsidR="00F274F7" w:rsidRPr="00F274F7" w:rsidTr="00427403">
        <w:trPr>
          <w:trHeight w:val="20"/>
        </w:trPr>
        <w:tc>
          <w:tcPr>
            <w:tcW w:w="0" w:type="auto"/>
            <w:shd w:val="clear" w:color="auto" w:fill="auto"/>
            <w:noWrap/>
            <w:vAlign w:val="bottom"/>
            <w:hideMark/>
          </w:tcPr>
          <w:p w:rsidR="00F274F7" w:rsidRPr="00F274F7" w:rsidRDefault="00F274F7" w:rsidP="00427403">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w:t>
            </w:r>
          </w:p>
        </w:tc>
      </w:tr>
      <w:tr w:rsidR="00F274F7" w:rsidRPr="00F274F7" w:rsidTr="00427403">
        <w:trPr>
          <w:trHeight w:val="20"/>
        </w:trPr>
        <w:tc>
          <w:tcPr>
            <w:tcW w:w="0" w:type="auto"/>
            <w:shd w:val="clear" w:color="000000" w:fill="DBEEF3"/>
            <w:noWrap/>
            <w:vAlign w:val="center"/>
            <w:hideMark/>
          </w:tcPr>
          <w:p w:rsidR="00F274F7" w:rsidRPr="00F274F7" w:rsidRDefault="00F274F7" w:rsidP="00427403">
            <w:pPr>
              <w:spacing w:after="0" w:line="240" w:lineRule="auto"/>
              <w:jc w:val="both"/>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DELLE VALUTAZIONI ECONOMICHE, ESTIMATIVE DI TIPO MONETARIO E NON</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di beni immobili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di beni mobili e immateriali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di miglioramenti fondiari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Stime per espropriazione di immobili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Stime per divisioni patrimoniali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di fabbricati industriali e macchinari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Stime forestali e di colture arboree da legno</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Stime forestali e determinazione del valore di macchiatico</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dei patrimoni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Stime di scorte e di frutti pendenti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della servitù prediale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dell'usufrutto e dei diritti reali di godimento</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delle acque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dei prodotti e accertamento di qualità</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dei soprassuoli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Stima dei danni derivanti da avversità atmosferiche, fitopatie, </w:t>
            </w:r>
            <w:proofErr w:type="spellStart"/>
            <w:r w:rsidRPr="00F274F7">
              <w:rPr>
                <w:rFonts w:asciiTheme="minorHAnsi" w:eastAsia="Times New Roman" w:hAnsiTheme="minorHAnsi" w:cstheme="minorHAnsi"/>
                <w:color w:val="000000"/>
                <w:lang w:eastAsia="it-IT"/>
              </w:rPr>
              <w:t>epizozie</w:t>
            </w:r>
            <w:proofErr w:type="spellEnd"/>
            <w:r w:rsidRPr="00F274F7">
              <w:rPr>
                <w:rFonts w:asciiTheme="minorHAnsi" w:eastAsia="Times New Roman" w:hAnsiTheme="minorHAnsi" w:cstheme="minorHAnsi"/>
                <w:color w:val="000000"/>
                <w:lang w:eastAsia="it-IT"/>
              </w:rPr>
              <w:t>, ecc.</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dei danni da eventi accidentali ed incidentali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dei danni ambientali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delle riserve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delle cave  e miniere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Determinazione di valori locativi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lastRenderedPageBreak/>
              <w:t>Redazione dei Bilanci aziendali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Redazione dei Piani di impresa o dei Business </w:t>
            </w:r>
            <w:proofErr w:type="spellStart"/>
            <w:r w:rsidRPr="00F274F7">
              <w:rPr>
                <w:rFonts w:asciiTheme="minorHAnsi" w:eastAsia="Times New Roman" w:hAnsiTheme="minorHAnsi" w:cstheme="minorHAnsi"/>
                <w:color w:val="000000"/>
                <w:lang w:eastAsia="it-IT"/>
              </w:rPr>
              <w:t>plan</w:t>
            </w:r>
            <w:proofErr w:type="spellEnd"/>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fattibilità tecnico-economica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Redazione degli Inventari per azienda agrarie, zootecniche o ad ordinamento diversificato</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Redazione Inventari di imprese di trasformazione agroalimentare ed ambientali</w:t>
            </w:r>
          </w:p>
        </w:tc>
      </w:tr>
      <w:tr w:rsidR="00F274F7" w:rsidRPr="00F274F7" w:rsidTr="00427403">
        <w:trPr>
          <w:trHeight w:val="20"/>
        </w:trPr>
        <w:tc>
          <w:tcPr>
            <w:tcW w:w="0" w:type="auto"/>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investimento per l'accesso a finanziamenti bancari</w:t>
            </w:r>
          </w:p>
        </w:tc>
      </w:tr>
      <w:tr w:rsidR="00F274F7" w:rsidRPr="00F274F7" w:rsidTr="00427403">
        <w:trPr>
          <w:trHeight w:val="20"/>
        </w:trPr>
        <w:tc>
          <w:tcPr>
            <w:tcW w:w="0" w:type="auto"/>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investimento per l'accesso a contributi comunitari</w:t>
            </w:r>
          </w:p>
        </w:tc>
      </w:tr>
      <w:tr w:rsidR="00F274F7" w:rsidRPr="00F274F7" w:rsidTr="00427403">
        <w:trPr>
          <w:trHeight w:val="20"/>
        </w:trPr>
        <w:tc>
          <w:tcPr>
            <w:tcW w:w="0" w:type="auto"/>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Stima degli usi civici</w:t>
            </w:r>
          </w:p>
        </w:tc>
      </w:tr>
      <w:tr w:rsidR="00F274F7" w:rsidRPr="00F274F7" w:rsidTr="00427403">
        <w:trPr>
          <w:trHeight w:val="20"/>
        </w:trPr>
        <w:tc>
          <w:tcPr>
            <w:tcW w:w="0" w:type="auto"/>
            <w:shd w:val="clear" w:color="000000" w:fill="DBEEF3"/>
            <w:noWrap/>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AREA DELLA CONSULENZA ED ASSISTENZA TECNICA ED AMMINISTRATIVA - RICERCHE E STATISTICHE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Assistenza tecnica, economica e fiscale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Curatela aziendale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per l'impianto di contabilità agraria o agroindustriale;</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Consulenze in genere in materia di politica agraria, ambientale o energetica;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curatela e amministrazione di aziende agricole, forestali e agro-industriali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per aziende agricole e/o forestali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per azienda agro-industriali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Consulenza per aziende ad ordinamento composito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per aziende condotte con forma associativa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per aziende in via di trasformazione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sui progetti divisionali già eseguiti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su perizie o stime già eseguite</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Consulenze e pareri e studi nel settore dell’ecologia, della difesa ambientale e della natura, della difesa delle piante e dei loro prodotti, idrogeologia, nivologia e assestamento faunistica;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Consulenza dei contesti normativi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sugli assetti societari e sulle forme di cooperazione</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Consulenze per lo sviluppo di tecnologie informatiche (sviluppo di programmi, pagine web, creazione di banche dati, ecc.) inerenti le attività professionali;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Predisposizione e curatela delle successioni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Predisposizione e curatela del Fascicolo aziendale e delle relative procedure gestionali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Predisposizione e curatela del Fascicolo di domanda per l'accesso ai contributi comunitari e nazionali e regionali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Predisposizione e curatela del fascicolo per il rilascio di autorizzazioni, permessi, scia, dia, ecc.</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Predisposizione e curatela del fascicolo per il rilascio di VAS - VIA -AIA</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Relazioni tecnico-economiche relative a lavori di miglioramento agrario, trasformazioni fondiarie e bonifiche di aziende agrarie, non comprese nei piani di studio completi di trasformazione;</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Relazioni, verbali, certificazioni, annotazioni probatorie autenticate, ricorsi, istanze, reclami, pareri scritti ed orali, particolari ricerche di documenti e particolari esami di incarti e di progetto;</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Stipulazione di contratti speciali trattative per forniture continuative, senza carattere di mediazione, stipulazioni di convenzioni per servitù, diritti d’acqua, transazione, costituzioni di società;</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Compilazione delle tabelle dei valori millesimali negli edifici in condominio e riparto per stabilire le quote a carico degli immobili per i contributi di bonifica, di irrigazione, di utenze stradali, ecc.;</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Arbitrato e Conciliazione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Liquidazione di aziende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e patrocinio tributario ed al contenzioso</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Ricerche agricole e/o agro-industriali, nelle bioenergie, all'innovazione e sviluppo dei settori di competenza, la statistica, le ricerche di mercato, le attività relative agli assetti societari, alla cooperazione </w:t>
            </w:r>
            <w:r w:rsidRPr="00F274F7">
              <w:rPr>
                <w:rFonts w:asciiTheme="minorHAnsi" w:eastAsia="Times New Roman" w:hAnsiTheme="minorHAnsi" w:cstheme="minorHAnsi"/>
                <w:color w:val="000000"/>
                <w:lang w:eastAsia="it-IT"/>
              </w:rPr>
              <w:lastRenderedPageBreak/>
              <w:t xml:space="preserve">ed all'aggregazione di reti di impresa nel settore agricolo, agroalimentare, ambientale, energetico e forestale;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lastRenderedPageBreak/>
              <w:t>Statistiche, ricerche di mercato, ricerche storiche e sociologiche;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Analisi SWOT</w:t>
            </w:r>
          </w:p>
        </w:tc>
      </w:tr>
      <w:tr w:rsidR="00F274F7" w:rsidRPr="00F274F7" w:rsidTr="00427403">
        <w:trPr>
          <w:trHeight w:val="20"/>
        </w:trPr>
        <w:tc>
          <w:tcPr>
            <w:tcW w:w="0" w:type="auto"/>
            <w:shd w:val="clear" w:color="auto" w:fill="auto"/>
            <w:noWrap/>
            <w:vAlign w:val="bottom"/>
            <w:hideMark/>
          </w:tcPr>
          <w:p w:rsidR="00F274F7" w:rsidRPr="00F274F7" w:rsidRDefault="00F274F7" w:rsidP="00427403">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w:t>
            </w:r>
          </w:p>
        </w:tc>
      </w:tr>
      <w:tr w:rsidR="00F274F7" w:rsidRPr="00F274F7" w:rsidTr="00427403">
        <w:trPr>
          <w:trHeight w:val="20"/>
        </w:trPr>
        <w:tc>
          <w:tcPr>
            <w:tcW w:w="0" w:type="auto"/>
            <w:shd w:val="clear" w:color="000000" w:fill="DBEEF3"/>
            <w:noWrap/>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DELLE ANALISI, VALUTAZIONE, CERTIFICAZIONE DEI PRODOTTI AGROALIMENTARI E FITOIATRICA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Analisi chimico-fisica de prodotti agro-alimentari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Analisi chimico-fisica dei mezzi di produzione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Analisi e valutazione dei residui dei processi di trasformazione e degli effluenti zootecnici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Analisi e valutazione biologica dei prodotti agricoli ed agroalimentari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Analisi e valutazione dei prodotti agricoli ed </w:t>
            </w:r>
            <w:proofErr w:type="spellStart"/>
            <w:r w:rsidRPr="00F274F7">
              <w:rPr>
                <w:rFonts w:asciiTheme="minorHAnsi" w:eastAsia="Times New Roman" w:hAnsiTheme="minorHAnsi" w:cstheme="minorHAnsi"/>
                <w:color w:val="000000"/>
                <w:lang w:eastAsia="it-IT"/>
              </w:rPr>
              <w:t>agroalimetari</w:t>
            </w:r>
            <w:proofErr w:type="spellEnd"/>
            <w:r w:rsidRPr="00F274F7">
              <w:rPr>
                <w:rFonts w:asciiTheme="minorHAnsi" w:eastAsia="Times New Roman" w:hAnsiTheme="minorHAnsi" w:cstheme="minorHAnsi"/>
                <w:color w:val="000000"/>
                <w:lang w:eastAsia="it-IT"/>
              </w:rPr>
              <w:t xml:space="preserve"> - OGM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Analisi sensoriale dei prodotti agroalimentari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Valutazione e classificazione della commerciabilità dei prodotti</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Consulenza aziendale (audit) per l’implementazione dei Sistemi di Qualità e Sistemi di Gestione Ambientale per aziende e industrie agroalimentari e per industrie fornitrici di aziende agroalimentari</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Redazione di disciplinari di produzione per la certificazione dei prodotti di qualità regolamentata e non</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Valutatore dei Sistemi di qualità per Enti di Certificazione</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Valutatore dei sistemi di gestione ambientale per Enti di Certificazione</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Redazione dell'atto </w:t>
            </w:r>
            <w:proofErr w:type="spellStart"/>
            <w:r w:rsidRPr="00F274F7">
              <w:rPr>
                <w:rFonts w:asciiTheme="minorHAnsi" w:eastAsia="Times New Roman" w:hAnsiTheme="minorHAnsi" w:cstheme="minorHAnsi"/>
                <w:color w:val="000000"/>
                <w:lang w:eastAsia="it-IT"/>
              </w:rPr>
              <w:t>fitoiatrico</w:t>
            </w:r>
            <w:proofErr w:type="spellEnd"/>
          </w:p>
        </w:tc>
      </w:tr>
      <w:tr w:rsidR="00F274F7" w:rsidRPr="00F274F7" w:rsidTr="00427403">
        <w:trPr>
          <w:trHeight w:val="20"/>
        </w:trPr>
        <w:tc>
          <w:tcPr>
            <w:tcW w:w="0" w:type="auto"/>
            <w:shd w:val="clear" w:color="000000" w:fill="DBEEF3"/>
            <w:noWrap/>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DELLA PROGETTAZIONE EDILIZIA, AGRITURISTICA, TECNOLOGICA ED INFRASTRUTTURALE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edilizia rurale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edilizia urbana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impianti di trasformazione agroalimentare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degli impianti tecnologici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impianti per produzione di energia da fonti rinnovabili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di infrastrutture per la </w:t>
            </w:r>
            <w:proofErr w:type="spellStart"/>
            <w:r w:rsidRPr="00F274F7">
              <w:rPr>
                <w:rFonts w:asciiTheme="minorHAnsi" w:eastAsia="Times New Roman" w:hAnsiTheme="minorHAnsi" w:cstheme="minorHAnsi"/>
                <w:color w:val="000000"/>
                <w:lang w:eastAsia="it-IT"/>
              </w:rPr>
              <w:t>distrubuzione</w:t>
            </w:r>
            <w:proofErr w:type="spellEnd"/>
            <w:r w:rsidRPr="00F274F7">
              <w:rPr>
                <w:rFonts w:asciiTheme="minorHAnsi" w:eastAsia="Times New Roman" w:hAnsiTheme="minorHAnsi" w:cstheme="minorHAnsi"/>
                <w:color w:val="000000"/>
                <w:lang w:eastAsia="it-IT"/>
              </w:rPr>
              <w:t xml:space="preserve"> di energia nelle diverse forme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stradali e di piste forestali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opere antivalanga e paramassi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piste da sci ed opere connesse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opere ed impianti idraulici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acquedotti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laghetti collinari o di provviste d'acqua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acquacoltura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lavori in terra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Progettazione agrituristica e turismo rurale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Contabilità dei lavori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Computo metrico estimativo e quadri economici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Direzione dei lavori</w:t>
            </w:r>
          </w:p>
        </w:tc>
      </w:tr>
      <w:tr w:rsidR="00F274F7" w:rsidRPr="00F274F7" w:rsidTr="00427403">
        <w:trPr>
          <w:trHeight w:val="20"/>
        </w:trPr>
        <w:tc>
          <w:tcPr>
            <w:tcW w:w="0" w:type="auto"/>
            <w:shd w:val="clear" w:color="000000" w:fill="DBEEF3"/>
            <w:noWrap/>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DELLA PROGETTAZIONE AMBIENTALE, FORESTALE, NATURALISTICA E PAESAGGISTICA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per lavori ambientali e di ingegneria naturalistica</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di rimboschimento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taglio o di utilizzazione forestale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ricostituzione, di conversione, di trasformazione, di miglioramento di complessi forestali;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per attrezzature e mezzi per l’utilizzazione e l’esbosco dei materiali legnosi;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per la difesa contro gli incendi boschivi;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Progetto di impianto e miglioramento dei pascoli;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lastRenderedPageBreak/>
              <w:t>Progetto per piani di sfruttamento di cave e miniere  a cielo aperto.</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recupero e/o riqualificazione ambientale e paesaggistica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di verde specializzato su piccola o grande scala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verde generali su piccola  e grande scala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Progetto integrato paesaggistico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di sistemazione idraulico-forestale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d'area per la valorizzazione del paesaggio</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Progetti di impianti, strutture ed attrezzature per l’attività sportiva e ricreativa.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miglioramenti agrari in generale</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Progettazione delle opere di bonifica, di irrigazione , regimazione delle acque, difesa idrogeologica e conservazione del suolo, sistemazione idraulico-forestale;</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Progettazione  integrata territoriale</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Progetti di filiera</w:t>
            </w:r>
          </w:p>
        </w:tc>
      </w:tr>
      <w:tr w:rsidR="00F274F7" w:rsidRPr="00F274F7" w:rsidTr="00427403">
        <w:trPr>
          <w:trHeight w:val="20"/>
        </w:trPr>
        <w:tc>
          <w:tcPr>
            <w:tcW w:w="0" w:type="auto"/>
            <w:shd w:val="clear" w:color="000000" w:fill="DBEEF3"/>
            <w:vAlign w:val="bottom"/>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DELLA PIANIFICAZIONE TERRITORIALE, RURALE, FORESTALE, AMBIENTALE, URBANISTICA E PAESAGGISTICA</w:t>
            </w:r>
          </w:p>
        </w:tc>
      </w:tr>
      <w:tr w:rsidR="00F274F7" w:rsidRPr="00F274F7" w:rsidTr="00427403">
        <w:trPr>
          <w:trHeight w:val="20"/>
        </w:trPr>
        <w:tc>
          <w:tcPr>
            <w:tcW w:w="0" w:type="auto"/>
            <w:shd w:val="clear" w:color="auto" w:fill="auto"/>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urbanistici dei villaggi rurali come definiti dall'OCSE</w:t>
            </w:r>
          </w:p>
        </w:tc>
      </w:tr>
      <w:tr w:rsidR="00F274F7" w:rsidRPr="00F274F7" w:rsidTr="00427403">
        <w:trPr>
          <w:trHeight w:val="20"/>
        </w:trPr>
        <w:tc>
          <w:tcPr>
            <w:tcW w:w="0" w:type="auto"/>
            <w:shd w:val="clear" w:color="auto" w:fill="auto"/>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Piani territoriali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paesaggistici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trasformazione fondiaria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generali di bonifica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delle infrastrutture rurali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gestione forestale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gestione dei siti di interesse comunitario o dei Parchi naturali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gestione faunistici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energetici relativi all'utilizzo di biomasse su scala territoriale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agrituristici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Programmi di  sviluppo locale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Programmi di sviluppo rurale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gestione verde su scala comunale o intercomunale</w:t>
            </w:r>
          </w:p>
        </w:tc>
      </w:tr>
      <w:tr w:rsidR="00F274F7" w:rsidRPr="00F274F7" w:rsidTr="00427403">
        <w:trPr>
          <w:trHeight w:val="20"/>
        </w:trPr>
        <w:tc>
          <w:tcPr>
            <w:tcW w:w="0" w:type="auto"/>
            <w:shd w:val="clear" w:color="000000" w:fill="DBEEF3"/>
            <w:noWrap/>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DELLA PIANIFICAZIONE AZIENDALE ED INTERAZIENDALE</w:t>
            </w:r>
          </w:p>
        </w:tc>
      </w:tr>
      <w:tr w:rsidR="00F274F7" w:rsidRPr="00F274F7" w:rsidTr="00427403">
        <w:trPr>
          <w:trHeight w:val="20"/>
        </w:trPr>
        <w:tc>
          <w:tcPr>
            <w:tcW w:w="0" w:type="auto"/>
            <w:shd w:val="clear" w:color="auto" w:fill="auto"/>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concimazione e di utilizzazione agronomica, ammendanti e correttivi, piani di smaltimento dei reflui riutilizzo degli residui vegetali di provenienza industriale.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prevenzione e di intervento a difesa delle colture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di miglioramento fondiario e piani organici aziendali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Piani energetici interaziendali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Piani </w:t>
            </w:r>
            <w:proofErr w:type="spellStart"/>
            <w:r w:rsidRPr="00F274F7">
              <w:rPr>
                <w:rFonts w:asciiTheme="minorHAnsi" w:eastAsia="Times New Roman" w:hAnsiTheme="minorHAnsi" w:cstheme="minorHAnsi"/>
                <w:color w:val="000000"/>
                <w:lang w:eastAsia="it-IT"/>
              </w:rPr>
              <w:t>faunisitici</w:t>
            </w:r>
            <w:proofErr w:type="spellEnd"/>
            <w:r w:rsidRPr="00F274F7">
              <w:rPr>
                <w:rFonts w:asciiTheme="minorHAnsi" w:eastAsia="Times New Roman" w:hAnsiTheme="minorHAnsi" w:cstheme="minorHAnsi"/>
                <w:color w:val="000000"/>
                <w:lang w:eastAsia="it-IT"/>
              </w:rPr>
              <w:t xml:space="preserve"> aziendali o territoriali su piccola e media scala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Piani attuativi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Piani particolareggiati </w:t>
            </w:r>
          </w:p>
        </w:tc>
      </w:tr>
      <w:tr w:rsidR="00F274F7" w:rsidRPr="00F274F7" w:rsidTr="00427403">
        <w:trPr>
          <w:trHeight w:val="20"/>
        </w:trPr>
        <w:tc>
          <w:tcPr>
            <w:tcW w:w="0" w:type="auto"/>
            <w:shd w:val="clear" w:color="000000" w:fill="DBEEF3"/>
            <w:noWrap/>
            <w:vAlign w:val="bottom"/>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DEI MONITORAGGI AMBIENTALI, FITOIATRICI, NATURALISTICI E FAUNISTICI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Monitoraggio ambientali preliminari </w:t>
            </w:r>
            <w:proofErr w:type="spellStart"/>
            <w:r w:rsidRPr="00F274F7">
              <w:rPr>
                <w:rFonts w:asciiTheme="minorHAnsi" w:eastAsia="Times New Roman" w:hAnsiTheme="minorHAnsi" w:cstheme="minorHAnsi"/>
                <w:color w:val="000000"/>
                <w:lang w:eastAsia="it-IT"/>
              </w:rPr>
              <w:t>finalizzazti</w:t>
            </w:r>
            <w:proofErr w:type="spellEnd"/>
            <w:r w:rsidRPr="00F274F7">
              <w:rPr>
                <w:rFonts w:asciiTheme="minorHAnsi" w:eastAsia="Times New Roman" w:hAnsiTheme="minorHAnsi" w:cstheme="minorHAnsi"/>
                <w:color w:val="000000"/>
                <w:lang w:eastAsia="it-IT"/>
              </w:rPr>
              <w:t xml:space="preserve"> all'individuazione degli indicatori ambientali</w:t>
            </w:r>
          </w:p>
        </w:tc>
      </w:tr>
      <w:tr w:rsidR="00F274F7" w:rsidRPr="00F274F7" w:rsidTr="00427403">
        <w:trPr>
          <w:trHeight w:val="20"/>
        </w:trPr>
        <w:tc>
          <w:tcPr>
            <w:tcW w:w="0" w:type="auto"/>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Monitoraggio ambientale in fase di gestione dell'opera soggette a VAS o VIA</w:t>
            </w:r>
          </w:p>
        </w:tc>
      </w:tr>
      <w:tr w:rsidR="00F274F7" w:rsidRPr="00F274F7" w:rsidTr="00427403">
        <w:trPr>
          <w:trHeight w:val="20"/>
        </w:trPr>
        <w:tc>
          <w:tcPr>
            <w:tcW w:w="0" w:type="auto"/>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Monitoraggio ambientale in fase di gestione dell'attività produttiva</w:t>
            </w:r>
          </w:p>
        </w:tc>
      </w:tr>
      <w:tr w:rsidR="00F274F7" w:rsidRPr="00F274F7" w:rsidTr="00427403">
        <w:trPr>
          <w:trHeight w:val="20"/>
        </w:trPr>
        <w:tc>
          <w:tcPr>
            <w:tcW w:w="0" w:type="auto"/>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Monitoraggio naturalistico degli ecosistemi</w:t>
            </w:r>
          </w:p>
        </w:tc>
      </w:tr>
      <w:tr w:rsidR="00F274F7" w:rsidRPr="00F274F7" w:rsidTr="00427403">
        <w:trPr>
          <w:trHeight w:val="20"/>
        </w:trPr>
        <w:tc>
          <w:tcPr>
            <w:tcW w:w="0" w:type="auto"/>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Monitoraggio </w:t>
            </w:r>
            <w:proofErr w:type="spellStart"/>
            <w:r w:rsidRPr="00F274F7">
              <w:rPr>
                <w:rFonts w:asciiTheme="minorHAnsi" w:eastAsia="Times New Roman" w:hAnsiTheme="minorHAnsi" w:cstheme="minorHAnsi"/>
                <w:color w:val="000000"/>
                <w:lang w:eastAsia="it-IT"/>
              </w:rPr>
              <w:t>fitoiatrico</w:t>
            </w:r>
            <w:proofErr w:type="spellEnd"/>
            <w:r w:rsidRPr="00F274F7">
              <w:rPr>
                <w:rFonts w:asciiTheme="minorHAnsi" w:eastAsia="Times New Roman" w:hAnsiTheme="minorHAnsi" w:cstheme="minorHAnsi"/>
                <w:color w:val="000000"/>
                <w:lang w:eastAsia="it-IT"/>
              </w:rPr>
              <w:t xml:space="preserve"> delle colture e degli ambienti urbani e rurali</w:t>
            </w:r>
          </w:p>
        </w:tc>
      </w:tr>
      <w:tr w:rsidR="00F274F7" w:rsidRPr="00F274F7" w:rsidTr="00427403">
        <w:trPr>
          <w:trHeight w:val="20"/>
        </w:trPr>
        <w:tc>
          <w:tcPr>
            <w:tcW w:w="0" w:type="auto"/>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Monitoraggio faunistico </w:t>
            </w:r>
          </w:p>
        </w:tc>
      </w:tr>
      <w:tr w:rsidR="00F274F7" w:rsidRPr="00F274F7" w:rsidTr="00427403">
        <w:trPr>
          <w:trHeight w:val="20"/>
        </w:trPr>
        <w:tc>
          <w:tcPr>
            <w:tcW w:w="0" w:type="auto"/>
            <w:shd w:val="clear" w:color="000000" w:fill="DBEEF3"/>
            <w:noWrap/>
            <w:vAlign w:val="bottom"/>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DELLE VALUTAZIONI AMBIENTALI, PAESAGGISTICHE E NATURALISTICHE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lastRenderedPageBreak/>
              <w:t>Studi di V.I.A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V.A.S per piani regolatori comunali o intercomunali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V.A.S  per piani attuativi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V.A.S per piani di assestamento forestale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V.A.S per piani e programmi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Studi di A.I.A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V.INC.A. per piani regolatori comunali o intercomunali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V.INC.A.  per la realizzazione di opere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Studi di V.INC.A. per piani di assestamento forestale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Valutazioni di beni </w:t>
            </w:r>
            <w:proofErr w:type="spellStart"/>
            <w:r w:rsidRPr="00F274F7">
              <w:rPr>
                <w:rFonts w:asciiTheme="minorHAnsi" w:eastAsia="Times New Roman" w:hAnsiTheme="minorHAnsi" w:cstheme="minorHAnsi"/>
                <w:color w:val="000000"/>
                <w:lang w:eastAsia="it-IT"/>
              </w:rPr>
              <w:t>paesaggisitici</w:t>
            </w:r>
            <w:proofErr w:type="spellEnd"/>
            <w:r w:rsidRPr="00F274F7">
              <w:rPr>
                <w:rFonts w:asciiTheme="minorHAnsi" w:eastAsia="Times New Roman" w:hAnsiTheme="minorHAnsi" w:cstheme="minorHAnsi"/>
                <w:color w:val="000000"/>
                <w:lang w:eastAsia="it-IT"/>
              </w:rPr>
              <w:t>, ambientali e territoriali</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Valutazione costi - benefici e multicriteria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jc w:val="both"/>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Valutazione delle condizioni vegetative, fitosanitarie e di stabilità degli alberi</w:t>
            </w:r>
          </w:p>
        </w:tc>
      </w:tr>
      <w:tr w:rsidR="00F274F7" w:rsidRPr="00F274F7" w:rsidTr="00427403">
        <w:trPr>
          <w:trHeight w:val="20"/>
        </w:trPr>
        <w:tc>
          <w:tcPr>
            <w:tcW w:w="0" w:type="auto"/>
            <w:shd w:val="clear" w:color="000000" w:fill="DBEEF3"/>
            <w:noWrap/>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AREA DEI COLLAUDI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Collaudatore tecnico amministrativo</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Collaudi tecnico funzionale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Collaudo statico</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Revisione tecnico contabile</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Attestazione di certificazione energetica - attestato di collaudo e certificazione della qualità</w:t>
            </w:r>
          </w:p>
        </w:tc>
      </w:tr>
      <w:tr w:rsidR="00F274F7" w:rsidRPr="00F274F7" w:rsidTr="00427403">
        <w:trPr>
          <w:trHeight w:val="20"/>
        </w:trPr>
        <w:tc>
          <w:tcPr>
            <w:tcW w:w="0" w:type="auto"/>
            <w:shd w:val="clear" w:color="000000" w:fill="DBEEF3"/>
            <w:noWrap/>
            <w:vAlign w:val="bottom"/>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AREA DELLA PIANIFICAZIONE, PROGETTAZIONE E GESTIONE DELLA SICUREZZA DEI LUOGHI LAVORO</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Redazione del documento sulla sicurezza dei luoghi di lavoro</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Piani di sicurezza </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Coordinatore della sicurezza in fase esecutiva</w:t>
            </w:r>
          </w:p>
        </w:tc>
      </w:tr>
      <w:tr w:rsidR="00F274F7" w:rsidRPr="00F274F7" w:rsidTr="00427403">
        <w:trPr>
          <w:trHeight w:val="20"/>
        </w:trPr>
        <w:tc>
          <w:tcPr>
            <w:tcW w:w="0" w:type="auto"/>
            <w:shd w:val="clear" w:color="auto" w:fill="auto"/>
            <w:noWrap/>
            <w:vAlign w:val="center"/>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Responsabile della sicurezza</w:t>
            </w:r>
          </w:p>
        </w:tc>
      </w:tr>
    </w:tbl>
    <w:p w:rsidR="00F274F7" w:rsidRDefault="00F274F7" w:rsidP="00F274F7">
      <w:pPr>
        <w:pStyle w:val="Paragrafoelenco"/>
        <w:jc w:val="both"/>
        <w:rPr>
          <w:rFonts w:asciiTheme="minorHAnsi" w:hAnsiTheme="minorHAnsi"/>
          <w:b/>
          <w:bCs/>
        </w:rPr>
      </w:pPr>
    </w:p>
    <w:p w:rsidR="00427403" w:rsidRDefault="00427403" w:rsidP="00F274F7">
      <w:pPr>
        <w:pStyle w:val="Paragrafoelenco"/>
        <w:jc w:val="both"/>
        <w:rPr>
          <w:rFonts w:asciiTheme="minorHAnsi" w:hAnsiTheme="minorHAnsi"/>
          <w:b/>
          <w:bCs/>
        </w:rPr>
      </w:pPr>
    </w:p>
    <w:p w:rsidR="00427403" w:rsidRPr="00F274F7" w:rsidRDefault="00427403" w:rsidP="00F274F7">
      <w:pPr>
        <w:pStyle w:val="Paragrafoelenco"/>
        <w:jc w:val="both"/>
        <w:rPr>
          <w:rFonts w:asciiTheme="minorHAnsi" w:hAnsiTheme="minorHAnsi"/>
          <w:b/>
          <w:bCs/>
        </w:rPr>
      </w:pPr>
    </w:p>
    <w:p w:rsidR="00F274F7" w:rsidRPr="00F274F7" w:rsidRDefault="00F274F7" w:rsidP="00B96A60">
      <w:pPr>
        <w:pStyle w:val="Paragrafoelenco"/>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inorHAnsi" w:hAnsiTheme="minorHAnsi" w:cstheme="minorHAnsi"/>
          <w:b/>
          <w:u w:val="single"/>
        </w:rPr>
      </w:pPr>
      <w:r w:rsidRPr="00F274F7">
        <w:rPr>
          <w:rFonts w:asciiTheme="minorHAnsi" w:hAnsiTheme="minorHAnsi" w:cstheme="minorHAnsi"/>
          <w:b/>
          <w:u w:val="single"/>
        </w:rPr>
        <w:t>COMPETENZE PROFESSIONALI</w:t>
      </w:r>
    </w:p>
    <w:tbl>
      <w:tblPr>
        <w:tblW w:w="9676" w:type="dxa"/>
        <w:tblCellMar>
          <w:left w:w="70" w:type="dxa"/>
          <w:right w:w="70" w:type="dxa"/>
        </w:tblCellMar>
        <w:tblLook w:val="04A0" w:firstRow="1" w:lastRow="0" w:firstColumn="1" w:lastColumn="0" w:noHBand="0" w:noVBand="1"/>
      </w:tblPr>
      <w:tblGrid>
        <w:gridCol w:w="1660"/>
        <w:gridCol w:w="1779"/>
        <w:gridCol w:w="6237"/>
      </w:tblGrid>
      <w:tr w:rsidR="00F274F7" w:rsidRPr="00F274F7" w:rsidTr="00427403">
        <w:trPr>
          <w:trHeight w:val="375"/>
        </w:trPr>
        <w:tc>
          <w:tcPr>
            <w:tcW w:w="9676" w:type="dxa"/>
            <w:gridSpan w:val="3"/>
            <w:tcBorders>
              <w:top w:val="nil"/>
              <w:left w:val="nil"/>
              <w:bottom w:val="nil"/>
              <w:right w:val="nil"/>
            </w:tcBorders>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b/>
                <w:bCs/>
                <w:i/>
                <w:iCs/>
                <w:color w:val="000000"/>
                <w:u w:val="single"/>
                <w:lang w:eastAsia="it-IT"/>
              </w:rPr>
            </w:pPr>
            <w:r w:rsidRPr="00F274F7">
              <w:rPr>
                <w:rFonts w:asciiTheme="minorHAnsi" w:eastAsia="Times New Roman" w:hAnsiTheme="minorHAnsi" w:cstheme="minorHAnsi"/>
                <w:b/>
                <w:bCs/>
                <w:i/>
                <w:iCs/>
                <w:color w:val="000000"/>
                <w:u w:val="single"/>
                <w:lang w:eastAsia="it-IT"/>
              </w:rPr>
              <w:t>Dottore Agronomo e Dottore Forestale</w:t>
            </w:r>
          </w:p>
        </w:tc>
      </w:tr>
      <w:tr w:rsidR="00F274F7" w:rsidRPr="00F274F7" w:rsidTr="00427403">
        <w:trPr>
          <w:trHeight w:val="300"/>
        </w:trPr>
        <w:tc>
          <w:tcPr>
            <w:tcW w:w="1660" w:type="dxa"/>
            <w:vMerge w:val="restart"/>
            <w:tcBorders>
              <w:top w:val="nil"/>
              <w:left w:val="nil"/>
              <w:bottom w:val="single" w:sz="4" w:space="0" w:color="000000"/>
              <w:right w:val="single" w:sz="4" w:space="0" w:color="auto"/>
            </w:tcBorders>
            <w:shd w:val="clear" w:color="auto" w:fill="auto"/>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Codice</w:t>
            </w:r>
          </w:p>
        </w:tc>
        <w:tc>
          <w:tcPr>
            <w:tcW w:w="17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Norma di riferimento </w:t>
            </w:r>
          </w:p>
        </w:tc>
        <w:tc>
          <w:tcPr>
            <w:tcW w:w="62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Competenza</w:t>
            </w:r>
          </w:p>
        </w:tc>
      </w:tr>
      <w:tr w:rsidR="00F274F7" w:rsidRPr="00F274F7" w:rsidTr="00427403">
        <w:trPr>
          <w:trHeight w:val="300"/>
        </w:trPr>
        <w:tc>
          <w:tcPr>
            <w:tcW w:w="1660" w:type="dxa"/>
            <w:vMerge/>
            <w:tcBorders>
              <w:top w:val="nil"/>
              <w:left w:val="nil"/>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p>
        </w:tc>
        <w:tc>
          <w:tcPr>
            <w:tcW w:w="1779" w:type="dxa"/>
            <w:vMerge/>
            <w:tcBorders>
              <w:top w:val="single" w:sz="4" w:space="0" w:color="auto"/>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p>
        </w:tc>
        <w:tc>
          <w:tcPr>
            <w:tcW w:w="6237" w:type="dxa"/>
            <w:vMerge/>
            <w:tcBorders>
              <w:top w:val="single" w:sz="4" w:space="0" w:color="auto"/>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a</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direzione, l'amministrazione, la gestione, la contabilità la curatela e la consulenza, singola o di gruppo, di imprese agrarie, zootecniche e forestali e delle industrie per l'utilizzazione, la trasformazione e la commercializzazione dei relativi prodotti;</w:t>
            </w:r>
          </w:p>
        </w:tc>
      </w:tr>
      <w:tr w:rsidR="00F274F7" w:rsidRPr="00F274F7" w:rsidTr="00427403">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b</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lo studio, la progettazione, la direzione, la sorveglianza, la liquidazione, la misura, la stima, la contabilità e il collaudo delle opere di trasformazione e di miglioramento fondiario, nonché delle opere di bonifica e delle opere di sistemazione idraulica e forestale, di utilizzazione e regimazione delle acque e di difesa e conservazione del suolo agrario, sempreché queste ultime, per la loro natura prevalentemente extra-agricola o per le diverse implicazioni professionali non richiedano anche la specifica competenza di professionisti di altra estrazione;</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lastRenderedPageBreak/>
              <w:t>CDAF3</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c</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lo studio, la progettazione, la direzione, la sorveglianza, la liquidazione, la misura, la stima, la contabilità e il collaudo di opere inerenti ai rimboschimenti, alle utilizzazioni forestali, alle piste da sci ed attrezzature connesse, alla conservazione della natura, alla tutela del paesaggio ed all'assestamento forestale;</w:t>
            </w:r>
          </w:p>
        </w:tc>
      </w:tr>
      <w:tr w:rsidR="00F274F7" w:rsidRPr="00F274F7" w:rsidTr="00427403">
        <w:trPr>
          <w:trHeight w:val="127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CDAF4</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d</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progettazione, la direzione, la sorveglianza, la liquidazione, la misura, la stima, la contabilità ed il collaudo, compresa la certificazione statica ed antincendio, dei lavori relativi alle costruzioni rurali e di quelli attinenti alle industrie agrarie e forestali, anche se iscritte al catasto edilizio urbano ai sensi dell'art. 1, comma 5, del decreto-legge 27 aprile 1990, n. 90, convertito, con modificazioni, dalla legge 26 giugno 1990, n. 165, nonché dei lavori relativi alle opere idrauliche e stradali di prevalente interesse agrario e forestale ed all'ambiente rurale, ivi compresi gli invasi artificiali che non rientrano nelle competenze del servizio dighe del Ministero dei lavori pubblici;</w:t>
            </w:r>
          </w:p>
        </w:tc>
      </w:tr>
      <w:tr w:rsidR="00F274F7" w:rsidRPr="00F274F7" w:rsidTr="00427403">
        <w:trPr>
          <w:trHeight w:val="78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CDAF5</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e</w:t>
            </w:r>
          </w:p>
        </w:tc>
        <w:tc>
          <w:tcPr>
            <w:tcW w:w="6237" w:type="dxa"/>
            <w:tcBorders>
              <w:top w:val="nil"/>
              <w:left w:val="nil"/>
              <w:bottom w:val="single" w:sz="4" w:space="0" w:color="auto"/>
              <w:right w:val="single" w:sz="4" w:space="0" w:color="auto"/>
            </w:tcBorders>
            <w:shd w:val="clear" w:color="auto" w:fill="auto"/>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tutte le operazioni dell'estimo in generale e, in particolare, la stima e i rilievi relativi a beni fondiari, capitali agrari, produzioni animali e vegetali dirette o derivate, mezzi di produzione, acque, danni, espropriazioni, servitù nelle imprese agrarie, zootecniche e forestali e nelle industrie per l'utilizzazione, la trasformazione e la commercializzazione dei relativi prodotti;</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CDAF6</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f</w:t>
            </w:r>
          </w:p>
        </w:tc>
        <w:tc>
          <w:tcPr>
            <w:tcW w:w="6237" w:type="dxa"/>
            <w:tcBorders>
              <w:top w:val="nil"/>
              <w:left w:val="nil"/>
              <w:bottom w:val="single" w:sz="4" w:space="0" w:color="auto"/>
              <w:right w:val="single" w:sz="4" w:space="0" w:color="auto"/>
            </w:tcBorders>
            <w:shd w:val="clear" w:color="auto" w:fill="auto"/>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contabilità, gli inventari e quant'altro attiene alla amministrazione delle aziende e imprese agrarie, zootecniche e forestali o di trasformazione e commercializzazione dei relativi prodotti e all'amministrazione delle associazioni di produttori, nonché le consegne e riconsegne di fondi rustici;</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CDAF7</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g</w:t>
            </w:r>
          </w:p>
        </w:tc>
        <w:tc>
          <w:tcPr>
            <w:tcW w:w="6237" w:type="dxa"/>
            <w:tcBorders>
              <w:top w:val="nil"/>
              <w:left w:val="nil"/>
              <w:bottom w:val="single" w:sz="4" w:space="0" w:color="auto"/>
              <w:right w:val="single" w:sz="4" w:space="0" w:color="auto"/>
            </w:tcBorders>
            <w:shd w:val="clear" w:color="auto" w:fill="auto"/>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l'accertamento di qualità e quantità delle produzioni agricole, zootecniche e forestali e delle relative industrie, anche in applicazione della normativa comunitaria, nazionale e regionale;</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CDAF8</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h</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meccanizzazione agrario-forestale e la relativa attività di sperimentazione e controllo nel settore applicativo;</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CDAF9</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i</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i lavori e gli incarichi riguardanti la coltivazione delle piante, la difesa </w:t>
            </w:r>
            <w:proofErr w:type="spellStart"/>
            <w:r w:rsidRPr="00F274F7">
              <w:rPr>
                <w:rFonts w:asciiTheme="minorHAnsi" w:eastAsia="Times New Roman" w:hAnsiTheme="minorHAnsi" w:cstheme="minorHAnsi"/>
                <w:color w:val="000000"/>
                <w:lang w:eastAsia="it-IT"/>
              </w:rPr>
              <w:t>fitoiatrica</w:t>
            </w:r>
            <w:proofErr w:type="spellEnd"/>
            <w:r w:rsidRPr="00F274F7">
              <w:rPr>
                <w:rFonts w:asciiTheme="minorHAnsi" w:eastAsia="Times New Roman" w:hAnsiTheme="minorHAnsi" w:cstheme="minorHAnsi"/>
                <w:color w:val="000000"/>
                <w:lang w:eastAsia="it-IT"/>
              </w:rPr>
              <w:t>, l'alimentazione e l'allevamento degli animali, nonché  la conservazione, il commercio, l'utilizzazione e la trasformazione dei relativi prodotti;</w:t>
            </w:r>
          </w:p>
        </w:tc>
      </w:tr>
      <w:tr w:rsidR="00F274F7" w:rsidRPr="00F274F7" w:rsidTr="00427403">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CDAF10</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l</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lo studio, la progettazione, la direzione, la sorveglianza, la liquidazione, la misura, la stima, la contabilità ed il collaudo dei lavori relativi alla tutela del suolo, delle acque e dell'atmosfera, ivi compresi i piani per lo sfruttamento ed il recupero di torbiere e di cave a cielo aperto, le opere attinenti all'utilizzazione ed allo </w:t>
            </w:r>
            <w:r w:rsidRPr="00F274F7">
              <w:rPr>
                <w:rFonts w:asciiTheme="minorHAnsi" w:eastAsia="Times New Roman" w:hAnsiTheme="minorHAnsi" w:cstheme="minorHAnsi"/>
                <w:color w:val="000000"/>
                <w:lang w:eastAsia="it-IT"/>
              </w:rPr>
              <w:lastRenderedPageBreak/>
              <w:t>smaltimento sul suolo agricolo di sottoprodotti agro-industriali e di rifiuti urbani, nonché la realizzazione di barriere vegetali antirumore;</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lastRenderedPageBreak/>
              <w:t>CDAF11</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m</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i lavori catastali, </w:t>
            </w:r>
            <w:proofErr w:type="spellStart"/>
            <w:r w:rsidRPr="00F274F7">
              <w:rPr>
                <w:rFonts w:asciiTheme="minorHAnsi" w:eastAsia="Times New Roman" w:hAnsiTheme="minorHAnsi" w:cstheme="minorHAnsi"/>
                <w:color w:val="000000"/>
                <w:lang w:eastAsia="it-IT"/>
              </w:rPr>
              <w:t>topogratici</w:t>
            </w:r>
            <w:proofErr w:type="spellEnd"/>
            <w:r w:rsidRPr="00F274F7">
              <w:rPr>
                <w:rFonts w:asciiTheme="minorHAnsi" w:eastAsia="Times New Roman" w:hAnsiTheme="minorHAnsi" w:cstheme="minorHAnsi"/>
                <w:color w:val="000000"/>
                <w:lang w:eastAsia="it-IT"/>
              </w:rPr>
              <w:t xml:space="preserve"> e cartografici sia per il catasto rustico che per il catasto urbano;</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CDAF12</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n</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valutazione per la liquidazione degli usi civici e l'assistenza della parte nella stipulazione di contratti individuali e collettivi nelle materie di competenza;</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CDAF13</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o</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analisi fisico-chimico-microbiologiche del suolo, i mezzi di produzione e dei prodotti agricoli,  zootecnici e forestali e le analisi, anche organolettiche, dei prodotti agro-industriali e l'interpretazione delle stesse;</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CDAF14</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p</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statistica, le ricerche di mercato, il marketing, le attività  relative alla cooperazione agricolo forestale, alla industria di trasformazione dei prodotti agricoli, zootecnici e forestali ed alla loro commercializzazione, anche organizzata in associazioni di produttori, in cooperative e in consorzi;</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CDAF15</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q</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gli studi di assetto territoriale ed i piani zonali, urbanistici e paesaggistici; la programmazione, per quanto attiene alle componenti agricolo-forestali ed ai rapporti città-campagna; i piani di sviluppo di settore e la redazione nei piani regolatori di specifici studi per la classificazione del territorio rurale, agricolo e forestale;</w:t>
            </w:r>
          </w:p>
        </w:tc>
      </w:tr>
      <w:tr w:rsidR="00F274F7" w:rsidRPr="00F274F7" w:rsidTr="00427403">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CDAF16</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r</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lo studio, la progettazione, la direzione, la sorveglianza, la misura, la stima, la contabilità ed il collaudo di lavori inerenti alla pianificazione territoriale ed ai piani ecologici per la tutela dell'ambiente; la valutazione di impatto ambientale ed il successivo monitoraggio per quanto attiene agli effetti sulla flora e la fauna; i piani paesaggistici e ambientali per lo sviluppo degli ambiti naturali, urbani ed extraurbani; i piani ecologici e i rilevamenti del patrimonio agricolo e forestale;</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CDAF17</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s</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lo studio, la progettazione, la direzione, la sorveglianza, la misura, la stima, la </w:t>
            </w:r>
            <w:proofErr w:type="spellStart"/>
            <w:r w:rsidRPr="00F274F7">
              <w:rPr>
                <w:rFonts w:asciiTheme="minorHAnsi" w:eastAsia="Times New Roman" w:hAnsiTheme="minorHAnsi" w:cstheme="minorHAnsi"/>
                <w:color w:val="000000"/>
                <w:lang w:eastAsia="it-IT"/>
              </w:rPr>
              <w:t>contabilita'</w:t>
            </w:r>
            <w:proofErr w:type="spellEnd"/>
            <w:r w:rsidRPr="00F274F7">
              <w:rPr>
                <w:rFonts w:asciiTheme="minorHAnsi" w:eastAsia="Times New Roman" w:hAnsiTheme="minorHAnsi" w:cstheme="minorHAnsi"/>
                <w:color w:val="000000"/>
                <w:lang w:eastAsia="it-IT"/>
              </w:rPr>
              <w:t xml:space="preserve"> ed il collaudo di lavori inerenti alla valutazione delle risorse idriche ed ai piani per la loro utilizzazione sia a scopo irriguo che per le necessità  di approvvigionamento nel territorio rurale;</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CDAF18</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t</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lo studio, la progettazione, la direzione e il collaudo di interventi e </w:t>
            </w:r>
            <w:r w:rsidRPr="00F274F7">
              <w:rPr>
                <w:rFonts w:asciiTheme="minorHAnsi" w:eastAsia="Times New Roman" w:hAnsiTheme="minorHAnsi" w:cstheme="minorHAnsi"/>
                <w:i/>
                <w:iCs/>
                <w:color w:val="000000"/>
                <w:lang w:eastAsia="it-IT"/>
              </w:rPr>
              <w:t>di piani agrituristici e di acquacoltura</w:t>
            </w:r>
            <w:r w:rsidRPr="00F274F7">
              <w:rPr>
                <w:rFonts w:asciiTheme="minorHAnsi" w:eastAsia="Times New Roman" w:hAnsiTheme="minorHAnsi" w:cstheme="minorHAnsi"/>
                <w:color w:val="000000"/>
                <w:lang w:eastAsia="it-IT"/>
              </w:rPr>
              <w:t>;</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lastRenderedPageBreak/>
              <w:t>CDAF19</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u</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progettazione e la direzione dei lavori di costruzioni rurali in zone sismiche di cui agli articoli 17 e l8 della legge 2 febbraio 1974, n. 64;</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CDAF20</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v</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progettazione, la direzione, la sorveglianza, la liquidazione, la misura, la contabilità ed il  collaudo di lavori relativi al verde pubblico, anche sportivo, e privato, ai parchi naturali urbani e extraurbani, nonché ai giardini e alle opere a verde in generale;</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CDAF21</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z</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il recupero paesaggistico e naturalistico; la conservazione di territori rurali, agricoli e forestali; </w:t>
            </w:r>
            <w:proofErr w:type="spellStart"/>
            <w:r w:rsidRPr="00F274F7">
              <w:rPr>
                <w:rFonts w:asciiTheme="minorHAnsi" w:eastAsia="Times New Roman" w:hAnsiTheme="minorHAnsi" w:cstheme="minorHAnsi"/>
                <w:color w:val="000000"/>
                <w:lang w:eastAsia="it-IT"/>
              </w:rPr>
              <w:t>ilrecupero</w:t>
            </w:r>
            <w:proofErr w:type="spellEnd"/>
            <w:r w:rsidRPr="00F274F7">
              <w:rPr>
                <w:rFonts w:asciiTheme="minorHAnsi" w:eastAsia="Times New Roman" w:hAnsiTheme="minorHAnsi" w:cstheme="minorHAnsi"/>
                <w:color w:val="000000"/>
                <w:lang w:eastAsia="it-IT"/>
              </w:rPr>
              <w:t xml:space="preserve"> di cave e discariche nonché di ambienti naturali;</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CDAF22</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aa</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funzioni peritali e di arbitrato in ordine alle attribuzioni indicate nelle lettere precedenti;</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CDAF23</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 xml:space="preserve">L. 3/76 come modificata dalla L. 152/92 - art. 2 - comma 1 -lettera </w:t>
            </w:r>
            <w:proofErr w:type="spellStart"/>
            <w:r w:rsidRPr="00F274F7">
              <w:rPr>
                <w:rFonts w:asciiTheme="minorHAnsi" w:eastAsia="Times New Roman" w:hAnsiTheme="minorHAnsi" w:cstheme="minorHAnsi"/>
                <w:lang w:eastAsia="it-IT"/>
              </w:rPr>
              <w:t>bb</w:t>
            </w:r>
            <w:proofErr w:type="spellEnd"/>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l'assistenza e la rappresentanza in materia tributaria e le operazioni riguardanti il credito e il contenzioso tributario attinenti alle materie indicate nelle lettere precedenti;</w:t>
            </w:r>
          </w:p>
        </w:tc>
      </w:tr>
      <w:tr w:rsidR="00F274F7" w:rsidRPr="00F274F7" w:rsidTr="00427403">
        <w:trPr>
          <w:trHeight w:val="1020"/>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CDAF24</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1 -lettera cc</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attività, le operazioni e le attribuzioni comuni con altre categorie professionali ed in particolare quelle richiamate nell'art. 19 del regio decreto 11 febbraio 1929, n. 274, ivi comprese quelle elencate sotto le lettere a), d), f), m), n) dell'art. 16 del medesimo regio decreto n. 274 del 1929 e quelle di cui all'art. 1 del regio decreto 16 novembre 1939, n. 2229, ed agli articoli 1 e 2 della legge 5 novembre 1971, n. 1086, nei limiti delle competenze dei geometri.</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CDAF25</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2</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I dottori agronomi e i dottori forestali hanno la facoltà di svolgere le attività  di cui al comma 1 anche in settori diversi da quelli ivi indicati quando siano connesse o dipendenti da studi o lavori di loro specifica competenza.</w:t>
            </w:r>
          </w:p>
        </w:tc>
      </w:tr>
      <w:tr w:rsidR="00F274F7" w:rsidRPr="00F274F7" w:rsidTr="00427403">
        <w:trPr>
          <w:trHeight w:val="127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CDAF26</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3</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Per gli incarichi di notevole complessità  sono ammessi i lavori di gruppo, formato da più professionisti, se necessario ed opportuno anche di categorie professionali diverse, responsabili con firma congiunta. Sono di norma da espletare in collaborazione di gruppo interdisciplinare gli incarichi relativi alle bonifiche con impianti idraulici di notevole portata, quelli relativi alla difesa del suolo ed alla regimazione delle acque se attuate con strutture complesse e su aree di notevole estensione, nonché  gli incarichi relativi alla pianificazione che non sia limitata all'aspetto agricolo e rurale, con particolare riguardo ai piani regolatori generali ed ai programmi di fabbricazione.</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lastRenderedPageBreak/>
              <w:t>CDAF27</w:t>
            </w:r>
          </w:p>
        </w:tc>
        <w:tc>
          <w:tcPr>
            <w:tcW w:w="1779"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both"/>
              <w:rPr>
                <w:rFonts w:asciiTheme="minorHAnsi" w:eastAsia="Times New Roman" w:hAnsiTheme="minorHAnsi" w:cstheme="minorHAnsi"/>
                <w:lang w:eastAsia="it-IT"/>
              </w:rPr>
            </w:pPr>
            <w:r w:rsidRPr="00F274F7">
              <w:rPr>
                <w:rFonts w:asciiTheme="minorHAnsi" w:eastAsia="Times New Roman" w:hAnsiTheme="minorHAnsi" w:cstheme="minorHAnsi"/>
                <w:lang w:eastAsia="it-IT"/>
              </w:rPr>
              <w:t>L. 3/76 come modificata dalla L. 152/92 - art. 2 - comma 4</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L'elencazione di cui al comma 1 non pregiudica l'esercizio di ogni altra attività  professionale dei dottori agronomi e dei dottori forestali, ne' di quanto può  formare oggetto dell'attività professionale di altre categorie a norma di leggi e regolamenti.".</w:t>
            </w:r>
          </w:p>
        </w:tc>
      </w:tr>
      <w:tr w:rsidR="00F274F7" w:rsidRPr="00F274F7" w:rsidTr="00427403">
        <w:trPr>
          <w:trHeight w:val="300"/>
        </w:trPr>
        <w:tc>
          <w:tcPr>
            <w:tcW w:w="1660" w:type="dxa"/>
            <w:tcBorders>
              <w:top w:val="nil"/>
              <w:left w:val="nil"/>
              <w:bottom w:val="nil"/>
              <w:right w:val="nil"/>
            </w:tcBorders>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tc>
        <w:tc>
          <w:tcPr>
            <w:tcW w:w="1779" w:type="dxa"/>
            <w:tcBorders>
              <w:top w:val="nil"/>
              <w:left w:val="nil"/>
              <w:bottom w:val="nil"/>
              <w:right w:val="nil"/>
            </w:tcBorders>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p>
        </w:tc>
        <w:tc>
          <w:tcPr>
            <w:tcW w:w="6237" w:type="dxa"/>
            <w:tcBorders>
              <w:top w:val="nil"/>
              <w:left w:val="nil"/>
              <w:bottom w:val="nil"/>
              <w:right w:val="nil"/>
            </w:tcBorders>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p>
        </w:tc>
      </w:tr>
      <w:tr w:rsidR="00F274F7" w:rsidRPr="00F274F7" w:rsidTr="00427403">
        <w:trPr>
          <w:trHeight w:val="510"/>
        </w:trPr>
        <w:tc>
          <w:tcPr>
            <w:tcW w:w="1660" w:type="dxa"/>
            <w:tcBorders>
              <w:top w:val="single" w:sz="4" w:space="0" w:color="auto"/>
              <w:left w:val="single" w:sz="4" w:space="0" w:color="auto"/>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Norma di riferimento </w:t>
            </w:r>
          </w:p>
        </w:tc>
        <w:tc>
          <w:tcPr>
            <w:tcW w:w="1779" w:type="dxa"/>
            <w:tcBorders>
              <w:top w:val="single" w:sz="4" w:space="0" w:color="auto"/>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w:t>
            </w:r>
          </w:p>
        </w:tc>
        <w:tc>
          <w:tcPr>
            <w:tcW w:w="6237" w:type="dxa"/>
            <w:tcBorders>
              <w:top w:val="single" w:sz="4" w:space="0" w:color="auto"/>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Competenza</w:t>
            </w:r>
          </w:p>
        </w:tc>
      </w:tr>
      <w:tr w:rsidR="00F274F7" w:rsidRPr="00F274F7" w:rsidTr="00427403">
        <w:trPr>
          <w:trHeight w:val="780"/>
        </w:trPr>
        <w:tc>
          <w:tcPr>
            <w:tcW w:w="1660" w:type="dxa"/>
            <w:tcBorders>
              <w:top w:val="nil"/>
              <w:left w:val="single" w:sz="4" w:space="0" w:color="auto"/>
              <w:bottom w:val="single" w:sz="4" w:space="0" w:color="auto"/>
              <w:right w:val="single" w:sz="4" w:space="0" w:color="auto"/>
            </w:tcBorders>
            <w:shd w:val="clear" w:color="auto" w:fill="auto"/>
            <w:vAlign w:val="bottom"/>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DPR 328/2011 - Art. 11</w:t>
            </w:r>
          </w:p>
        </w:tc>
        <w:tc>
          <w:tcPr>
            <w:tcW w:w="1779" w:type="dxa"/>
            <w:tcBorders>
              <w:top w:val="nil"/>
              <w:left w:val="nil"/>
              <w:bottom w:val="single" w:sz="4" w:space="0" w:color="auto"/>
              <w:right w:val="single" w:sz="4" w:space="0" w:color="auto"/>
            </w:tcBorders>
            <w:shd w:val="clear" w:color="auto" w:fill="auto"/>
            <w:vAlign w:val="bottom"/>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w:t>
            </w:r>
          </w:p>
        </w:tc>
        <w:tc>
          <w:tcPr>
            <w:tcW w:w="6237" w:type="dxa"/>
            <w:tcBorders>
              <w:top w:val="nil"/>
              <w:left w:val="nil"/>
              <w:bottom w:val="single" w:sz="4" w:space="0" w:color="auto"/>
              <w:right w:val="single" w:sz="4" w:space="0" w:color="auto"/>
            </w:tcBorders>
            <w:shd w:val="clear" w:color="auto" w:fill="auto"/>
            <w:vAlign w:val="bottom"/>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1. Formano oggetto dell'attività professionale degli iscritti alla sezione A, ai sensi e per gli effetti di cui all'articolo 1, comma 2, restando immutate le riserve e attribuzioni già stabilite dalla vigente normativa, oltre alle attività indicate nei commi 2, 3 e 4, le altre  legge 10 febbraio 1992, n. 152.attività previste dall'articolo 2 della Legge 3 del 1976</w:t>
            </w:r>
          </w:p>
        </w:tc>
      </w:tr>
      <w:tr w:rsidR="00F274F7" w:rsidRPr="00F274F7" w:rsidTr="00427403">
        <w:trPr>
          <w:trHeight w:val="300"/>
        </w:trPr>
        <w:tc>
          <w:tcPr>
            <w:tcW w:w="1660" w:type="dxa"/>
            <w:tcBorders>
              <w:top w:val="nil"/>
              <w:left w:val="nil"/>
              <w:bottom w:val="nil"/>
              <w:right w:val="nil"/>
            </w:tcBorders>
            <w:shd w:val="clear" w:color="auto" w:fill="auto"/>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tc>
        <w:tc>
          <w:tcPr>
            <w:tcW w:w="1779" w:type="dxa"/>
            <w:tcBorders>
              <w:top w:val="nil"/>
              <w:left w:val="nil"/>
              <w:bottom w:val="nil"/>
              <w:right w:val="nil"/>
            </w:tcBorders>
            <w:shd w:val="clear" w:color="auto" w:fill="auto"/>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p>
        </w:tc>
        <w:tc>
          <w:tcPr>
            <w:tcW w:w="6237" w:type="dxa"/>
            <w:tcBorders>
              <w:top w:val="nil"/>
              <w:left w:val="nil"/>
              <w:bottom w:val="nil"/>
              <w:right w:val="nil"/>
            </w:tcBorders>
            <w:shd w:val="clear" w:color="auto" w:fill="auto"/>
            <w:vAlign w:val="bottom"/>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p>
        </w:tc>
      </w:tr>
      <w:tr w:rsidR="00F274F7" w:rsidRPr="00F274F7" w:rsidTr="00427403">
        <w:trPr>
          <w:trHeight w:val="375"/>
        </w:trPr>
        <w:tc>
          <w:tcPr>
            <w:tcW w:w="9676" w:type="dxa"/>
            <w:gridSpan w:val="3"/>
            <w:tcBorders>
              <w:top w:val="nil"/>
              <w:left w:val="nil"/>
              <w:bottom w:val="single" w:sz="4" w:space="0" w:color="auto"/>
              <w:right w:val="nil"/>
            </w:tcBorders>
            <w:shd w:val="clear" w:color="auto" w:fill="auto"/>
            <w:vAlign w:val="bottom"/>
            <w:hideMark/>
          </w:tcPr>
          <w:p w:rsidR="00F274F7" w:rsidRPr="00F274F7" w:rsidRDefault="00F274F7" w:rsidP="00427403">
            <w:pPr>
              <w:spacing w:after="0" w:line="240" w:lineRule="auto"/>
              <w:rPr>
                <w:rFonts w:asciiTheme="minorHAnsi" w:eastAsia="Times New Roman" w:hAnsiTheme="minorHAnsi" w:cstheme="minorHAnsi"/>
                <w:b/>
                <w:bCs/>
                <w:i/>
                <w:iCs/>
                <w:color w:val="000000"/>
                <w:u w:val="single"/>
                <w:lang w:eastAsia="it-IT"/>
              </w:rPr>
            </w:pPr>
            <w:r w:rsidRPr="00F274F7">
              <w:rPr>
                <w:rFonts w:asciiTheme="minorHAnsi" w:eastAsia="Times New Roman" w:hAnsiTheme="minorHAnsi" w:cstheme="minorHAnsi"/>
                <w:b/>
                <w:bCs/>
                <w:i/>
                <w:iCs/>
                <w:color w:val="000000"/>
                <w:u w:val="single"/>
                <w:lang w:eastAsia="it-IT"/>
              </w:rPr>
              <w:t>Agronomo e Forestale junior</w:t>
            </w:r>
          </w:p>
        </w:tc>
      </w:tr>
      <w:tr w:rsidR="00F274F7" w:rsidRPr="00F274F7" w:rsidTr="00427403">
        <w:trPr>
          <w:trHeight w:val="315"/>
        </w:trPr>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codice</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Norma di riferimento </w:t>
            </w:r>
          </w:p>
        </w:tc>
        <w:tc>
          <w:tcPr>
            <w:tcW w:w="6237" w:type="dxa"/>
            <w:tcBorders>
              <w:top w:val="single" w:sz="4" w:space="0" w:color="auto"/>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Competenza</w:t>
            </w:r>
          </w:p>
        </w:tc>
      </w:tr>
      <w:tr w:rsidR="00F274F7" w:rsidRPr="00F274F7" w:rsidTr="00427403">
        <w:trPr>
          <w:trHeight w:val="510"/>
        </w:trPr>
        <w:tc>
          <w:tcPr>
            <w:tcW w:w="1660" w:type="dxa"/>
            <w:vMerge/>
            <w:tcBorders>
              <w:top w:val="single" w:sz="4" w:space="0" w:color="auto"/>
              <w:left w:val="nil"/>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p>
        </w:tc>
        <w:tc>
          <w:tcPr>
            <w:tcW w:w="1779" w:type="dxa"/>
            <w:vMerge/>
            <w:tcBorders>
              <w:top w:val="single" w:sz="4" w:space="0" w:color="auto"/>
              <w:left w:val="single" w:sz="4" w:space="0" w:color="auto"/>
              <w:bottom w:val="single" w:sz="4" w:space="0" w:color="000000"/>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p>
        </w:tc>
        <w:tc>
          <w:tcPr>
            <w:tcW w:w="6237" w:type="dxa"/>
            <w:tcBorders>
              <w:top w:val="single" w:sz="4" w:space="0" w:color="auto"/>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2. </w:t>
            </w:r>
            <w:r w:rsidRPr="00F274F7">
              <w:rPr>
                <w:rFonts w:asciiTheme="minorHAnsi" w:eastAsia="Times New Roman" w:hAnsiTheme="minorHAnsi" w:cstheme="minorHAnsi"/>
                <w:color w:val="000000"/>
                <w:lang w:eastAsia="it-IT"/>
              </w:rPr>
              <w:t>Formano oggetto dell'attività professionale degli iscritti alla sezione B, settore agronomo e forestale, ai sensi e per gli effetti di cui all'articolo 1, comma 2, restando immutate le riserve e attribuzioni già stabilite dalla vigente normativa, le seguenti attività:</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CAF01</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a</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progettazione di elementi dei sistemi agricoli, agroalimentari, zootecnici, forestali ed ambientali;</w:t>
            </w:r>
          </w:p>
        </w:tc>
      </w:tr>
      <w:tr w:rsidR="00F274F7" w:rsidRPr="00F274F7" w:rsidTr="00427403">
        <w:trPr>
          <w:trHeight w:val="765"/>
        </w:trPr>
        <w:tc>
          <w:tcPr>
            <w:tcW w:w="1660" w:type="dxa"/>
            <w:tcBorders>
              <w:top w:val="nil"/>
              <w:left w:val="single" w:sz="4" w:space="0" w:color="auto"/>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CAF02</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b</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la consulenza nei settori delle produzioni vegetali, animali e </w:t>
            </w:r>
            <w:proofErr w:type="spellStart"/>
            <w:r w:rsidRPr="00F274F7">
              <w:rPr>
                <w:rFonts w:asciiTheme="minorHAnsi" w:eastAsia="Times New Roman" w:hAnsiTheme="minorHAnsi" w:cstheme="minorHAnsi"/>
                <w:color w:val="000000"/>
                <w:lang w:eastAsia="it-IT"/>
              </w:rPr>
              <w:t>silvicolturali</w:t>
            </w:r>
            <w:proofErr w:type="spellEnd"/>
            <w:r w:rsidRPr="00F274F7">
              <w:rPr>
                <w:rFonts w:asciiTheme="minorHAnsi" w:eastAsia="Times New Roman" w:hAnsiTheme="minorHAnsi" w:cstheme="minorHAnsi"/>
                <w:color w:val="000000"/>
                <w:lang w:eastAsia="it-IT"/>
              </w:rPr>
              <w:t>, delle trasformazioni alimentari, della commercializzazione dei relativi prodotti, della ristorazione collettiva, dell'agriturismo e del turismo rurale, della difesa dell'ambiente rurale e naturale, della pianificazione del territorio rurale, del verde pubblico e privato, del paesaggio;</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CAF03</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c</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collaborazione alla progettazione dei sistemi complessi, agricoli, agroalimentari, zootecnici, forestali ed ambientali;</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CAF04</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d</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attività estimative relative alle materie di competenza;</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CAF05</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DPR 328/2011 - Art. 11 comma 2 - </w:t>
            </w:r>
            <w:r w:rsidRPr="00F274F7">
              <w:rPr>
                <w:rFonts w:asciiTheme="minorHAnsi" w:eastAsia="Times New Roman" w:hAnsiTheme="minorHAnsi" w:cstheme="minorHAnsi"/>
                <w:color w:val="000000"/>
                <w:lang w:eastAsia="it-IT"/>
              </w:rPr>
              <w:lastRenderedPageBreak/>
              <w:t>lettera e</w:t>
            </w:r>
          </w:p>
        </w:tc>
        <w:tc>
          <w:tcPr>
            <w:tcW w:w="6237" w:type="dxa"/>
            <w:tcBorders>
              <w:top w:val="nil"/>
              <w:left w:val="nil"/>
              <w:bottom w:val="single" w:sz="4" w:space="0" w:color="auto"/>
              <w:right w:val="single" w:sz="4" w:space="0" w:color="auto"/>
            </w:tcBorders>
            <w:shd w:val="clear" w:color="auto" w:fill="auto"/>
            <w:noWrap/>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lastRenderedPageBreak/>
              <w:t>le attività catastali, topografiche e cartografiche;</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lastRenderedPageBreak/>
              <w:t>CAF06</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f</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attività di assistenza tecnica, contabile e fiscale alla produzione di beni e mezzi tecnici agricoli, agroalimentari, forestali e della difesa ambientale;</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CAF07</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g</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il patrocinio nelle commissioni tributarie per le materie di competenza;</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CAF08</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h</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certificazione di qualità e le analisi delle produzioni vegetali, animali e forestali sia primarie che trasformate, nonché quella ambientale;</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noWrap/>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CAF09</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2 - lettera i</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attività di difesa e di recupero dell'ambiente, degli ecosistemi agrari e forestali, la lotta alla desertificazione, nonché la conservazione e valorizzazione della biodiversità vegetale, animale e dei microrganismi.</w:t>
            </w:r>
          </w:p>
        </w:tc>
      </w:tr>
      <w:tr w:rsidR="00F274F7" w:rsidRPr="00F274F7" w:rsidTr="00427403">
        <w:trPr>
          <w:trHeight w:val="300"/>
        </w:trPr>
        <w:tc>
          <w:tcPr>
            <w:tcW w:w="1660" w:type="dxa"/>
            <w:tcBorders>
              <w:top w:val="nil"/>
              <w:left w:val="nil"/>
              <w:bottom w:val="nil"/>
              <w:right w:val="nil"/>
            </w:tcBorders>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p w:rsidR="00F274F7" w:rsidRPr="00F274F7" w:rsidRDefault="00F274F7" w:rsidP="00427403">
            <w:pPr>
              <w:spacing w:after="0" w:line="240" w:lineRule="auto"/>
              <w:rPr>
                <w:rFonts w:asciiTheme="minorHAnsi" w:eastAsia="Times New Roman" w:hAnsiTheme="minorHAnsi" w:cstheme="minorHAnsi"/>
                <w:color w:val="000000"/>
                <w:lang w:eastAsia="it-IT"/>
              </w:rPr>
            </w:pPr>
          </w:p>
        </w:tc>
        <w:tc>
          <w:tcPr>
            <w:tcW w:w="1779" w:type="dxa"/>
            <w:tcBorders>
              <w:top w:val="nil"/>
              <w:left w:val="nil"/>
              <w:bottom w:val="nil"/>
              <w:right w:val="nil"/>
            </w:tcBorders>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p>
        </w:tc>
        <w:tc>
          <w:tcPr>
            <w:tcW w:w="6237" w:type="dxa"/>
            <w:tcBorders>
              <w:top w:val="nil"/>
              <w:left w:val="nil"/>
              <w:bottom w:val="nil"/>
              <w:right w:val="nil"/>
            </w:tcBorders>
            <w:shd w:val="clear" w:color="auto" w:fill="auto"/>
            <w:noWrap/>
            <w:vAlign w:val="bottom"/>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p>
        </w:tc>
      </w:tr>
      <w:tr w:rsidR="00F274F7" w:rsidRPr="00F274F7" w:rsidTr="00427403">
        <w:trPr>
          <w:trHeight w:val="420"/>
        </w:trPr>
        <w:tc>
          <w:tcPr>
            <w:tcW w:w="9676" w:type="dxa"/>
            <w:gridSpan w:val="3"/>
            <w:tcBorders>
              <w:top w:val="nil"/>
              <w:left w:val="nil"/>
              <w:bottom w:val="nil"/>
              <w:right w:val="nil"/>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b/>
                <w:bCs/>
                <w:i/>
                <w:iCs/>
                <w:color w:val="000000"/>
                <w:u w:val="single"/>
                <w:lang w:eastAsia="it-IT"/>
              </w:rPr>
            </w:pPr>
            <w:r w:rsidRPr="00F274F7">
              <w:rPr>
                <w:rFonts w:asciiTheme="minorHAnsi" w:eastAsia="Times New Roman" w:hAnsiTheme="minorHAnsi" w:cstheme="minorHAnsi"/>
                <w:b/>
                <w:bCs/>
                <w:i/>
                <w:iCs/>
                <w:color w:val="000000"/>
                <w:u w:val="single"/>
                <w:lang w:eastAsia="it-IT"/>
              </w:rPr>
              <w:t>Biotecnologo Agrario</w:t>
            </w:r>
          </w:p>
        </w:tc>
      </w:tr>
      <w:tr w:rsidR="00F274F7" w:rsidRPr="00F274F7" w:rsidTr="00427403">
        <w:trPr>
          <w:trHeight w:val="315"/>
        </w:trPr>
        <w:tc>
          <w:tcPr>
            <w:tcW w:w="16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codice</w:t>
            </w:r>
          </w:p>
        </w:tc>
        <w:tc>
          <w:tcPr>
            <w:tcW w:w="17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Norma di riferimento </w:t>
            </w:r>
          </w:p>
        </w:tc>
        <w:tc>
          <w:tcPr>
            <w:tcW w:w="6237" w:type="dxa"/>
            <w:tcBorders>
              <w:top w:val="single" w:sz="4" w:space="0" w:color="auto"/>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Competenza</w:t>
            </w:r>
          </w:p>
        </w:tc>
      </w:tr>
      <w:tr w:rsidR="00F274F7" w:rsidRPr="00F274F7" w:rsidTr="00427403">
        <w:trPr>
          <w:trHeight w:val="510"/>
        </w:trPr>
        <w:tc>
          <w:tcPr>
            <w:tcW w:w="1660" w:type="dxa"/>
            <w:vMerge/>
            <w:tcBorders>
              <w:top w:val="single" w:sz="4" w:space="0" w:color="auto"/>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p>
        </w:tc>
        <w:tc>
          <w:tcPr>
            <w:tcW w:w="1779" w:type="dxa"/>
            <w:vMerge/>
            <w:tcBorders>
              <w:top w:val="single" w:sz="4" w:space="0" w:color="auto"/>
              <w:left w:val="single" w:sz="4" w:space="0" w:color="auto"/>
              <w:bottom w:val="single" w:sz="4" w:space="0" w:color="auto"/>
              <w:right w:val="single" w:sz="4" w:space="0" w:color="auto"/>
            </w:tcBorders>
            <w:vAlign w:val="center"/>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 xml:space="preserve">4. </w:t>
            </w:r>
            <w:r w:rsidRPr="00F274F7">
              <w:rPr>
                <w:rFonts w:asciiTheme="minorHAnsi" w:eastAsia="Times New Roman" w:hAnsiTheme="minorHAnsi" w:cstheme="minorHAnsi"/>
                <w:color w:val="000000"/>
                <w:lang w:eastAsia="it-IT"/>
              </w:rPr>
              <w:t>Formano oggetto dell'attività professionale degli iscritti alla sezione B, settore biotecnologico agrario, ai sensi e per gli effetti di cui all'articolo 1, comma 2, restando immutate le riserve e attribuzioni già stabilite dalla vigente normativa, le seguenti attività:</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CBA01</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a</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consulenza nei settori delle produzioni vegetali ed animali, con particolare riferimento all'impiego corretto di biotecnologie;</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CBA02</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b</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consulenza per la certificazione della qualità genetica dei prodotti alimentari sia per gli animali che per l'uomo, in particolare per la tracciabilità di organismi geneticamente modificati (OGM) nelle filiere agroalimentari;</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CBA03</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c</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consulenza nei settori delle tecnologie e trasformazioni alimentari e dei prodotti agricoli non alimentari con particolare riferimento al corretto impiego di biotecnologie;</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CBA04</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d</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certificazione con l'impiego di biotecnologie innovative della qualità e del controllo nella sanità e provenienza dei prodotti agricoli, compresi quelli per l'alimentazione umana e animale;</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CBA05</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e</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consulenze relative all'uso di biotecnologie per la certificazione varietale degli organismi vegetali;</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CBA06</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 xml:space="preserve">DPR 328/2011 - Art. 11 comma 4 </w:t>
            </w:r>
            <w:r w:rsidRPr="00F274F7">
              <w:rPr>
                <w:rFonts w:asciiTheme="minorHAnsi" w:eastAsia="Times New Roman" w:hAnsiTheme="minorHAnsi" w:cstheme="minorHAnsi"/>
                <w:color w:val="000000"/>
                <w:lang w:eastAsia="it-IT"/>
              </w:rPr>
              <w:lastRenderedPageBreak/>
              <w:t>lettera f</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lastRenderedPageBreak/>
              <w:t>la consulenza per l'uso di biotecnologie innovative per la diagnostica di patologie virali, batteriche e fungine nei vegetali;</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lastRenderedPageBreak/>
              <w:t>CBA07</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g</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la consulenza per il monitoraggio ambientale in campo agroalimentare, mediante l'uso di tecniche biotecnologiche innovative;</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CBA08</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h</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le attività di assistenza tecnica, contabile e fiscale alla produzione di mezzi tecnici dei settori delle biotecnologie innovative negli ambiti agroalimentari;</w:t>
            </w:r>
          </w:p>
        </w:tc>
      </w:tr>
      <w:tr w:rsidR="00F274F7" w:rsidRPr="00F274F7" w:rsidTr="00427403">
        <w:trPr>
          <w:trHeight w:val="510"/>
        </w:trPr>
        <w:tc>
          <w:tcPr>
            <w:tcW w:w="1660" w:type="dxa"/>
            <w:tcBorders>
              <w:top w:val="nil"/>
              <w:left w:val="single" w:sz="4" w:space="0" w:color="auto"/>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b/>
                <w:bCs/>
                <w:color w:val="000000"/>
                <w:lang w:eastAsia="it-IT"/>
              </w:rPr>
            </w:pPr>
            <w:r w:rsidRPr="00F274F7">
              <w:rPr>
                <w:rFonts w:asciiTheme="minorHAnsi" w:eastAsia="Times New Roman" w:hAnsiTheme="minorHAnsi" w:cstheme="minorHAnsi"/>
                <w:b/>
                <w:bCs/>
                <w:color w:val="000000"/>
                <w:lang w:eastAsia="it-IT"/>
              </w:rPr>
              <w:t>CBA09</w:t>
            </w:r>
          </w:p>
        </w:tc>
        <w:tc>
          <w:tcPr>
            <w:tcW w:w="1779"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jc w:val="center"/>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DPR 328/2011 - Art. 11 comma 4 lettera i</w:t>
            </w:r>
          </w:p>
        </w:tc>
        <w:tc>
          <w:tcPr>
            <w:tcW w:w="6237" w:type="dxa"/>
            <w:tcBorders>
              <w:top w:val="nil"/>
              <w:left w:val="nil"/>
              <w:bottom w:val="single" w:sz="4" w:space="0" w:color="auto"/>
              <w:right w:val="single" w:sz="4" w:space="0" w:color="auto"/>
            </w:tcBorders>
            <w:shd w:val="clear" w:color="auto" w:fill="auto"/>
            <w:hideMark/>
          </w:tcPr>
          <w:p w:rsidR="00F274F7" w:rsidRPr="00F274F7" w:rsidRDefault="00F274F7" w:rsidP="00427403">
            <w:pPr>
              <w:spacing w:after="0" w:line="240" w:lineRule="auto"/>
              <w:rPr>
                <w:rFonts w:asciiTheme="minorHAnsi" w:eastAsia="Times New Roman" w:hAnsiTheme="minorHAnsi" w:cstheme="minorHAnsi"/>
                <w:color w:val="000000"/>
                <w:lang w:eastAsia="it-IT"/>
              </w:rPr>
            </w:pPr>
            <w:r w:rsidRPr="00F274F7">
              <w:rPr>
                <w:rFonts w:asciiTheme="minorHAnsi" w:eastAsia="Times New Roman" w:hAnsiTheme="minorHAnsi" w:cstheme="minorHAnsi"/>
                <w:color w:val="000000"/>
                <w:lang w:eastAsia="it-IT"/>
              </w:rPr>
              <w:t>il patrocinio nelle commissioni tributarie per le materie di competenza.</w:t>
            </w:r>
          </w:p>
        </w:tc>
      </w:tr>
    </w:tbl>
    <w:p w:rsidR="00F274F7" w:rsidRPr="00F274F7" w:rsidRDefault="00F274F7" w:rsidP="00F274F7">
      <w:pPr>
        <w:pStyle w:val="Paragrafoelenco"/>
        <w:jc w:val="both"/>
        <w:rPr>
          <w:rFonts w:asciiTheme="minorHAnsi" w:hAnsiTheme="minorHAnsi"/>
          <w:b/>
          <w:bCs/>
        </w:rPr>
      </w:pPr>
    </w:p>
    <w:p w:rsidR="00F274F7" w:rsidRPr="00F274F7" w:rsidRDefault="00F274F7" w:rsidP="00F274F7">
      <w:pPr>
        <w:pStyle w:val="Paragrafoelenco"/>
        <w:jc w:val="both"/>
        <w:rPr>
          <w:rFonts w:asciiTheme="minorHAnsi" w:hAnsiTheme="minorHAnsi"/>
          <w:b/>
          <w:bCs/>
        </w:rPr>
      </w:pPr>
    </w:p>
    <w:p w:rsidR="00F274F7" w:rsidRPr="00F274F7" w:rsidRDefault="00F274F7" w:rsidP="00F274F7">
      <w:pPr>
        <w:pStyle w:val="Paragrafoelenco"/>
        <w:jc w:val="both"/>
        <w:rPr>
          <w:rFonts w:asciiTheme="minorHAnsi" w:hAnsiTheme="minorHAnsi"/>
          <w:b/>
          <w:bCs/>
        </w:rPr>
      </w:pPr>
    </w:p>
    <w:p w:rsidR="00F274F7" w:rsidRPr="00F274F7" w:rsidRDefault="00F274F7" w:rsidP="00F274F7">
      <w:pPr>
        <w:pStyle w:val="Paragrafoelenco"/>
        <w:jc w:val="both"/>
        <w:rPr>
          <w:rFonts w:asciiTheme="minorHAnsi" w:hAnsiTheme="minorHAnsi"/>
          <w:b/>
          <w:bCs/>
        </w:rPr>
      </w:pPr>
    </w:p>
    <w:p w:rsidR="00F274F7" w:rsidRPr="00F274F7" w:rsidRDefault="00F274F7" w:rsidP="00B96A60">
      <w:pPr>
        <w:pStyle w:val="Paragrafoelenco"/>
        <w:numPr>
          <w:ilvl w:val="0"/>
          <w:numId w:val="18"/>
        </w:numPr>
        <w:jc w:val="both"/>
        <w:rPr>
          <w:rFonts w:asciiTheme="minorHAnsi" w:hAnsiTheme="minorHAnsi"/>
          <w:b/>
          <w:bCs/>
        </w:rPr>
      </w:pPr>
      <w:r w:rsidRPr="00F274F7">
        <w:rPr>
          <w:rFonts w:asciiTheme="minorHAnsi" w:hAnsiTheme="minorHAnsi"/>
          <w:b/>
          <w:bCs/>
        </w:rPr>
        <w:t>Le tipologie di attività formative sono le seguenti:</w:t>
      </w:r>
    </w:p>
    <w:tbl>
      <w:tblPr>
        <w:tblW w:w="9900" w:type="dxa"/>
        <w:tblInd w:w="55" w:type="dxa"/>
        <w:tblCellMar>
          <w:left w:w="70" w:type="dxa"/>
          <w:right w:w="70" w:type="dxa"/>
        </w:tblCellMar>
        <w:tblLook w:val="04A0" w:firstRow="1" w:lastRow="0" w:firstColumn="1" w:lastColumn="0" w:noHBand="0" w:noVBand="1"/>
      </w:tblPr>
      <w:tblGrid>
        <w:gridCol w:w="960"/>
        <w:gridCol w:w="2174"/>
        <w:gridCol w:w="6766"/>
      </w:tblGrid>
      <w:tr w:rsidR="00F274F7" w:rsidRPr="00F274F7" w:rsidTr="00427403">
        <w:trPr>
          <w:trHeight w:val="315"/>
        </w:trPr>
        <w:tc>
          <w:tcPr>
            <w:tcW w:w="960"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bookmarkStart w:id="0" w:name="_GoBack"/>
            <w:r w:rsidRPr="00F274F7">
              <w:rPr>
                <w:rFonts w:asciiTheme="minorHAnsi" w:eastAsia="Times New Roman" w:hAnsiTheme="minorHAnsi"/>
                <w:b/>
                <w:bCs/>
                <w:color w:val="000000"/>
                <w:lang w:eastAsia="it-IT"/>
              </w:rPr>
              <w:t>COD_T</w:t>
            </w:r>
          </w:p>
        </w:tc>
        <w:tc>
          <w:tcPr>
            <w:tcW w:w="2174" w:type="dxa"/>
            <w:tcBorders>
              <w:top w:val="single" w:sz="4" w:space="0" w:color="auto"/>
              <w:left w:val="nil"/>
              <w:bottom w:val="single" w:sz="4" w:space="0" w:color="auto"/>
              <w:right w:val="single" w:sz="4" w:space="0" w:color="auto"/>
            </w:tcBorders>
            <w:shd w:val="clear" w:color="000000" w:fill="C5D9F1"/>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Tipologia</w:t>
            </w:r>
          </w:p>
        </w:tc>
        <w:tc>
          <w:tcPr>
            <w:tcW w:w="6766" w:type="dxa"/>
            <w:tcBorders>
              <w:top w:val="single" w:sz="4" w:space="0" w:color="auto"/>
              <w:left w:val="nil"/>
              <w:bottom w:val="single" w:sz="4" w:space="0" w:color="auto"/>
              <w:right w:val="single" w:sz="4" w:space="0" w:color="auto"/>
            </w:tcBorders>
            <w:shd w:val="clear" w:color="000000" w:fill="C5D9F1"/>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Descrizione</w:t>
            </w:r>
          </w:p>
        </w:tc>
      </w:tr>
      <w:tr w:rsidR="00F274F7" w:rsidRPr="00F274F7" w:rsidTr="00427403">
        <w:trPr>
          <w:trHeight w:val="673"/>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CF</w:t>
            </w:r>
          </w:p>
        </w:tc>
        <w:tc>
          <w:tcPr>
            <w:tcW w:w="2174"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 xml:space="preserve">Corso di formazione </w:t>
            </w:r>
          </w:p>
        </w:tc>
        <w:tc>
          <w:tcPr>
            <w:tcW w:w="6766" w:type="dxa"/>
            <w:tcBorders>
              <w:top w:val="nil"/>
              <w:left w:val="nil"/>
              <w:bottom w:val="single" w:sz="4" w:space="0" w:color="auto"/>
              <w:right w:val="single" w:sz="4" w:space="0" w:color="auto"/>
            </w:tcBorders>
            <w:shd w:val="clear" w:color="auto" w:fill="auto"/>
            <w:vAlign w:val="bottom"/>
            <w:hideMark/>
          </w:tcPr>
          <w:p w:rsidR="00F274F7" w:rsidRPr="00F274F7" w:rsidRDefault="00F274F7" w:rsidP="00427403">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relativa all'introduzione di una nuova prestazione professionale o attività formativa </w:t>
            </w:r>
            <w:proofErr w:type="spellStart"/>
            <w:r w:rsidRPr="00F274F7">
              <w:rPr>
                <w:rFonts w:asciiTheme="minorHAnsi" w:eastAsia="Times New Roman" w:hAnsiTheme="minorHAnsi"/>
                <w:iCs/>
                <w:color w:val="000000"/>
                <w:lang w:eastAsia="it-IT"/>
              </w:rPr>
              <w:t>metaprofessionale</w:t>
            </w:r>
            <w:proofErr w:type="spellEnd"/>
            <w:r w:rsidRPr="00F274F7">
              <w:rPr>
                <w:rFonts w:asciiTheme="minorHAnsi" w:eastAsia="Times New Roman" w:hAnsiTheme="minorHAnsi"/>
                <w:iCs/>
                <w:color w:val="000000"/>
                <w:lang w:eastAsia="it-IT"/>
              </w:rPr>
              <w:t xml:space="preserve"> relativa all'introduzione di nuovi requisiti o norme relative allo svolgimento della professione.</w:t>
            </w:r>
          </w:p>
        </w:tc>
      </w:tr>
      <w:tr w:rsidR="00F274F7" w:rsidRPr="00F274F7" w:rsidTr="00427403">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CA</w:t>
            </w:r>
          </w:p>
        </w:tc>
        <w:tc>
          <w:tcPr>
            <w:tcW w:w="2174"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Corso di aggiornamento</w:t>
            </w:r>
          </w:p>
        </w:tc>
        <w:tc>
          <w:tcPr>
            <w:tcW w:w="6766" w:type="dxa"/>
            <w:tcBorders>
              <w:top w:val="nil"/>
              <w:left w:val="nil"/>
              <w:bottom w:val="single" w:sz="4" w:space="0" w:color="auto"/>
              <w:right w:val="single" w:sz="4" w:space="0" w:color="auto"/>
            </w:tcBorders>
            <w:shd w:val="clear" w:color="auto" w:fill="auto"/>
            <w:vAlign w:val="bottom"/>
            <w:hideMark/>
          </w:tcPr>
          <w:p w:rsidR="00F274F7" w:rsidRPr="00F274F7" w:rsidRDefault="00F274F7" w:rsidP="00427403">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relativa all'aggiornamento di una  prestazione professionale o attività formativa </w:t>
            </w:r>
            <w:proofErr w:type="spellStart"/>
            <w:r w:rsidRPr="00F274F7">
              <w:rPr>
                <w:rFonts w:asciiTheme="minorHAnsi" w:eastAsia="Times New Roman" w:hAnsiTheme="minorHAnsi"/>
                <w:iCs/>
                <w:color w:val="000000"/>
                <w:lang w:eastAsia="it-IT"/>
              </w:rPr>
              <w:t>metaprofessionale</w:t>
            </w:r>
            <w:proofErr w:type="spellEnd"/>
            <w:r w:rsidRPr="00F274F7">
              <w:rPr>
                <w:rFonts w:asciiTheme="minorHAnsi" w:eastAsia="Times New Roman" w:hAnsiTheme="minorHAnsi"/>
                <w:iCs/>
                <w:color w:val="000000"/>
                <w:lang w:eastAsia="it-IT"/>
              </w:rPr>
              <w:t xml:space="preserve"> relativa all'aggiornamento dei  requisiti o norme relative allo svolgimento della professione.</w:t>
            </w:r>
          </w:p>
        </w:tc>
      </w:tr>
      <w:tr w:rsidR="00F274F7" w:rsidRPr="00F274F7" w:rsidTr="00427403">
        <w:trPr>
          <w:trHeight w:val="666"/>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CS</w:t>
            </w:r>
          </w:p>
        </w:tc>
        <w:tc>
          <w:tcPr>
            <w:tcW w:w="2174"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Corso di specializzazione</w:t>
            </w:r>
          </w:p>
        </w:tc>
        <w:tc>
          <w:tcPr>
            <w:tcW w:w="6766" w:type="dxa"/>
            <w:tcBorders>
              <w:top w:val="nil"/>
              <w:left w:val="nil"/>
              <w:bottom w:val="single" w:sz="4" w:space="0" w:color="auto"/>
              <w:right w:val="single" w:sz="4" w:space="0" w:color="auto"/>
            </w:tcBorders>
            <w:shd w:val="clear" w:color="auto" w:fill="auto"/>
            <w:vAlign w:val="bottom"/>
            <w:hideMark/>
          </w:tcPr>
          <w:p w:rsidR="00F274F7" w:rsidRPr="00F274F7" w:rsidRDefault="00F274F7" w:rsidP="00427403">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Attività formativa  caratterizzante relativa alla specializzazione in particolari settori disciplinari professionali che consentono specifiche prestazioni professionali stabilite con legge.</w:t>
            </w:r>
          </w:p>
        </w:tc>
      </w:tr>
      <w:tr w:rsidR="00F274F7" w:rsidRPr="00F274F7" w:rsidTr="00427403">
        <w:trPr>
          <w:trHeight w:val="562"/>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CP</w:t>
            </w:r>
          </w:p>
        </w:tc>
        <w:tc>
          <w:tcPr>
            <w:tcW w:w="2174"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Corso di perfezionamento</w:t>
            </w:r>
          </w:p>
        </w:tc>
        <w:tc>
          <w:tcPr>
            <w:tcW w:w="6766" w:type="dxa"/>
            <w:tcBorders>
              <w:top w:val="nil"/>
              <w:left w:val="nil"/>
              <w:bottom w:val="single" w:sz="4" w:space="0" w:color="auto"/>
              <w:right w:val="single" w:sz="4" w:space="0" w:color="auto"/>
            </w:tcBorders>
            <w:shd w:val="clear" w:color="auto" w:fill="auto"/>
            <w:vAlign w:val="bottom"/>
            <w:hideMark/>
          </w:tcPr>
          <w:p w:rsidR="00F274F7" w:rsidRPr="00F274F7" w:rsidRDefault="00F274F7" w:rsidP="00427403">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Attività formativa  caratterizzante relativa al perfezionamento della prestazione professionale o più in generale al settore disciplinare professionale.</w:t>
            </w:r>
          </w:p>
        </w:tc>
      </w:tr>
      <w:tr w:rsidR="00F274F7" w:rsidRPr="00F274F7" w:rsidTr="00427403">
        <w:trPr>
          <w:trHeight w:val="546"/>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LP</w:t>
            </w:r>
          </w:p>
        </w:tc>
        <w:tc>
          <w:tcPr>
            <w:tcW w:w="2174"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Laboratori professionali</w:t>
            </w:r>
          </w:p>
        </w:tc>
        <w:tc>
          <w:tcPr>
            <w:tcW w:w="6766" w:type="dxa"/>
            <w:tcBorders>
              <w:top w:val="nil"/>
              <w:left w:val="nil"/>
              <w:bottom w:val="single" w:sz="4" w:space="0" w:color="auto"/>
              <w:right w:val="single" w:sz="4" w:space="0" w:color="auto"/>
            </w:tcBorders>
            <w:shd w:val="clear" w:color="auto" w:fill="auto"/>
            <w:vAlign w:val="bottom"/>
            <w:hideMark/>
          </w:tcPr>
          <w:p w:rsidR="00F274F7" w:rsidRPr="00F274F7" w:rsidRDefault="00F274F7" w:rsidP="00427403">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basata su casi studio e  relativa allo sviluppo pratico di una prestazione professionale o di attività relative all'innovazione o ricerca nei settori disciplinari professionali  o alle diverse aree professionali. </w:t>
            </w:r>
          </w:p>
        </w:tc>
      </w:tr>
      <w:tr w:rsidR="00F274F7" w:rsidRPr="00F274F7" w:rsidTr="00427403">
        <w:trPr>
          <w:trHeight w:val="68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GS</w:t>
            </w:r>
          </w:p>
        </w:tc>
        <w:tc>
          <w:tcPr>
            <w:tcW w:w="2174"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Giornate di studio</w:t>
            </w:r>
          </w:p>
        </w:tc>
        <w:tc>
          <w:tcPr>
            <w:tcW w:w="6766" w:type="dxa"/>
            <w:tcBorders>
              <w:top w:val="nil"/>
              <w:left w:val="nil"/>
              <w:bottom w:val="single" w:sz="4" w:space="0" w:color="auto"/>
              <w:right w:val="single" w:sz="4" w:space="0" w:color="auto"/>
            </w:tcBorders>
            <w:shd w:val="clear" w:color="auto" w:fill="auto"/>
            <w:vAlign w:val="center"/>
            <w:hideMark/>
          </w:tcPr>
          <w:p w:rsidR="00F274F7" w:rsidRPr="00F274F7" w:rsidRDefault="00F274F7" w:rsidP="00427403">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o </w:t>
            </w:r>
            <w:proofErr w:type="spellStart"/>
            <w:r w:rsidRPr="00F274F7">
              <w:rPr>
                <w:rFonts w:asciiTheme="minorHAnsi" w:eastAsia="Times New Roman" w:hAnsiTheme="minorHAnsi"/>
                <w:iCs/>
                <w:color w:val="000000"/>
                <w:lang w:eastAsia="it-IT"/>
              </w:rPr>
              <w:t>metaprofessionale</w:t>
            </w:r>
            <w:proofErr w:type="spellEnd"/>
            <w:r w:rsidRPr="00F274F7">
              <w:rPr>
                <w:rFonts w:asciiTheme="minorHAnsi" w:eastAsia="Times New Roman" w:hAnsiTheme="minorHAnsi"/>
                <w:iCs/>
                <w:color w:val="000000"/>
                <w:lang w:eastAsia="it-IT"/>
              </w:rPr>
              <w:t xml:space="preserve"> per l'informazione ed approfondimenti  inerenti casi studio o le innovazioni nei diversi settori disciplinari professionali e più in generale nello svolgimento della professione.</w:t>
            </w:r>
          </w:p>
        </w:tc>
      </w:tr>
      <w:tr w:rsidR="00F274F7" w:rsidRPr="00F274F7" w:rsidTr="00427403">
        <w:trPr>
          <w:trHeight w:val="24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VT</w:t>
            </w:r>
          </w:p>
        </w:tc>
        <w:tc>
          <w:tcPr>
            <w:tcW w:w="2174"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Visite tecniche</w:t>
            </w:r>
          </w:p>
        </w:tc>
        <w:tc>
          <w:tcPr>
            <w:tcW w:w="6766" w:type="dxa"/>
            <w:tcBorders>
              <w:top w:val="nil"/>
              <w:left w:val="nil"/>
              <w:bottom w:val="single" w:sz="4" w:space="0" w:color="auto"/>
              <w:right w:val="single" w:sz="4" w:space="0" w:color="auto"/>
            </w:tcBorders>
            <w:shd w:val="clear" w:color="auto" w:fill="auto"/>
            <w:vAlign w:val="center"/>
            <w:hideMark/>
          </w:tcPr>
          <w:p w:rsidR="00F274F7" w:rsidRPr="00F274F7" w:rsidRDefault="00F274F7" w:rsidP="00427403">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Attività formativa caratterizzante basata sull'esperienze dirette nello svolgimento dell'attività professionale relativa ai diversi settori disciplinari professionali.</w:t>
            </w:r>
          </w:p>
        </w:tc>
      </w:tr>
      <w:tr w:rsidR="00F274F7" w:rsidRPr="00F274F7" w:rsidTr="00427403">
        <w:trPr>
          <w:trHeight w:val="42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VS</w:t>
            </w:r>
          </w:p>
        </w:tc>
        <w:tc>
          <w:tcPr>
            <w:tcW w:w="2174"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Viaggi di studio</w:t>
            </w:r>
          </w:p>
        </w:tc>
        <w:tc>
          <w:tcPr>
            <w:tcW w:w="6766" w:type="dxa"/>
            <w:tcBorders>
              <w:top w:val="nil"/>
              <w:left w:val="nil"/>
              <w:bottom w:val="single" w:sz="4" w:space="0" w:color="auto"/>
              <w:right w:val="single" w:sz="4" w:space="0" w:color="auto"/>
            </w:tcBorders>
            <w:shd w:val="clear" w:color="auto" w:fill="auto"/>
            <w:vAlign w:val="center"/>
            <w:hideMark/>
          </w:tcPr>
          <w:p w:rsidR="00F274F7" w:rsidRPr="00F274F7" w:rsidRDefault="00F274F7" w:rsidP="00427403">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Attività formativa caratterizzante basata sull'esperienze dirette nello svolgimento dell'attività professionale relativa ai diversi settori disciplinari professionali.</w:t>
            </w:r>
          </w:p>
        </w:tc>
      </w:tr>
      <w:tr w:rsidR="00F274F7" w:rsidRPr="00F274F7" w:rsidTr="00427403">
        <w:trPr>
          <w:trHeight w:val="604"/>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lastRenderedPageBreak/>
              <w:t>CO</w:t>
            </w:r>
          </w:p>
        </w:tc>
        <w:tc>
          <w:tcPr>
            <w:tcW w:w="2174"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Congressi</w:t>
            </w:r>
          </w:p>
        </w:tc>
        <w:tc>
          <w:tcPr>
            <w:tcW w:w="6766" w:type="dxa"/>
            <w:tcBorders>
              <w:top w:val="nil"/>
              <w:left w:val="nil"/>
              <w:bottom w:val="single" w:sz="4" w:space="0" w:color="auto"/>
              <w:right w:val="single" w:sz="4" w:space="0" w:color="auto"/>
            </w:tcBorders>
            <w:shd w:val="clear" w:color="auto" w:fill="auto"/>
            <w:vAlign w:val="center"/>
            <w:hideMark/>
          </w:tcPr>
          <w:p w:rsidR="00F274F7" w:rsidRPr="00F274F7" w:rsidRDefault="00F274F7" w:rsidP="00427403">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e/o </w:t>
            </w:r>
            <w:proofErr w:type="spellStart"/>
            <w:r w:rsidRPr="00F274F7">
              <w:rPr>
                <w:rFonts w:asciiTheme="minorHAnsi" w:eastAsia="Times New Roman" w:hAnsiTheme="minorHAnsi"/>
                <w:iCs/>
                <w:color w:val="000000"/>
                <w:lang w:eastAsia="it-IT"/>
              </w:rPr>
              <w:t>metaprofessionale</w:t>
            </w:r>
            <w:proofErr w:type="spellEnd"/>
            <w:r w:rsidRPr="00F274F7">
              <w:rPr>
                <w:rFonts w:asciiTheme="minorHAnsi" w:eastAsia="Times New Roman" w:hAnsiTheme="minorHAnsi"/>
                <w:iCs/>
                <w:color w:val="000000"/>
                <w:lang w:eastAsia="it-IT"/>
              </w:rPr>
              <w:t xml:space="preserve"> relativa a più temi relativi ai settori disciplinari professionali che prevedono anche l'esposizione e la pubblicazione di lavori inediti.</w:t>
            </w:r>
          </w:p>
        </w:tc>
      </w:tr>
      <w:tr w:rsidR="00F274F7" w:rsidRPr="00F274F7" w:rsidTr="00427403">
        <w:trPr>
          <w:trHeight w:val="73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CV</w:t>
            </w:r>
          </w:p>
        </w:tc>
        <w:tc>
          <w:tcPr>
            <w:tcW w:w="2174"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Convegni</w:t>
            </w:r>
          </w:p>
        </w:tc>
        <w:tc>
          <w:tcPr>
            <w:tcW w:w="6766" w:type="dxa"/>
            <w:tcBorders>
              <w:top w:val="nil"/>
              <w:left w:val="nil"/>
              <w:bottom w:val="single" w:sz="4" w:space="0" w:color="auto"/>
              <w:right w:val="single" w:sz="4" w:space="0" w:color="auto"/>
            </w:tcBorders>
            <w:shd w:val="clear" w:color="auto" w:fill="auto"/>
            <w:vAlign w:val="center"/>
            <w:hideMark/>
          </w:tcPr>
          <w:p w:rsidR="00F274F7" w:rsidRPr="00F274F7" w:rsidRDefault="00F274F7" w:rsidP="00427403">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e/o </w:t>
            </w:r>
            <w:proofErr w:type="spellStart"/>
            <w:r w:rsidRPr="00F274F7">
              <w:rPr>
                <w:rFonts w:asciiTheme="minorHAnsi" w:eastAsia="Times New Roman" w:hAnsiTheme="minorHAnsi"/>
                <w:iCs/>
                <w:color w:val="000000"/>
                <w:lang w:eastAsia="it-IT"/>
              </w:rPr>
              <w:t>metaprofessionale</w:t>
            </w:r>
            <w:proofErr w:type="spellEnd"/>
            <w:r w:rsidRPr="00F274F7">
              <w:rPr>
                <w:rFonts w:asciiTheme="minorHAnsi" w:eastAsia="Times New Roman" w:hAnsiTheme="minorHAnsi"/>
                <w:iCs/>
                <w:color w:val="000000"/>
                <w:lang w:eastAsia="it-IT"/>
              </w:rPr>
              <w:t xml:space="preserve"> relativa a  temi specifici relativi ai settori disciplinari professionali o allo sviluppo, in generale, dell'attività professionale.</w:t>
            </w:r>
          </w:p>
        </w:tc>
      </w:tr>
      <w:tr w:rsidR="00F274F7" w:rsidRPr="00F274F7" w:rsidTr="00427403">
        <w:trPr>
          <w:trHeight w:val="4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SE</w:t>
            </w:r>
          </w:p>
        </w:tc>
        <w:tc>
          <w:tcPr>
            <w:tcW w:w="2174" w:type="dxa"/>
            <w:tcBorders>
              <w:top w:val="nil"/>
              <w:left w:val="nil"/>
              <w:bottom w:val="single" w:sz="4" w:space="0" w:color="auto"/>
              <w:right w:val="single" w:sz="4" w:space="0" w:color="auto"/>
            </w:tcBorders>
            <w:shd w:val="clear" w:color="auto" w:fill="auto"/>
            <w:noWrap/>
            <w:vAlign w:val="center"/>
            <w:hideMark/>
          </w:tcPr>
          <w:p w:rsidR="00F274F7" w:rsidRPr="00F274F7" w:rsidRDefault="00F274F7" w:rsidP="00427403">
            <w:pPr>
              <w:spacing w:after="0" w:line="240" w:lineRule="auto"/>
              <w:jc w:val="center"/>
              <w:rPr>
                <w:rFonts w:asciiTheme="minorHAnsi" w:eastAsia="Times New Roman" w:hAnsiTheme="minorHAnsi"/>
                <w:b/>
                <w:bCs/>
                <w:color w:val="000000"/>
                <w:lang w:eastAsia="it-IT"/>
              </w:rPr>
            </w:pPr>
            <w:r w:rsidRPr="00F274F7">
              <w:rPr>
                <w:rFonts w:asciiTheme="minorHAnsi" w:eastAsia="Times New Roman" w:hAnsiTheme="minorHAnsi"/>
                <w:b/>
                <w:bCs/>
                <w:color w:val="000000"/>
                <w:lang w:eastAsia="it-IT"/>
              </w:rPr>
              <w:t>Seminari</w:t>
            </w:r>
          </w:p>
        </w:tc>
        <w:tc>
          <w:tcPr>
            <w:tcW w:w="6766" w:type="dxa"/>
            <w:tcBorders>
              <w:top w:val="nil"/>
              <w:left w:val="nil"/>
              <w:bottom w:val="single" w:sz="4" w:space="0" w:color="auto"/>
              <w:right w:val="single" w:sz="4" w:space="0" w:color="auto"/>
            </w:tcBorders>
            <w:shd w:val="clear" w:color="auto" w:fill="auto"/>
            <w:vAlign w:val="center"/>
            <w:hideMark/>
          </w:tcPr>
          <w:p w:rsidR="00F274F7" w:rsidRPr="00F274F7" w:rsidRDefault="00F274F7" w:rsidP="00427403">
            <w:pPr>
              <w:spacing w:after="0" w:line="240" w:lineRule="auto"/>
              <w:jc w:val="both"/>
              <w:rPr>
                <w:rFonts w:asciiTheme="minorHAnsi" w:eastAsia="Times New Roman" w:hAnsiTheme="minorHAnsi"/>
                <w:iCs/>
                <w:color w:val="000000"/>
                <w:lang w:eastAsia="it-IT"/>
              </w:rPr>
            </w:pPr>
            <w:r w:rsidRPr="00F274F7">
              <w:rPr>
                <w:rFonts w:asciiTheme="minorHAnsi" w:eastAsia="Times New Roman" w:hAnsiTheme="minorHAnsi"/>
                <w:iCs/>
                <w:color w:val="000000"/>
                <w:lang w:eastAsia="it-IT"/>
              </w:rPr>
              <w:t xml:space="preserve">Attività formativa caratterizzante e/o </w:t>
            </w:r>
            <w:proofErr w:type="spellStart"/>
            <w:r w:rsidRPr="00F274F7">
              <w:rPr>
                <w:rFonts w:asciiTheme="minorHAnsi" w:eastAsia="Times New Roman" w:hAnsiTheme="minorHAnsi"/>
                <w:iCs/>
                <w:color w:val="000000"/>
                <w:lang w:eastAsia="it-IT"/>
              </w:rPr>
              <w:t>metaprofessionale</w:t>
            </w:r>
            <w:proofErr w:type="spellEnd"/>
            <w:r w:rsidRPr="00F274F7">
              <w:rPr>
                <w:rFonts w:asciiTheme="minorHAnsi" w:eastAsia="Times New Roman" w:hAnsiTheme="minorHAnsi"/>
                <w:iCs/>
                <w:color w:val="000000"/>
                <w:lang w:eastAsia="it-IT"/>
              </w:rPr>
              <w:t xml:space="preserve"> relativa a  temi specifici relativi ai settori disciplinari professionali.</w:t>
            </w:r>
          </w:p>
        </w:tc>
      </w:tr>
      <w:bookmarkEnd w:id="0"/>
    </w:tbl>
    <w:p w:rsidR="00F274F7" w:rsidRPr="00F274F7" w:rsidRDefault="00F274F7" w:rsidP="00F274F7">
      <w:pPr>
        <w:ind w:left="360"/>
        <w:jc w:val="both"/>
        <w:rPr>
          <w:rFonts w:asciiTheme="minorHAnsi" w:hAnsiTheme="minorHAnsi"/>
          <w:bCs/>
        </w:rPr>
      </w:pPr>
    </w:p>
    <w:p w:rsidR="00F274F7" w:rsidRPr="00F274F7" w:rsidRDefault="00F274F7" w:rsidP="00B96A60">
      <w:pPr>
        <w:pStyle w:val="Paragrafoelenco"/>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ind w:hanging="357"/>
        <w:jc w:val="both"/>
        <w:rPr>
          <w:rFonts w:asciiTheme="minorHAnsi" w:hAnsiTheme="minorHAnsi"/>
          <w:b/>
          <w:bCs/>
        </w:rPr>
      </w:pPr>
      <w:r w:rsidRPr="00F274F7">
        <w:rPr>
          <w:rFonts w:asciiTheme="minorHAnsi" w:hAnsiTheme="minorHAnsi"/>
          <w:b/>
          <w:bCs/>
        </w:rPr>
        <w:t>Le forme di svolgimento dell’attività formativa sono le seguenti:</w:t>
      </w:r>
    </w:p>
    <w:p w:rsidR="00F274F7" w:rsidRPr="00F84977" w:rsidRDefault="00F274F7" w:rsidP="00F84977">
      <w:pPr>
        <w:pStyle w:val="Paragrafoelenco"/>
        <w:numPr>
          <w:ilvl w:val="0"/>
          <w:numId w:val="24"/>
        </w:numPr>
        <w:pBdr>
          <w:top w:val="single" w:sz="4" w:space="1" w:color="auto"/>
          <w:left w:val="single" w:sz="4" w:space="24" w:color="auto"/>
          <w:bottom w:val="single" w:sz="4" w:space="1" w:color="auto"/>
          <w:right w:val="single" w:sz="4" w:space="4" w:color="auto"/>
          <w:between w:val="single" w:sz="4" w:space="1" w:color="auto"/>
          <w:bar w:val="single" w:sz="4" w:color="auto"/>
        </w:pBdr>
        <w:spacing w:after="120" w:line="240" w:lineRule="auto"/>
        <w:jc w:val="both"/>
        <w:rPr>
          <w:rFonts w:asciiTheme="minorHAnsi" w:hAnsiTheme="minorHAnsi"/>
          <w:bCs/>
        </w:rPr>
      </w:pPr>
      <w:r w:rsidRPr="00F84977">
        <w:rPr>
          <w:rFonts w:asciiTheme="minorHAnsi" w:hAnsiTheme="minorHAnsi"/>
          <w:bCs/>
        </w:rPr>
        <w:t>In situ</w:t>
      </w:r>
    </w:p>
    <w:p w:rsidR="00F274F7" w:rsidRPr="00F84977" w:rsidRDefault="00F84977" w:rsidP="00F84977">
      <w:pPr>
        <w:pStyle w:val="Paragrafoelenco"/>
        <w:numPr>
          <w:ilvl w:val="0"/>
          <w:numId w:val="24"/>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jc w:val="both"/>
        <w:rPr>
          <w:rFonts w:asciiTheme="minorHAnsi" w:hAnsiTheme="minorHAnsi"/>
          <w:bCs/>
        </w:rPr>
      </w:pPr>
      <w:r>
        <w:rPr>
          <w:rFonts w:asciiTheme="minorHAnsi" w:hAnsiTheme="minorHAnsi"/>
          <w:bCs/>
        </w:rPr>
        <w:t>FAD</w:t>
      </w:r>
    </w:p>
    <w:p w:rsidR="00F274F7" w:rsidRPr="00F274F7" w:rsidRDefault="00F274F7" w:rsidP="00F274F7">
      <w:pPr>
        <w:pStyle w:val="Paragrafoelenco"/>
        <w:spacing w:after="120" w:line="240" w:lineRule="auto"/>
        <w:ind w:left="1080"/>
        <w:jc w:val="both"/>
        <w:rPr>
          <w:rFonts w:asciiTheme="minorHAnsi" w:hAnsiTheme="minorHAnsi"/>
          <w:bCs/>
        </w:rPr>
      </w:pPr>
    </w:p>
    <w:p w:rsidR="00F274F7" w:rsidRPr="00F274F7" w:rsidRDefault="00F274F7" w:rsidP="00F84977">
      <w:pPr>
        <w:pStyle w:val="Paragrafoelenco"/>
        <w:numPr>
          <w:ilvl w:val="0"/>
          <w:numId w:val="18"/>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jc w:val="both"/>
        <w:rPr>
          <w:rFonts w:asciiTheme="minorHAnsi" w:hAnsiTheme="minorHAnsi"/>
          <w:b/>
          <w:bCs/>
        </w:rPr>
      </w:pPr>
      <w:r w:rsidRPr="00F274F7">
        <w:rPr>
          <w:rFonts w:asciiTheme="minorHAnsi" w:hAnsiTheme="minorHAnsi"/>
          <w:b/>
          <w:bCs/>
        </w:rPr>
        <w:t>Lo svolgimento dell’attività formativa può riguardare i seguenti ambiti territoriali:</w:t>
      </w:r>
    </w:p>
    <w:p w:rsidR="00F274F7" w:rsidRPr="00F84977" w:rsidRDefault="00F274F7" w:rsidP="00F84977">
      <w:pPr>
        <w:pStyle w:val="Paragrafoelenco"/>
        <w:numPr>
          <w:ilvl w:val="0"/>
          <w:numId w:val="26"/>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jc w:val="both"/>
        <w:rPr>
          <w:rFonts w:asciiTheme="minorHAnsi" w:hAnsiTheme="minorHAnsi"/>
          <w:bCs/>
        </w:rPr>
      </w:pPr>
      <w:r w:rsidRPr="00F84977">
        <w:rPr>
          <w:rFonts w:asciiTheme="minorHAnsi" w:hAnsiTheme="minorHAnsi"/>
          <w:bCs/>
        </w:rPr>
        <w:t>Nazionale</w:t>
      </w:r>
    </w:p>
    <w:p w:rsidR="00F274F7" w:rsidRPr="00F84977" w:rsidRDefault="00F274F7" w:rsidP="00F84977">
      <w:pPr>
        <w:pStyle w:val="Paragrafoelenco"/>
        <w:numPr>
          <w:ilvl w:val="0"/>
          <w:numId w:val="26"/>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jc w:val="both"/>
        <w:rPr>
          <w:rFonts w:asciiTheme="minorHAnsi" w:hAnsiTheme="minorHAnsi"/>
          <w:bCs/>
        </w:rPr>
      </w:pPr>
      <w:r w:rsidRPr="00F84977">
        <w:rPr>
          <w:rFonts w:asciiTheme="minorHAnsi" w:hAnsiTheme="minorHAnsi"/>
          <w:bCs/>
        </w:rPr>
        <w:t>Interregionale</w:t>
      </w:r>
    </w:p>
    <w:p w:rsidR="00F274F7" w:rsidRPr="00F84977" w:rsidRDefault="00F274F7" w:rsidP="00F84977">
      <w:pPr>
        <w:pStyle w:val="Paragrafoelenco"/>
        <w:numPr>
          <w:ilvl w:val="0"/>
          <w:numId w:val="26"/>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jc w:val="both"/>
        <w:rPr>
          <w:rFonts w:asciiTheme="minorHAnsi" w:hAnsiTheme="minorHAnsi"/>
          <w:bCs/>
        </w:rPr>
      </w:pPr>
      <w:r w:rsidRPr="00F84977">
        <w:rPr>
          <w:rFonts w:asciiTheme="minorHAnsi" w:hAnsiTheme="minorHAnsi"/>
          <w:bCs/>
        </w:rPr>
        <w:t>Regionale</w:t>
      </w:r>
    </w:p>
    <w:p w:rsidR="00F274F7" w:rsidRPr="00F274F7" w:rsidRDefault="00F274F7" w:rsidP="00F84977">
      <w:pPr>
        <w:pStyle w:val="Paragrafoelenco"/>
        <w:numPr>
          <w:ilvl w:val="0"/>
          <w:numId w:val="26"/>
        </w:numPr>
        <w:pBdr>
          <w:top w:val="single" w:sz="4" w:space="1" w:color="auto"/>
          <w:left w:val="single" w:sz="4" w:space="4" w:color="auto"/>
          <w:bottom w:val="single" w:sz="4" w:space="1" w:color="auto"/>
          <w:right w:val="single" w:sz="4" w:space="4" w:color="auto"/>
          <w:between w:val="single" w:sz="4" w:space="1" w:color="auto"/>
          <w:bar w:val="single" w:sz="4" w:color="auto"/>
        </w:pBdr>
        <w:spacing w:after="120" w:line="240" w:lineRule="auto"/>
        <w:ind w:hanging="357"/>
        <w:jc w:val="both"/>
        <w:rPr>
          <w:rFonts w:asciiTheme="minorHAnsi" w:hAnsiTheme="minorHAnsi"/>
          <w:bCs/>
        </w:rPr>
      </w:pPr>
      <w:r w:rsidRPr="00F274F7">
        <w:rPr>
          <w:rFonts w:asciiTheme="minorHAnsi" w:hAnsiTheme="minorHAnsi"/>
          <w:bCs/>
        </w:rPr>
        <w:t>Locale</w:t>
      </w:r>
    </w:p>
    <w:p w:rsidR="00F274F7" w:rsidRPr="00F274F7" w:rsidRDefault="00F274F7" w:rsidP="00F274F7">
      <w:pPr>
        <w:pStyle w:val="Paragrafoelenco"/>
        <w:ind w:left="1140"/>
        <w:jc w:val="both"/>
        <w:rPr>
          <w:rFonts w:asciiTheme="minorHAnsi" w:hAnsiTheme="minorHAnsi"/>
          <w:bCs/>
        </w:rPr>
      </w:pPr>
    </w:p>
    <w:p w:rsidR="00F274F7" w:rsidRPr="00F274F7" w:rsidRDefault="00F274F7" w:rsidP="00F274F7">
      <w:pPr>
        <w:rPr>
          <w:rFonts w:asciiTheme="minorHAnsi" w:hAnsiTheme="minorHAnsi"/>
        </w:rPr>
      </w:pPr>
      <w:r w:rsidRPr="00F274F7">
        <w:rPr>
          <w:rFonts w:asciiTheme="minorHAnsi" w:hAnsiTheme="minorHAnsi"/>
        </w:rPr>
        <w:br w:type="page"/>
      </w:r>
    </w:p>
    <w:p w:rsidR="00F274F7" w:rsidRPr="00F274F7" w:rsidRDefault="00F274F7" w:rsidP="00F274F7">
      <w:pPr>
        <w:spacing w:after="0" w:line="240" w:lineRule="auto"/>
        <w:rPr>
          <w:rFonts w:asciiTheme="minorHAnsi" w:hAnsiTheme="minorHAnsi"/>
          <w:b/>
          <w:u w:val="single"/>
        </w:rPr>
      </w:pPr>
      <w:r w:rsidRPr="00F274F7">
        <w:rPr>
          <w:rFonts w:asciiTheme="minorHAnsi" w:hAnsiTheme="minorHAnsi"/>
          <w:b/>
          <w:u w:val="single"/>
        </w:rPr>
        <w:lastRenderedPageBreak/>
        <w:t xml:space="preserve">Tabella 1 Requisiti per l’accreditamento totale </w:t>
      </w:r>
    </w:p>
    <w:tbl>
      <w:tblPr>
        <w:tblpPr w:leftFromText="141" w:rightFromText="141"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ook w:val="00A0" w:firstRow="1" w:lastRow="0" w:firstColumn="1" w:lastColumn="0" w:noHBand="0" w:noVBand="0"/>
      </w:tblPr>
      <w:tblGrid>
        <w:gridCol w:w="1972"/>
        <w:gridCol w:w="164"/>
        <w:gridCol w:w="1226"/>
        <w:gridCol w:w="270"/>
        <w:gridCol w:w="132"/>
        <w:gridCol w:w="1761"/>
        <w:gridCol w:w="483"/>
        <w:gridCol w:w="509"/>
        <w:gridCol w:w="644"/>
        <w:gridCol w:w="249"/>
        <w:gridCol w:w="750"/>
        <w:gridCol w:w="616"/>
        <w:gridCol w:w="1078"/>
      </w:tblGrid>
      <w:tr w:rsidR="00F274F7" w:rsidRPr="00F274F7" w:rsidTr="00B96A60">
        <w:tc>
          <w:tcPr>
            <w:tcW w:w="5000" w:type="pct"/>
            <w:gridSpan w:val="13"/>
            <w:shd w:val="clear" w:color="auto" w:fill="F2F2F2" w:themeFill="background1" w:themeFillShade="F2"/>
          </w:tcPr>
          <w:p w:rsidR="00F274F7" w:rsidRPr="00F274F7" w:rsidRDefault="00F274F7" w:rsidP="00B96A60">
            <w:pPr>
              <w:pStyle w:val="Paragrafoelenco"/>
              <w:numPr>
                <w:ilvl w:val="0"/>
                <w:numId w:val="19"/>
              </w:numPr>
              <w:spacing w:after="0" w:line="240" w:lineRule="auto"/>
              <w:rPr>
                <w:rFonts w:asciiTheme="minorHAnsi" w:hAnsiTheme="minorHAnsi"/>
                <w:b/>
                <w:bCs/>
              </w:rPr>
            </w:pPr>
            <w:r w:rsidRPr="00F274F7">
              <w:rPr>
                <w:rFonts w:asciiTheme="minorHAnsi" w:hAnsiTheme="minorHAnsi"/>
                <w:b/>
                <w:bCs/>
              </w:rPr>
              <w:t xml:space="preserve">AFFIDABILITA’  </w:t>
            </w:r>
          </w:p>
        </w:tc>
      </w:tr>
      <w:tr w:rsidR="00F274F7" w:rsidRPr="00F274F7" w:rsidTr="00B96A60">
        <w:tc>
          <w:tcPr>
            <w:tcW w:w="758" w:type="pct"/>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Indicatori</w:t>
            </w:r>
          </w:p>
        </w:tc>
        <w:tc>
          <w:tcPr>
            <w:tcW w:w="739"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Parametri</w:t>
            </w:r>
          </w:p>
        </w:tc>
        <w:tc>
          <w:tcPr>
            <w:tcW w:w="1229"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 xml:space="preserve">Indici </w:t>
            </w:r>
          </w:p>
        </w:tc>
        <w:tc>
          <w:tcPr>
            <w:tcW w:w="1846" w:type="pct"/>
            <w:gridSpan w:val="6"/>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Modalità di verifica</w:t>
            </w:r>
          </w:p>
        </w:tc>
        <w:tc>
          <w:tcPr>
            <w:tcW w:w="428" w:type="pct"/>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Requisito</w:t>
            </w:r>
          </w:p>
        </w:tc>
      </w:tr>
      <w:tr w:rsidR="00F274F7" w:rsidRPr="00F274F7" w:rsidTr="00B96A60">
        <w:tc>
          <w:tcPr>
            <w:tcW w:w="758" w:type="pct"/>
            <w:vMerge w:val="restart"/>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 xml:space="preserve">Affidabilità economico-finanziaria </w:t>
            </w:r>
          </w:p>
        </w:tc>
        <w:tc>
          <w:tcPr>
            <w:tcW w:w="739" w:type="pct"/>
            <w:gridSpan w:val="2"/>
            <w:vMerge w:val="restart"/>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Solidità patrimoniale e finanziaria</w:t>
            </w:r>
          </w:p>
        </w:tc>
        <w:tc>
          <w:tcPr>
            <w:tcW w:w="1229"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Media triennale del reddito operativo neutro o positivo  </w:t>
            </w:r>
          </w:p>
        </w:tc>
        <w:tc>
          <w:tcPr>
            <w:tcW w:w="1846" w:type="pct"/>
            <w:gridSpan w:val="6"/>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Ultimi tre bilanci di esercizio depositati presso la camera di commercio o nel caso di associazioni non riconosciute delibera di approvazione dei relativi bilanci.</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Nel caso di nuovi soggetti la verifica verrà effettuata dopo il primo anno di attività e l’accreditamento verrà rilasciato </w:t>
            </w:r>
            <w:proofErr w:type="spellStart"/>
            <w:r w:rsidRPr="00F274F7">
              <w:rPr>
                <w:rFonts w:asciiTheme="minorHAnsi" w:hAnsiTheme="minorHAnsi"/>
              </w:rPr>
              <w:t>sottocondizione</w:t>
            </w:r>
            <w:proofErr w:type="spellEnd"/>
            <w:r w:rsidRPr="00F274F7">
              <w:rPr>
                <w:rFonts w:asciiTheme="minorHAnsi" w:hAnsiTheme="minorHAnsi"/>
              </w:rPr>
              <w:t>.</w:t>
            </w:r>
          </w:p>
        </w:tc>
        <w:tc>
          <w:tcPr>
            <w:tcW w:w="428" w:type="pct"/>
            <w:shd w:val="clear" w:color="auto" w:fill="F2F2F2" w:themeFill="background1" w:themeFillShade="F2"/>
          </w:tcPr>
          <w:p w:rsidR="00F274F7" w:rsidRPr="00F274F7" w:rsidRDefault="00F274F7" w:rsidP="00427403">
            <w:pPr>
              <w:spacing w:after="0" w:line="240" w:lineRule="auto"/>
              <w:jc w:val="center"/>
              <w:rPr>
                <w:rFonts w:asciiTheme="minorHAnsi" w:hAnsiTheme="minorHAnsi"/>
              </w:rPr>
            </w:pPr>
            <w:r w:rsidRPr="00F274F7">
              <w:rPr>
                <w:rFonts w:asciiTheme="minorHAnsi" w:hAnsiTheme="minorHAnsi"/>
              </w:rPr>
              <w:t>SI</w:t>
            </w:r>
          </w:p>
        </w:tc>
      </w:tr>
      <w:tr w:rsidR="00F274F7" w:rsidRPr="00F274F7" w:rsidTr="00B96A60">
        <w:tc>
          <w:tcPr>
            <w:tcW w:w="758" w:type="pct"/>
            <w:vMerge/>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p>
        </w:tc>
        <w:tc>
          <w:tcPr>
            <w:tcW w:w="739" w:type="pct"/>
            <w:gridSpan w:val="2"/>
            <w:vMerge/>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p>
        </w:tc>
        <w:tc>
          <w:tcPr>
            <w:tcW w:w="1229"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Assenza di fallimento, liquidazione coatta, concordato preventivo e/o procedimenti di una di tali situazioni</w:t>
            </w:r>
          </w:p>
        </w:tc>
        <w:tc>
          <w:tcPr>
            <w:tcW w:w="1846" w:type="pct"/>
            <w:gridSpan w:val="6"/>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shd w:val="clear" w:color="auto" w:fill="F2F2F2" w:themeFill="background1" w:themeFillShade="F2"/>
          </w:tcPr>
          <w:p w:rsidR="00F274F7" w:rsidRPr="00F274F7" w:rsidRDefault="00F274F7" w:rsidP="00427403">
            <w:pPr>
              <w:spacing w:after="0" w:line="240" w:lineRule="auto"/>
              <w:jc w:val="center"/>
              <w:rPr>
                <w:rFonts w:asciiTheme="minorHAnsi" w:hAnsiTheme="minorHAnsi"/>
              </w:rPr>
            </w:pPr>
            <w:r w:rsidRPr="00F274F7">
              <w:rPr>
                <w:rFonts w:asciiTheme="minorHAnsi" w:hAnsiTheme="minorHAnsi"/>
              </w:rPr>
              <w:t>SI</w:t>
            </w:r>
          </w:p>
        </w:tc>
      </w:tr>
      <w:tr w:rsidR="00F274F7" w:rsidRPr="00F274F7" w:rsidTr="00B96A60">
        <w:tc>
          <w:tcPr>
            <w:tcW w:w="758" w:type="pct"/>
            <w:vMerge/>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p>
        </w:tc>
        <w:tc>
          <w:tcPr>
            <w:tcW w:w="739" w:type="pct"/>
            <w:gridSpan w:val="2"/>
            <w:vMerge w:val="restart"/>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Rispetto delle normative del lavoro dei dipendenti e collaboratori </w:t>
            </w:r>
          </w:p>
        </w:tc>
        <w:tc>
          <w:tcPr>
            <w:tcW w:w="1229"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Rispetto normativa vigente relativamente agli obblighi pagamento previdenziali ed assicurativi</w:t>
            </w:r>
          </w:p>
        </w:tc>
        <w:tc>
          <w:tcPr>
            <w:tcW w:w="1846" w:type="pct"/>
            <w:gridSpan w:val="6"/>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shd w:val="clear" w:color="auto" w:fill="F2F2F2" w:themeFill="background1" w:themeFillShade="F2"/>
          </w:tcPr>
          <w:p w:rsidR="00F274F7" w:rsidRPr="00F274F7" w:rsidRDefault="00F274F7" w:rsidP="00427403">
            <w:pPr>
              <w:spacing w:after="0" w:line="240" w:lineRule="auto"/>
              <w:jc w:val="center"/>
              <w:rPr>
                <w:rFonts w:asciiTheme="minorHAnsi" w:hAnsiTheme="minorHAnsi"/>
              </w:rPr>
            </w:pPr>
            <w:r w:rsidRPr="00F274F7">
              <w:rPr>
                <w:rFonts w:asciiTheme="minorHAnsi" w:hAnsiTheme="minorHAnsi"/>
              </w:rPr>
              <w:t>SI</w:t>
            </w:r>
          </w:p>
        </w:tc>
      </w:tr>
      <w:tr w:rsidR="00F274F7" w:rsidRPr="00F274F7" w:rsidTr="00B96A60">
        <w:tc>
          <w:tcPr>
            <w:tcW w:w="758" w:type="pct"/>
            <w:vMerge/>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p>
        </w:tc>
        <w:tc>
          <w:tcPr>
            <w:tcW w:w="739" w:type="pct"/>
            <w:gridSpan w:val="2"/>
            <w:vMerge/>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p>
        </w:tc>
        <w:tc>
          <w:tcPr>
            <w:tcW w:w="1229"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Rispetto norme diritto al lavoro dei disabili</w:t>
            </w:r>
          </w:p>
        </w:tc>
        <w:tc>
          <w:tcPr>
            <w:tcW w:w="1846" w:type="pct"/>
            <w:gridSpan w:val="6"/>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shd w:val="clear" w:color="auto" w:fill="F2F2F2" w:themeFill="background1" w:themeFillShade="F2"/>
          </w:tcPr>
          <w:p w:rsidR="00F274F7" w:rsidRPr="00F274F7" w:rsidRDefault="00F274F7" w:rsidP="00427403">
            <w:pPr>
              <w:spacing w:after="0" w:line="240" w:lineRule="auto"/>
              <w:jc w:val="center"/>
              <w:rPr>
                <w:rFonts w:asciiTheme="minorHAnsi" w:hAnsiTheme="minorHAnsi"/>
              </w:rPr>
            </w:pPr>
            <w:r w:rsidRPr="00F274F7">
              <w:rPr>
                <w:rFonts w:asciiTheme="minorHAnsi" w:hAnsiTheme="minorHAnsi"/>
              </w:rPr>
              <w:t>SI</w:t>
            </w:r>
          </w:p>
        </w:tc>
      </w:tr>
      <w:tr w:rsidR="00F274F7" w:rsidRPr="00F274F7" w:rsidTr="00B96A60">
        <w:tc>
          <w:tcPr>
            <w:tcW w:w="758" w:type="pct"/>
            <w:vMerge/>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p>
        </w:tc>
        <w:tc>
          <w:tcPr>
            <w:tcW w:w="739" w:type="pct"/>
            <w:gridSpan w:val="2"/>
            <w:vMerge/>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p>
        </w:tc>
        <w:tc>
          <w:tcPr>
            <w:tcW w:w="1229"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Rispetto del CNNL di riferimento</w:t>
            </w:r>
          </w:p>
        </w:tc>
        <w:tc>
          <w:tcPr>
            <w:tcW w:w="1846" w:type="pct"/>
            <w:gridSpan w:val="6"/>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shd w:val="clear" w:color="auto" w:fill="F2F2F2" w:themeFill="background1" w:themeFillShade="F2"/>
          </w:tcPr>
          <w:p w:rsidR="00F274F7" w:rsidRPr="00F274F7" w:rsidRDefault="00F274F7" w:rsidP="00427403">
            <w:pPr>
              <w:spacing w:after="0" w:line="240" w:lineRule="auto"/>
              <w:jc w:val="center"/>
              <w:rPr>
                <w:rFonts w:asciiTheme="minorHAnsi" w:hAnsiTheme="minorHAnsi"/>
              </w:rPr>
            </w:pPr>
            <w:r w:rsidRPr="00F274F7">
              <w:rPr>
                <w:rFonts w:asciiTheme="minorHAnsi" w:hAnsiTheme="minorHAnsi"/>
              </w:rPr>
              <w:t>SI</w:t>
            </w:r>
          </w:p>
        </w:tc>
      </w:tr>
      <w:tr w:rsidR="00F274F7" w:rsidRPr="00F274F7" w:rsidTr="00B96A60">
        <w:tc>
          <w:tcPr>
            <w:tcW w:w="758" w:type="pct"/>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 xml:space="preserve">Affidabilità del legale rappresentante dell’Agenzia formativa </w:t>
            </w:r>
          </w:p>
        </w:tc>
        <w:tc>
          <w:tcPr>
            <w:tcW w:w="739"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Integrità e correttezza personali </w:t>
            </w:r>
          </w:p>
        </w:tc>
        <w:tc>
          <w:tcPr>
            <w:tcW w:w="1229"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Assenza di:</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condanne per reati di natura amministrativo- finanziaria</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dichiarazioni e procedure di fallimento</w:t>
            </w:r>
          </w:p>
        </w:tc>
        <w:tc>
          <w:tcPr>
            <w:tcW w:w="1846" w:type="pct"/>
            <w:gridSpan w:val="6"/>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shd w:val="clear" w:color="auto" w:fill="F2F2F2" w:themeFill="background1" w:themeFillShade="F2"/>
          </w:tcPr>
          <w:p w:rsidR="00F274F7" w:rsidRPr="00F274F7" w:rsidRDefault="00F274F7" w:rsidP="00427403">
            <w:pPr>
              <w:spacing w:after="0" w:line="240" w:lineRule="auto"/>
              <w:jc w:val="center"/>
              <w:rPr>
                <w:rFonts w:asciiTheme="minorHAnsi" w:hAnsiTheme="minorHAnsi"/>
              </w:rPr>
            </w:pPr>
            <w:r w:rsidRPr="00F274F7">
              <w:rPr>
                <w:rFonts w:asciiTheme="minorHAnsi" w:hAnsiTheme="minorHAnsi"/>
              </w:rPr>
              <w:t>SI</w:t>
            </w:r>
          </w:p>
        </w:tc>
      </w:tr>
      <w:tr w:rsidR="00F274F7" w:rsidRPr="00F274F7" w:rsidTr="00B96A60">
        <w:tc>
          <w:tcPr>
            <w:tcW w:w="5000" w:type="pct"/>
            <w:gridSpan w:val="13"/>
            <w:shd w:val="clear" w:color="auto" w:fill="F2F2F2" w:themeFill="background1" w:themeFillShade="F2"/>
          </w:tcPr>
          <w:p w:rsidR="00F274F7" w:rsidRPr="00F274F7" w:rsidRDefault="00F274F7" w:rsidP="00B96A60">
            <w:pPr>
              <w:pStyle w:val="Paragrafoelenco"/>
              <w:numPr>
                <w:ilvl w:val="0"/>
                <w:numId w:val="19"/>
              </w:numPr>
              <w:spacing w:after="0" w:line="240" w:lineRule="auto"/>
              <w:rPr>
                <w:rFonts w:asciiTheme="minorHAnsi" w:hAnsiTheme="minorHAnsi"/>
              </w:rPr>
            </w:pPr>
            <w:r w:rsidRPr="00F274F7">
              <w:rPr>
                <w:rFonts w:asciiTheme="minorHAnsi" w:hAnsiTheme="minorHAnsi"/>
                <w:b/>
                <w:bCs/>
              </w:rPr>
              <w:t>CAPACITA' GESTIONALI E RISORSE PROFESSIONALI</w:t>
            </w:r>
          </w:p>
        </w:tc>
      </w:tr>
      <w:tr w:rsidR="00F274F7" w:rsidRPr="00F274F7" w:rsidTr="00B96A60">
        <w:tc>
          <w:tcPr>
            <w:tcW w:w="758" w:type="pct"/>
            <w:shd w:val="clear" w:color="auto" w:fill="F2F2F2" w:themeFill="background1" w:themeFillShade="F2"/>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Indicatori </w:t>
            </w:r>
          </w:p>
        </w:tc>
        <w:tc>
          <w:tcPr>
            <w:tcW w:w="882" w:type="pct"/>
            <w:gridSpan w:val="3"/>
            <w:shd w:val="clear" w:color="auto" w:fill="F2F2F2" w:themeFill="background1" w:themeFillShade="F2"/>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Parametri </w:t>
            </w:r>
          </w:p>
        </w:tc>
        <w:tc>
          <w:tcPr>
            <w:tcW w:w="1086" w:type="pct"/>
            <w:gridSpan w:val="2"/>
            <w:shd w:val="clear" w:color="auto" w:fill="F2F2F2" w:themeFill="background1" w:themeFillShade="F2"/>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Indici </w:t>
            </w:r>
          </w:p>
        </w:tc>
        <w:tc>
          <w:tcPr>
            <w:tcW w:w="929" w:type="pct"/>
            <w:gridSpan w:val="3"/>
            <w:shd w:val="clear" w:color="auto" w:fill="F2F2F2" w:themeFill="background1" w:themeFillShade="F2"/>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MODALITA' DI </w:t>
            </w:r>
            <w:r w:rsidRPr="00F274F7">
              <w:rPr>
                <w:rFonts w:asciiTheme="minorHAnsi" w:hAnsiTheme="minorHAnsi"/>
                <w:b/>
                <w:bCs/>
              </w:rPr>
              <w:lastRenderedPageBreak/>
              <w:t xml:space="preserve">VERIFICA </w:t>
            </w:r>
          </w:p>
        </w:tc>
        <w:tc>
          <w:tcPr>
            <w:tcW w:w="1345" w:type="pct"/>
            <w:gridSpan w:val="4"/>
            <w:shd w:val="clear" w:color="auto" w:fill="F2F2F2" w:themeFill="background1" w:themeFillShade="F2"/>
          </w:tcPr>
          <w:p w:rsidR="00F274F7" w:rsidRPr="00F274F7" w:rsidRDefault="00F274F7" w:rsidP="00427403">
            <w:pPr>
              <w:jc w:val="both"/>
              <w:rPr>
                <w:rFonts w:asciiTheme="minorHAnsi" w:hAnsiTheme="minorHAnsi"/>
                <w:b/>
                <w:bCs/>
              </w:rPr>
            </w:pPr>
            <w:r w:rsidRPr="00F274F7">
              <w:rPr>
                <w:rFonts w:asciiTheme="minorHAnsi" w:hAnsiTheme="minorHAnsi"/>
                <w:b/>
                <w:bCs/>
              </w:rPr>
              <w:lastRenderedPageBreak/>
              <w:t xml:space="preserve">Requisiti </w:t>
            </w:r>
          </w:p>
        </w:tc>
      </w:tr>
      <w:tr w:rsidR="00F274F7" w:rsidRPr="00F274F7" w:rsidTr="00B96A60">
        <w:trPr>
          <w:trHeight w:val="1342"/>
        </w:trPr>
        <w:tc>
          <w:tcPr>
            <w:tcW w:w="758" w:type="pct"/>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lastRenderedPageBreak/>
              <w:t>FUNZIONE Responsabile dell’organizzazione dell’attività formativa</w:t>
            </w:r>
          </w:p>
        </w:tc>
        <w:tc>
          <w:tcPr>
            <w:tcW w:w="882"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bCs/>
              </w:rPr>
              <w:t xml:space="preserve">Competenze adeguate per svolgere le tipologie di accreditamento richiesto </w:t>
            </w:r>
          </w:p>
        </w:tc>
        <w:tc>
          <w:tcPr>
            <w:tcW w:w="1086"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bCs/>
              </w:rPr>
              <w:t xml:space="preserve">Titolo di studio, esperienza professionale e competenze professionali  corrispondente alla tipologia di accreditamento richiesto </w:t>
            </w:r>
            <w:r w:rsidRPr="00F274F7">
              <w:rPr>
                <w:rFonts w:asciiTheme="minorHAnsi" w:hAnsiTheme="minorHAnsi"/>
              </w:rPr>
              <w:br/>
            </w:r>
          </w:p>
        </w:tc>
        <w:tc>
          <w:tcPr>
            <w:tcW w:w="929"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Curriculum professionale individuale e del soggetto proponente</w:t>
            </w:r>
          </w:p>
        </w:tc>
        <w:tc>
          <w:tcPr>
            <w:tcW w:w="1345" w:type="pct"/>
            <w:gridSpan w:val="4"/>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Diploma di laurea quinquennale ed almeno 2 anni di esperienza o laurea triennale e almeno 3 anni di esperienza o di diploma di scuola media superiore e 5 anni di esperienza. Assenza di conflitto di interessi</w:t>
            </w:r>
            <w:r w:rsidRPr="00F274F7">
              <w:rPr>
                <w:rFonts w:asciiTheme="minorHAnsi" w:hAnsiTheme="minorHAnsi"/>
                <w:color w:val="FF0000"/>
                <w:u w:val="single"/>
              </w:rPr>
              <w:t xml:space="preserve"> </w:t>
            </w:r>
          </w:p>
        </w:tc>
      </w:tr>
      <w:tr w:rsidR="00F274F7" w:rsidRPr="00F274F7" w:rsidTr="00B96A60">
        <w:tc>
          <w:tcPr>
            <w:tcW w:w="758" w:type="pct"/>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 xml:space="preserve">FUNZIONE              Formatori </w:t>
            </w:r>
          </w:p>
        </w:tc>
        <w:tc>
          <w:tcPr>
            <w:tcW w:w="882"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bCs/>
              </w:rPr>
              <w:t xml:space="preserve">Competenze adeguate per svolgere le attività formative relativamente alla tipologia di accreditamento richiesto </w:t>
            </w:r>
            <w:r w:rsidRPr="00F274F7">
              <w:rPr>
                <w:rFonts w:asciiTheme="minorHAnsi" w:hAnsiTheme="minorHAnsi"/>
              </w:rPr>
              <w:t xml:space="preserve"> </w:t>
            </w:r>
          </w:p>
        </w:tc>
        <w:tc>
          <w:tcPr>
            <w:tcW w:w="1086"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bCs/>
              </w:rPr>
              <w:t>Titolo di studio, esperienza e qualità professionali rispetto alle tipologie di attività formativa richiesta</w:t>
            </w:r>
          </w:p>
        </w:tc>
        <w:tc>
          <w:tcPr>
            <w:tcW w:w="929"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Curriculum professionale dei soggetti formatori.</w:t>
            </w:r>
          </w:p>
        </w:tc>
        <w:tc>
          <w:tcPr>
            <w:tcW w:w="1345" w:type="pct"/>
            <w:gridSpan w:val="4"/>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Diploma di laurea quinquennale ed almeno 2 anni di esperienza nei settori disciplinari professionali della docenza erogata o laurea triennale ed almeno  3 anni di esperienza  nei settori disciplinari professionali della docenza erogata. Assenza di conflitto di interessi</w:t>
            </w:r>
          </w:p>
        </w:tc>
      </w:tr>
      <w:tr w:rsidR="00F274F7" w:rsidRPr="00F274F7" w:rsidTr="00B96A60">
        <w:tc>
          <w:tcPr>
            <w:tcW w:w="5000" w:type="pct"/>
            <w:gridSpan w:val="13"/>
            <w:shd w:val="clear" w:color="auto" w:fill="F2F2F2" w:themeFill="background1" w:themeFillShade="F2"/>
          </w:tcPr>
          <w:p w:rsidR="00F274F7" w:rsidRPr="00F274F7" w:rsidRDefault="00F274F7" w:rsidP="00B96A60">
            <w:pPr>
              <w:pStyle w:val="Paragrafoelenco"/>
              <w:numPr>
                <w:ilvl w:val="0"/>
                <w:numId w:val="19"/>
              </w:numPr>
              <w:spacing w:after="0" w:line="240" w:lineRule="auto"/>
              <w:rPr>
                <w:rFonts w:asciiTheme="minorHAnsi" w:hAnsiTheme="minorHAnsi"/>
              </w:rPr>
            </w:pPr>
            <w:r w:rsidRPr="00F274F7">
              <w:rPr>
                <w:rFonts w:asciiTheme="minorHAnsi" w:hAnsiTheme="minorHAnsi"/>
              </w:rPr>
              <w:t>DOTAZIONE LOGISTICA E STRUMENTALE</w:t>
            </w:r>
          </w:p>
        </w:tc>
      </w:tr>
      <w:tr w:rsidR="00F274F7" w:rsidRPr="00F274F7" w:rsidTr="00B96A60">
        <w:tc>
          <w:tcPr>
            <w:tcW w:w="846"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Indicatori</w:t>
            </w:r>
          </w:p>
        </w:tc>
        <w:tc>
          <w:tcPr>
            <w:tcW w:w="864"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Parametri</w:t>
            </w:r>
          </w:p>
        </w:tc>
        <w:tc>
          <w:tcPr>
            <w:tcW w:w="1294"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Indici</w:t>
            </w:r>
          </w:p>
        </w:tc>
        <w:tc>
          <w:tcPr>
            <w:tcW w:w="791"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Modalità di verifica</w:t>
            </w:r>
          </w:p>
        </w:tc>
        <w:tc>
          <w:tcPr>
            <w:tcW w:w="1205"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Requisito</w:t>
            </w:r>
          </w:p>
        </w:tc>
      </w:tr>
      <w:tr w:rsidR="00F274F7" w:rsidRPr="00F274F7" w:rsidTr="00B96A60">
        <w:tc>
          <w:tcPr>
            <w:tcW w:w="1710" w:type="pct"/>
            <w:gridSpan w:val="5"/>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i/>
                <w:iCs/>
              </w:rPr>
              <w:t>Ambienti formativi</w:t>
            </w:r>
          </w:p>
        </w:tc>
        <w:tc>
          <w:tcPr>
            <w:tcW w:w="1294"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p>
        </w:tc>
        <w:tc>
          <w:tcPr>
            <w:tcW w:w="791"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p>
        </w:tc>
        <w:tc>
          <w:tcPr>
            <w:tcW w:w="1205"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p>
        </w:tc>
      </w:tr>
      <w:tr w:rsidR="00F274F7" w:rsidRPr="00F274F7" w:rsidTr="00B96A60">
        <w:tc>
          <w:tcPr>
            <w:tcW w:w="846"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Adeguatezza e coerenza dei locali e dei luoghi oggetto di attività formativa</w:t>
            </w:r>
          </w:p>
        </w:tc>
        <w:tc>
          <w:tcPr>
            <w:tcW w:w="864"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Rispetto della normativa vigente in materia di luoghi e locali per uso formativo.</w:t>
            </w:r>
          </w:p>
        </w:tc>
        <w:tc>
          <w:tcPr>
            <w:tcW w:w="1294"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Documentazione attestante la disponibilità dei luoghi e locali; </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Documentazione di attestazione dell’idoneità dei luoghi o dei locali per lo svolgimento dell’attività formativa richiesta </w:t>
            </w:r>
          </w:p>
        </w:tc>
        <w:tc>
          <w:tcPr>
            <w:tcW w:w="791"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Analisi documentale</w:t>
            </w:r>
          </w:p>
        </w:tc>
        <w:tc>
          <w:tcPr>
            <w:tcW w:w="1205"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Disponibilità di sedi idonee allo svolgimento dell’attività formativa in ogni Regione. </w:t>
            </w:r>
          </w:p>
        </w:tc>
      </w:tr>
      <w:tr w:rsidR="00F274F7" w:rsidRPr="00F274F7" w:rsidTr="00B96A60">
        <w:trPr>
          <w:trHeight w:val="1330"/>
        </w:trPr>
        <w:tc>
          <w:tcPr>
            <w:tcW w:w="846"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i/>
                <w:iCs/>
              </w:rPr>
            </w:pPr>
            <w:r w:rsidRPr="00F274F7">
              <w:rPr>
                <w:rFonts w:asciiTheme="minorHAnsi" w:hAnsiTheme="minorHAnsi"/>
                <w:b/>
                <w:bCs/>
              </w:rPr>
              <w:t>Adeguatezza e coerenza degli strumenti tecnici e tecnologici  per la didattica</w:t>
            </w:r>
          </w:p>
        </w:tc>
        <w:tc>
          <w:tcPr>
            <w:tcW w:w="864" w:type="pct"/>
            <w:gridSpan w:val="3"/>
            <w:shd w:val="clear" w:color="auto" w:fill="F2F2F2" w:themeFill="background1" w:themeFillShade="F2"/>
          </w:tcPr>
          <w:p w:rsidR="00F274F7" w:rsidRPr="00F274F7" w:rsidRDefault="00F274F7" w:rsidP="00427403">
            <w:pPr>
              <w:jc w:val="both"/>
              <w:rPr>
                <w:rFonts w:asciiTheme="minorHAnsi" w:hAnsiTheme="minorHAnsi"/>
                <w:b/>
                <w:bCs/>
                <w:i/>
                <w:iCs/>
              </w:rPr>
            </w:pPr>
            <w:r w:rsidRPr="00F274F7">
              <w:rPr>
                <w:rFonts w:asciiTheme="minorHAnsi" w:hAnsiTheme="minorHAnsi"/>
              </w:rPr>
              <w:t xml:space="preserve">Disponibilità di attrezzatura e strumentazione idonea e coerente per l’attività formativa </w:t>
            </w:r>
            <w:r w:rsidRPr="00F274F7">
              <w:rPr>
                <w:rFonts w:asciiTheme="minorHAnsi" w:hAnsiTheme="minorHAnsi"/>
              </w:rPr>
              <w:lastRenderedPageBreak/>
              <w:t>richiesta</w:t>
            </w:r>
          </w:p>
        </w:tc>
        <w:tc>
          <w:tcPr>
            <w:tcW w:w="1294"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lastRenderedPageBreak/>
              <w:t xml:space="preserve">Documentazione attestante la disponibilità; </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Documentazione di attestazione dell’idoneità dei degli strumenti tecnici e tecnologici per lo </w:t>
            </w:r>
            <w:r w:rsidRPr="00F274F7">
              <w:rPr>
                <w:rFonts w:asciiTheme="minorHAnsi" w:hAnsiTheme="minorHAnsi"/>
              </w:rPr>
              <w:lastRenderedPageBreak/>
              <w:t xml:space="preserve">svolgimento dell’attività formativa richiesta </w:t>
            </w:r>
          </w:p>
        </w:tc>
        <w:tc>
          <w:tcPr>
            <w:tcW w:w="791"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lastRenderedPageBreak/>
              <w:t>Analisi documentale</w:t>
            </w:r>
          </w:p>
        </w:tc>
        <w:tc>
          <w:tcPr>
            <w:tcW w:w="1205"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Disponibilità di mezzi e strumenti tecnici e tecnologici variabili in funzione dell’attività formativa per cui si richiede l’accreditamento </w:t>
            </w:r>
          </w:p>
        </w:tc>
      </w:tr>
      <w:tr w:rsidR="00F274F7" w:rsidRPr="00F274F7" w:rsidTr="00B96A60">
        <w:tc>
          <w:tcPr>
            <w:tcW w:w="5000" w:type="pct"/>
            <w:gridSpan w:val="13"/>
            <w:shd w:val="clear" w:color="auto" w:fill="F2F2F2" w:themeFill="background1" w:themeFillShade="F2"/>
          </w:tcPr>
          <w:p w:rsidR="00F274F7" w:rsidRPr="00F274F7" w:rsidRDefault="00F274F7" w:rsidP="00B96A60">
            <w:pPr>
              <w:pStyle w:val="Paragrafoelenco"/>
              <w:numPr>
                <w:ilvl w:val="0"/>
                <w:numId w:val="19"/>
              </w:numPr>
              <w:spacing w:after="0" w:line="240" w:lineRule="auto"/>
              <w:jc w:val="both"/>
              <w:rPr>
                <w:rFonts w:asciiTheme="minorHAnsi" w:hAnsiTheme="minorHAnsi"/>
              </w:rPr>
            </w:pPr>
            <w:r w:rsidRPr="00F274F7">
              <w:rPr>
                <w:rFonts w:asciiTheme="minorHAnsi" w:hAnsiTheme="minorHAnsi"/>
              </w:rPr>
              <w:lastRenderedPageBreak/>
              <w:t>ASSICURAZIONE RESPONSABILITA’ CIVILE PROFESSIONALE</w:t>
            </w:r>
          </w:p>
        </w:tc>
      </w:tr>
      <w:tr w:rsidR="00F274F7" w:rsidRPr="00F274F7" w:rsidTr="00B96A60">
        <w:tc>
          <w:tcPr>
            <w:tcW w:w="846"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Indicatori</w:t>
            </w:r>
          </w:p>
        </w:tc>
        <w:tc>
          <w:tcPr>
            <w:tcW w:w="864"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Parametri</w:t>
            </w:r>
          </w:p>
        </w:tc>
        <w:tc>
          <w:tcPr>
            <w:tcW w:w="1582"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Indici</w:t>
            </w:r>
          </w:p>
        </w:tc>
        <w:tc>
          <w:tcPr>
            <w:tcW w:w="935"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Modalità di verifica</w:t>
            </w:r>
          </w:p>
        </w:tc>
        <w:tc>
          <w:tcPr>
            <w:tcW w:w="773"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Requisiti</w:t>
            </w:r>
          </w:p>
        </w:tc>
      </w:tr>
      <w:tr w:rsidR="00F274F7" w:rsidRPr="00F274F7" w:rsidTr="00B96A60">
        <w:tc>
          <w:tcPr>
            <w:tcW w:w="846"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 xml:space="preserve">Idoneità della polizza </w:t>
            </w:r>
          </w:p>
        </w:tc>
        <w:tc>
          <w:tcPr>
            <w:tcW w:w="864"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bCs/>
              </w:rPr>
            </w:pPr>
            <w:r w:rsidRPr="00F274F7">
              <w:rPr>
                <w:rFonts w:asciiTheme="minorHAnsi" w:hAnsiTheme="minorHAnsi"/>
                <w:bCs/>
              </w:rPr>
              <w:t xml:space="preserve">Massimale e rischio della polizza </w:t>
            </w:r>
          </w:p>
        </w:tc>
        <w:tc>
          <w:tcPr>
            <w:tcW w:w="1582"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bCs/>
              </w:rPr>
            </w:pPr>
            <w:r w:rsidRPr="00F274F7">
              <w:rPr>
                <w:rFonts w:asciiTheme="minorHAnsi" w:hAnsiTheme="minorHAnsi"/>
                <w:bCs/>
              </w:rPr>
              <w:t xml:space="preserve">Adeguatezza del massimale e del rischio relativamente al tipo di attività formativa svolta </w:t>
            </w:r>
          </w:p>
        </w:tc>
        <w:tc>
          <w:tcPr>
            <w:tcW w:w="935" w:type="pct"/>
            <w:gridSpan w:val="3"/>
            <w:shd w:val="clear" w:color="auto" w:fill="F2F2F2" w:themeFill="background1" w:themeFillShade="F2"/>
          </w:tcPr>
          <w:p w:rsidR="00F274F7" w:rsidRPr="00F274F7" w:rsidRDefault="00F274F7" w:rsidP="00427403">
            <w:pPr>
              <w:spacing w:after="0" w:line="240" w:lineRule="auto"/>
              <w:jc w:val="both"/>
              <w:rPr>
                <w:rFonts w:asciiTheme="minorHAnsi" w:hAnsiTheme="minorHAnsi"/>
                <w:bCs/>
              </w:rPr>
            </w:pPr>
            <w:r w:rsidRPr="00F274F7">
              <w:rPr>
                <w:rFonts w:asciiTheme="minorHAnsi" w:hAnsiTheme="minorHAnsi"/>
                <w:bCs/>
              </w:rPr>
              <w:t xml:space="preserve">Analisi documentale </w:t>
            </w:r>
          </w:p>
        </w:tc>
        <w:tc>
          <w:tcPr>
            <w:tcW w:w="773" w:type="pct"/>
            <w:gridSpan w:val="2"/>
            <w:shd w:val="clear" w:color="auto" w:fill="F2F2F2" w:themeFill="background1" w:themeFillShade="F2"/>
          </w:tcPr>
          <w:p w:rsidR="00F274F7" w:rsidRPr="00F274F7" w:rsidRDefault="00F274F7" w:rsidP="00427403">
            <w:pPr>
              <w:spacing w:after="0" w:line="240" w:lineRule="auto"/>
              <w:jc w:val="both"/>
              <w:rPr>
                <w:rFonts w:asciiTheme="minorHAnsi" w:hAnsiTheme="minorHAnsi"/>
                <w:bCs/>
              </w:rPr>
            </w:pPr>
            <w:r w:rsidRPr="00F274F7">
              <w:rPr>
                <w:rFonts w:asciiTheme="minorHAnsi" w:hAnsiTheme="minorHAnsi"/>
                <w:bCs/>
              </w:rPr>
              <w:t>SI</w:t>
            </w:r>
          </w:p>
        </w:tc>
      </w:tr>
    </w:tbl>
    <w:p w:rsidR="00F274F7" w:rsidRPr="00F274F7" w:rsidRDefault="00F274F7" w:rsidP="00F274F7">
      <w:pPr>
        <w:spacing w:after="0" w:line="240" w:lineRule="auto"/>
        <w:jc w:val="center"/>
        <w:rPr>
          <w:rFonts w:asciiTheme="minorHAnsi" w:hAnsiTheme="minorHAnsi"/>
          <w:b/>
        </w:rPr>
      </w:pPr>
    </w:p>
    <w:p w:rsidR="00F274F7" w:rsidRPr="00F274F7" w:rsidRDefault="00F274F7" w:rsidP="00F274F7">
      <w:pPr>
        <w:spacing w:after="0" w:line="240" w:lineRule="auto"/>
        <w:jc w:val="center"/>
        <w:rPr>
          <w:rFonts w:asciiTheme="minorHAnsi" w:hAnsiTheme="minorHAnsi"/>
          <w:b/>
        </w:rPr>
      </w:pPr>
    </w:p>
    <w:p w:rsidR="00F274F7" w:rsidRPr="00F274F7" w:rsidRDefault="00F274F7" w:rsidP="00F274F7">
      <w:pPr>
        <w:spacing w:after="0" w:line="240" w:lineRule="auto"/>
        <w:jc w:val="center"/>
        <w:rPr>
          <w:rFonts w:asciiTheme="minorHAnsi" w:hAnsiTheme="minorHAnsi"/>
          <w:b/>
        </w:rPr>
      </w:pPr>
    </w:p>
    <w:p w:rsidR="00F274F7" w:rsidRPr="00F274F7" w:rsidRDefault="00F274F7" w:rsidP="00F274F7">
      <w:pPr>
        <w:spacing w:after="0" w:line="240" w:lineRule="auto"/>
        <w:rPr>
          <w:rFonts w:asciiTheme="minorHAnsi" w:hAnsiTheme="minorHAnsi"/>
          <w:u w:val="single"/>
        </w:rPr>
      </w:pPr>
      <w:r w:rsidRPr="00F274F7">
        <w:rPr>
          <w:rFonts w:asciiTheme="minorHAnsi" w:hAnsiTheme="minorHAnsi"/>
          <w:b/>
          <w:u w:val="single"/>
        </w:rPr>
        <w:t xml:space="preserve">Tabella 2 </w:t>
      </w:r>
      <w:r w:rsidR="00B96A60">
        <w:rPr>
          <w:rFonts w:asciiTheme="minorHAnsi" w:hAnsiTheme="minorHAnsi"/>
          <w:b/>
          <w:u w:val="single"/>
        </w:rPr>
        <w:t xml:space="preserve">- </w:t>
      </w:r>
      <w:r w:rsidRPr="00F274F7">
        <w:rPr>
          <w:rFonts w:asciiTheme="minorHAnsi" w:hAnsiTheme="minorHAnsi"/>
          <w:b/>
          <w:u w:val="single"/>
        </w:rPr>
        <w:t xml:space="preserve">Requisiti per l’accreditamento complesso </w:t>
      </w:r>
    </w:p>
    <w:tbl>
      <w:tblPr>
        <w:tblpPr w:leftFromText="141" w:rightFromText="141"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hemeFill="accent5" w:themeFillTint="33"/>
        <w:tblLook w:val="00A0" w:firstRow="1" w:lastRow="0" w:firstColumn="1" w:lastColumn="0" w:noHBand="0" w:noVBand="0"/>
      </w:tblPr>
      <w:tblGrid>
        <w:gridCol w:w="1964"/>
        <w:gridCol w:w="164"/>
        <w:gridCol w:w="1226"/>
        <w:gridCol w:w="270"/>
        <w:gridCol w:w="132"/>
        <w:gridCol w:w="1766"/>
        <w:gridCol w:w="484"/>
        <w:gridCol w:w="509"/>
        <w:gridCol w:w="646"/>
        <w:gridCol w:w="249"/>
        <w:gridCol w:w="750"/>
        <w:gridCol w:w="616"/>
        <w:gridCol w:w="1078"/>
      </w:tblGrid>
      <w:tr w:rsidR="00F274F7" w:rsidRPr="00F274F7" w:rsidTr="00B96A60">
        <w:tc>
          <w:tcPr>
            <w:tcW w:w="5000" w:type="pct"/>
            <w:gridSpan w:val="13"/>
            <w:shd w:val="clear" w:color="auto" w:fill="DAEEF3" w:themeFill="accent5" w:themeFillTint="33"/>
          </w:tcPr>
          <w:p w:rsidR="00F274F7" w:rsidRPr="00B96A60" w:rsidRDefault="00F274F7" w:rsidP="00B96A60">
            <w:pPr>
              <w:pStyle w:val="Paragrafoelenco"/>
              <w:numPr>
                <w:ilvl w:val="0"/>
                <w:numId w:val="20"/>
              </w:numPr>
              <w:spacing w:after="0" w:line="240" w:lineRule="auto"/>
              <w:rPr>
                <w:rFonts w:asciiTheme="minorHAnsi" w:hAnsiTheme="minorHAnsi"/>
                <w:b/>
                <w:bCs/>
              </w:rPr>
            </w:pPr>
            <w:r w:rsidRPr="00B96A60">
              <w:rPr>
                <w:rFonts w:asciiTheme="minorHAnsi" w:hAnsiTheme="minorHAnsi"/>
                <w:b/>
                <w:bCs/>
              </w:rPr>
              <w:t xml:space="preserve">AFFIDABILITA’  </w:t>
            </w:r>
          </w:p>
        </w:tc>
      </w:tr>
      <w:tr w:rsidR="00F274F7" w:rsidRPr="00F274F7" w:rsidTr="00B96A60">
        <w:tc>
          <w:tcPr>
            <w:tcW w:w="758" w:type="pct"/>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Indicatori</w:t>
            </w:r>
          </w:p>
        </w:tc>
        <w:tc>
          <w:tcPr>
            <w:tcW w:w="739"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Parametri</w:t>
            </w:r>
          </w:p>
        </w:tc>
        <w:tc>
          <w:tcPr>
            <w:tcW w:w="1229"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 xml:space="preserve">Indici </w:t>
            </w:r>
          </w:p>
        </w:tc>
        <w:tc>
          <w:tcPr>
            <w:tcW w:w="1846" w:type="pct"/>
            <w:gridSpan w:val="6"/>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Modalità di verifica</w:t>
            </w:r>
          </w:p>
        </w:tc>
        <w:tc>
          <w:tcPr>
            <w:tcW w:w="428" w:type="pct"/>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Requisito</w:t>
            </w:r>
          </w:p>
        </w:tc>
      </w:tr>
      <w:tr w:rsidR="00F274F7" w:rsidRPr="00F274F7" w:rsidTr="00B96A60">
        <w:tc>
          <w:tcPr>
            <w:tcW w:w="758" w:type="pct"/>
            <w:vMerge w:val="restart"/>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 xml:space="preserve">Affidabilità economico-finanziaria </w:t>
            </w:r>
          </w:p>
        </w:tc>
        <w:tc>
          <w:tcPr>
            <w:tcW w:w="739" w:type="pct"/>
            <w:gridSpan w:val="2"/>
            <w:vMerge w:val="restart"/>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Solidità patrimoniale e finanziaria</w:t>
            </w:r>
          </w:p>
        </w:tc>
        <w:tc>
          <w:tcPr>
            <w:tcW w:w="1229"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Media triennale del reddito operativo neutro o positivo  </w:t>
            </w:r>
          </w:p>
        </w:tc>
        <w:tc>
          <w:tcPr>
            <w:tcW w:w="1846" w:type="pct"/>
            <w:gridSpan w:val="6"/>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Ultimi tre  bilanci di esercizio depositati presso la camera di commercio o nel caso di associazioni non riconosciute delibera di approvazione dei relativi bilanci.</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Nel caso di nuovi soggetti la verifica verrà effettuata dopo il primo anno di attività e l’accreditamento verrà rilasciato </w:t>
            </w:r>
            <w:proofErr w:type="spellStart"/>
            <w:r w:rsidRPr="00F274F7">
              <w:rPr>
                <w:rFonts w:asciiTheme="minorHAnsi" w:hAnsiTheme="minorHAnsi"/>
              </w:rPr>
              <w:t>sottocondizione</w:t>
            </w:r>
            <w:proofErr w:type="spellEnd"/>
            <w:r w:rsidRPr="00F274F7">
              <w:rPr>
                <w:rFonts w:asciiTheme="minorHAnsi" w:hAnsiTheme="minorHAnsi"/>
              </w:rPr>
              <w:t>.</w:t>
            </w:r>
          </w:p>
        </w:tc>
        <w:tc>
          <w:tcPr>
            <w:tcW w:w="428" w:type="pct"/>
            <w:shd w:val="clear" w:color="auto" w:fill="DAEEF3" w:themeFill="accent5" w:themeFillTint="33"/>
          </w:tcPr>
          <w:p w:rsidR="00F274F7" w:rsidRPr="00F274F7" w:rsidRDefault="00F274F7" w:rsidP="00427403">
            <w:pPr>
              <w:spacing w:after="0" w:line="240" w:lineRule="auto"/>
              <w:jc w:val="center"/>
              <w:rPr>
                <w:rFonts w:asciiTheme="minorHAnsi" w:hAnsiTheme="minorHAnsi"/>
              </w:rPr>
            </w:pPr>
            <w:r w:rsidRPr="00F274F7">
              <w:rPr>
                <w:rFonts w:asciiTheme="minorHAnsi" w:hAnsiTheme="minorHAnsi"/>
              </w:rPr>
              <w:t>SI</w:t>
            </w:r>
          </w:p>
        </w:tc>
      </w:tr>
      <w:tr w:rsidR="00F274F7" w:rsidRPr="00F274F7" w:rsidTr="00B96A60">
        <w:tc>
          <w:tcPr>
            <w:tcW w:w="758" w:type="pct"/>
            <w:vMerge/>
            <w:shd w:val="clear" w:color="auto" w:fill="DAEEF3" w:themeFill="accent5" w:themeFillTint="33"/>
          </w:tcPr>
          <w:p w:rsidR="00F274F7" w:rsidRPr="00F274F7" w:rsidRDefault="00F274F7" w:rsidP="00427403">
            <w:pPr>
              <w:spacing w:after="0" w:line="240" w:lineRule="auto"/>
              <w:jc w:val="both"/>
              <w:rPr>
                <w:rFonts w:asciiTheme="minorHAnsi" w:hAnsiTheme="minorHAnsi"/>
              </w:rPr>
            </w:pPr>
          </w:p>
        </w:tc>
        <w:tc>
          <w:tcPr>
            <w:tcW w:w="739" w:type="pct"/>
            <w:gridSpan w:val="2"/>
            <w:vMerge/>
            <w:shd w:val="clear" w:color="auto" w:fill="DAEEF3" w:themeFill="accent5" w:themeFillTint="33"/>
          </w:tcPr>
          <w:p w:rsidR="00F274F7" w:rsidRPr="00F274F7" w:rsidRDefault="00F274F7" w:rsidP="00427403">
            <w:pPr>
              <w:spacing w:after="0" w:line="240" w:lineRule="auto"/>
              <w:jc w:val="both"/>
              <w:rPr>
                <w:rFonts w:asciiTheme="minorHAnsi" w:hAnsiTheme="minorHAnsi"/>
              </w:rPr>
            </w:pPr>
          </w:p>
        </w:tc>
        <w:tc>
          <w:tcPr>
            <w:tcW w:w="1229"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Assenza di fallimento, liquidazione coatta, concordato preventivo e/o procedimenti di una di tali situazioni</w:t>
            </w:r>
          </w:p>
        </w:tc>
        <w:tc>
          <w:tcPr>
            <w:tcW w:w="1846" w:type="pct"/>
            <w:gridSpan w:val="6"/>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shd w:val="clear" w:color="auto" w:fill="DAEEF3" w:themeFill="accent5" w:themeFillTint="33"/>
          </w:tcPr>
          <w:p w:rsidR="00F274F7" w:rsidRPr="00F274F7" w:rsidRDefault="00F274F7" w:rsidP="00427403">
            <w:pPr>
              <w:spacing w:after="0" w:line="240" w:lineRule="auto"/>
              <w:jc w:val="center"/>
              <w:rPr>
                <w:rFonts w:asciiTheme="minorHAnsi" w:hAnsiTheme="minorHAnsi"/>
              </w:rPr>
            </w:pPr>
            <w:r w:rsidRPr="00F274F7">
              <w:rPr>
                <w:rFonts w:asciiTheme="minorHAnsi" w:hAnsiTheme="minorHAnsi"/>
              </w:rPr>
              <w:t>SI</w:t>
            </w:r>
          </w:p>
        </w:tc>
      </w:tr>
      <w:tr w:rsidR="00F274F7" w:rsidRPr="00F274F7" w:rsidTr="00B96A60">
        <w:tc>
          <w:tcPr>
            <w:tcW w:w="758" w:type="pct"/>
            <w:vMerge/>
            <w:shd w:val="clear" w:color="auto" w:fill="DAEEF3" w:themeFill="accent5" w:themeFillTint="33"/>
          </w:tcPr>
          <w:p w:rsidR="00F274F7" w:rsidRPr="00F274F7" w:rsidRDefault="00F274F7" w:rsidP="00427403">
            <w:pPr>
              <w:spacing w:after="0" w:line="240" w:lineRule="auto"/>
              <w:jc w:val="both"/>
              <w:rPr>
                <w:rFonts w:asciiTheme="minorHAnsi" w:hAnsiTheme="minorHAnsi"/>
              </w:rPr>
            </w:pPr>
          </w:p>
        </w:tc>
        <w:tc>
          <w:tcPr>
            <w:tcW w:w="739" w:type="pct"/>
            <w:gridSpan w:val="2"/>
            <w:vMerge w:val="restart"/>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Rispetto delle normative del lavoro dei dipendenti e collaboratori </w:t>
            </w:r>
          </w:p>
        </w:tc>
        <w:tc>
          <w:tcPr>
            <w:tcW w:w="1229"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Rispetto normativa vigente relativamente agli obblighi pagamento previdenziali ed assicurativi</w:t>
            </w:r>
          </w:p>
        </w:tc>
        <w:tc>
          <w:tcPr>
            <w:tcW w:w="1846" w:type="pct"/>
            <w:gridSpan w:val="6"/>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shd w:val="clear" w:color="auto" w:fill="DAEEF3" w:themeFill="accent5" w:themeFillTint="33"/>
          </w:tcPr>
          <w:p w:rsidR="00F274F7" w:rsidRPr="00F274F7" w:rsidRDefault="00F274F7" w:rsidP="00427403">
            <w:pPr>
              <w:spacing w:after="0" w:line="240" w:lineRule="auto"/>
              <w:jc w:val="center"/>
              <w:rPr>
                <w:rFonts w:asciiTheme="minorHAnsi" w:hAnsiTheme="minorHAnsi"/>
              </w:rPr>
            </w:pPr>
            <w:r w:rsidRPr="00F274F7">
              <w:rPr>
                <w:rFonts w:asciiTheme="minorHAnsi" w:hAnsiTheme="minorHAnsi"/>
              </w:rPr>
              <w:t>SI</w:t>
            </w:r>
          </w:p>
        </w:tc>
      </w:tr>
      <w:tr w:rsidR="00F274F7" w:rsidRPr="00F274F7" w:rsidTr="00B96A60">
        <w:tc>
          <w:tcPr>
            <w:tcW w:w="758" w:type="pct"/>
            <w:vMerge/>
            <w:shd w:val="clear" w:color="auto" w:fill="DAEEF3" w:themeFill="accent5" w:themeFillTint="33"/>
          </w:tcPr>
          <w:p w:rsidR="00F274F7" w:rsidRPr="00F274F7" w:rsidRDefault="00F274F7" w:rsidP="00427403">
            <w:pPr>
              <w:spacing w:after="0" w:line="240" w:lineRule="auto"/>
              <w:jc w:val="both"/>
              <w:rPr>
                <w:rFonts w:asciiTheme="minorHAnsi" w:hAnsiTheme="minorHAnsi"/>
              </w:rPr>
            </w:pPr>
          </w:p>
        </w:tc>
        <w:tc>
          <w:tcPr>
            <w:tcW w:w="739" w:type="pct"/>
            <w:gridSpan w:val="2"/>
            <w:vMerge/>
            <w:shd w:val="clear" w:color="auto" w:fill="DAEEF3" w:themeFill="accent5" w:themeFillTint="33"/>
          </w:tcPr>
          <w:p w:rsidR="00F274F7" w:rsidRPr="00F274F7" w:rsidRDefault="00F274F7" w:rsidP="00427403">
            <w:pPr>
              <w:spacing w:after="0" w:line="240" w:lineRule="auto"/>
              <w:jc w:val="both"/>
              <w:rPr>
                <w:rFonts w:asciiTheme="minorHAnsi" w:hAnsiTheme="minorHAnsi"/>
              </w:rPr>
            </w:pPr>
          </w:p>
        </w:tc>
        <w:tc>
          <w:tcPr>
            <w:tcW w:w="1229"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Rispetto norme diritto al lavoro dei disabili</w:t>
            </w:r>
          </w:p>
        </w:tc>
        <w:tc>
          <w:tcPr>
            <w:tcW w:w="1846" w:type="pct"/>
            <w:gridSpan w:val="6"/>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shd w:val="clear" w:color="auto" w:fill="DAEEF3" w:themeFill="accent5" w:themeFillTint="33"/>
          </w:tcPr>
          <w:p w:rsidR="00F274F7" w:rsidRPr="00F274F7" w:rsidRDefault="00F274F7" w:rsidP="00427403">
            <w:pPr>
              <w:spacing w:after="0" w:line="240" w:lineRule="auto"/>
              <w:jc w:val="center"/>
              <w:rPr>
                <w:rFonts w:asciiTheme="minorHAnsi" w:hAnsiTheme="minorHAnsi"/>
              </w:rPr>
            </w:pPr>
            <w:r w:rsidRPr="00F274F7">
              <w:rPr>
                <w:rFonts w:asciiTheme="minorHAnsi" w:hAnsiTheme="minorHAnsi"/>
              </w:rPr>
              <w:t>SI</w:t>
            </w:r>
          </w:p>
        </w:tc>
      </w:tr>
      <w:tr w:rsidR="00F274F7" w:rsidRPr="00F274F7" w:rsidTr="00B96A60">
        <w:tc>
          <w:tcPr>
            <w:tcW w:w="758" w:type="pct"/>
            <w:vMerge/>
            <w:shd w:val="clear" w:color="auto" w:fill="DAEEF3" w:themeFill="accent5" w:themeFillTint="33"/>
          </w:tcPr>
          <w:p w:rsidR="00F274F7" w:rsidRPr="00F274F7" w:rsidRDefault="00F274F7" w:rsidP="00427403">
            <w:pPr>
              <w:spacing w:after="0" w:line="240" w:lineRule="auto"/>
              <w:jc w:val="both"/>
              <w:rPr>
                <w:rFonts w:asciiTheme="minorHAnsi" w:hAnsiTheme="minorHAnsi"/>
              </w:rPr>
            </w:pPr>
          </w:p>
        </w:tc>
        <w:tc>
          <w:tcPr>
            <w:tcW w:w="739" w:type="pct"/>
            <w:gridSpan w:val="2"/>
            <w:vMerge/>
            <w:shd w:val="clear" w:color="auto" w:fill="DAEEF3" w:themeFill="accent5" w:themeFillTint="33"/>
          </w:tcPr>
          <w:p w:rsidR="00F274F7" w:rsidRPr="00F274F7" w:rsidRDefault="00F274F7" w:rsidP="00427403">
            <w:pPr>
              <w:spacing w:after="0" w:line="240" w:lineRule="auto"/>
              <w:jc w:val="both"/>
              <w:rPr>
                <w:rFonts w:asciiTheme="minorHAnsi" w:hAnsiTheme="minorHAnsi"/>
              </w:rPr>
            </w:pPr>
          </w:p>
        </w:tc>
        <w:tc>
          <w:tcPr>
            <w:tcW w:w="1229"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Rispetto del CNNL di riferimento</w:t>
            </w:r>
          </w:p>
        </w:tc>
        <w:tc>
          <w:tcPr>
            <w:tcW w:w="1846" w:type="pct"/>
            <w:gridSpan w:val="6"/>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Autodichiarazione del Rappresentante legale da </w:t>
            </w:r>
            <w:r w:rsidRPr="00F274F7">
              <w:rPr>
                <w:rFonts w:asciiTheme="minorHAnsi" w:hAnsiTheme="minorHAnsi"/>
              </w:rPr>
              <w:lastRenderedPageBreak/>
              <w:t xml:space="preserve">presentarsi all’atto della richiesta di accreditamento </w:t>
            </w:r>
          </w:p>
        </w:tc>
        <w:tc>
          <w:tcPr>
            <w:tcW w:w="428" w:type="pct"/>
            <w:shd w:val="clear" w:color="auto" w:fill="DAEEF3" w:themeFill="accent5" w:themeFillTint="33"/>
          </w:tcPr>
          <w:p w:rsidR="00F274F7" w:rsidRPr="00F274F7" w:rsidRDefault="00F274F7" w:rsidP="00427403">
            <w:pPr>
              <w:spacing w:after="0" w:line="240" w:lineRule="auto"/>
              <w:jc w:val="center"/>
              <w:rPr>
                <w:rFonts w:asciiTheme="minorHAnsi" w:hAnsiTheme="minorHAnsi"/>
              </w:rPr>
            </w:pPr>
            <w:r w:rsidRPr="00F274F7">
              <w:rPr>
                <w:rFonts w:asciiTheme="minorHAnsi" w:hAnsiTheme="minorHAnsi"/>
              </w:rPr>
              <w:lastRenderedPageBreak/>
              <w:t>SI</w:t>
            </w:r>
          </w:p>
        </w:tc>
      </w:tr>
      <w:tr w:rsidR="00F274F7" w:rsidRPr="00F274F7" w:rsidTr="00B96A60">
        <w:tc>
          <w:tcPr>
            <w:tcW w:w="758" w:type="pct"/>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lastRenderedPageBreak/>
              <w:t xml:space="preserve">Affidabilità del legale rappresentante dell’Agenzia formativa </w:t>
            </w:r>
          </w:p>
        </w:tc>
        <w:tc>
          <w:tcPr>
            <w:tcW w:w="739"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Integrità e correttezza personali</w:t>
            </w:r>
          </w:p>
        </w:tc>
        <w:tc>
          <w:tcPr>
            <w:tcW w:w="1229"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Assenza di:</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condanne per reati di natura amministrativo- finanziaria</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dichiarazioni e procedure di fallimento</w:t>
            </w:r>
          </w:p>
        </w:tc>
        <w:tc>
          <w:tcPr>
            <w:tcW w:w="1846" w:type="pct"/>
            <w:gridSpan w:val="6"/>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shd w:val="clear" w:color="auto" w:fill="DAEEF3" w:themeFill="accent5" w:themeFillTint="33"/>
          </w:tcPr>
          <w:p w:rsidR="00F274F7" w:rsidRPr="00F274F7" w:rsidRDefault="00F274F7" w:rsidP="00427403">
            <w:pPr>
              <w:spacing w:after="0" w:line="240" w:lineRule="auto"/>
              <w:jc w:val="center"/>
              <w:rPr>
                <w:rFonts w:asciiTheme="minorHAnsi" w:hAnsiTheme="minorHAnsi"/>
              </w:rPr>
            </w:pPr>
            <w:r w:rsidRPr="00F274F7">
              <w:rPr>
                <w:rFonts w:asciiTheme="minorHAnsi" w:hAnsiTheme="minorHAnsi"/>
              </w:rPr>
              <w:t>SI</w:t>
            </w:r>
          </w:p>
        </w:tc>
      </w:tr>
      <w:tr w:rsidR="00F274F7" w:rsidRPr="00F274F7" w:rsidTr="00B96A60">
        <w:tc>
          <w:tcPr>
            <w:tcW w:w="5000" w:type="pct"/>
            <w:gridSpan w:val="13"/>
            <w:shd w:val="clear" w:color="auto" w:fill="DAEEF3" w:themeFill="accent5" w:themeFillTint="33"/>
          </w:tcPr>
          <w:p w:rsidR="00F274F7" w:rsidRPr="00F274F7" w:rsidRDefault="00F274F7" w:rsidP="00B96A60">
            <w:pPr>
              <w:pStyle w:val="Paragrafoelenco"/>
              <w:numPr>
                <w:ilvl w:val="0"/>
                <w:numId w:val="20"/>
              </w:numPr>
              <w:spacing w:after="0" w:line="240" w:lineRule="auto"/>
              <w:rPr>
                <w:rFonts w:asciiTheme="minorHAnsi" w:hAnsiTheme="minorHAnsi"/>
              </w:rPr>
            </w:pPr>
            <w:r w:rsidRPr="00F274F7">
              <w:rPr>
                <w:rFonts w:asciiTheme="minorHAnsi" w:hAnsiTheme="minorHAnsi"/>
                <w:b/>
                <w:bCs/>
              </w:rPr>
              <w:t>CAPACITA' GESTIONALI E RISORSE PROFESSIONALI</w:t>
            </w:r>
          </w:p>
        </w:tc>
      </w:tr>
      <w:tr w:rsidR="00F274F7" w:rsidRPr="00F274F7" w:rsidTr="00B96A60">
        <w:tc>
          <w:tcPr>
            <w:tcW w:w="758" w:type="pct"/>
            <w:shd w:val="clear" w:color="auto" w:fill="DAEEF3" w:themeFill="accent5" w:themeFillTint="33"/>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Indicatori </w:t>
            </w:r>
          </w:p>
        </w:tc>
        <w:tc>
          <w:tcPr>
            <w:tcW w:w="882" w:type="pct"/>
            <w:gridSpan w:val="3"/>
            <w:shd w:val="clear" w:color="auto" w:fill="DAEEF3" w:themeFill="accent5" w:themeFillTint="33"/>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Parametri </w:t>
            </w:r>
          </w:p>
        </w:tc>
        <w:tc>
          <w:tcPr>
            <w:tcW w:w="1086" w:type="pct"/>
            <w:gridSpan w:val="2"/>
            <w:shd w:val="clear" w:color="auto" w:fill="DAEEF3" w:themeFill="accent5" w:themeFillTint="33"/>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Indici </w:t>
            </w:r>
          </w:p>
        </w:tc>
        <w:tc>
          <w:tcPr>
            <w:tcW w:w="929" w:type="pct"/>
            <w:gridSpan w:val="3"/>
            <w:shd w:val="clear" w:color="auto" w:fill="DAEEF3" w:themeFill="accent5" w:themeFillTint="33"/>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MODALITA' DI VERIFICA </w:t>
            </w:r>
          </w:p>
        </w:tc>
        <w:tc>
          <w:tcPr>
            <w:tcW w:w="1345" w:type="pct"/>
            <w:gridSpan w:val="4"/>
            <w:shd w:val="clear" w:color="auto" w:fill="DAEEF3" w:themeFill="accent5" w:themeFillTint="33"/>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Requisiti </w:t>
            </w:r>
          </w:p>
        </w:tc>
      </w:tr>
      <w:tr w:rsidR="00F274F7" w:rsidRPr="00F274F7" w:rsidTr="00B96A60">
        <w:trPr>
          <w:trHeight w:val="1342"/>
        </w:trPr>
        <w:tc>
          <w:tcPr>
            <w:tcW w:w="758" w:type="pct"/>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FUNZIONE Responsabile dell’organizzazione dell’attività formativa</w:t>
            </w:r>
          </w:p>
        </w:tc>
        <w:tc>
          <w:tcPr>
            <w:tcW w:w="882"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bCs/>
              </w:rPr>
              <w:t xml:space="preserve">Competenze adeguate per svolgere le tipologie di accreditamento richiesto </w:t>
            </w:r>
          </w:p>
        </w:tc>
        <w:tc>
          <w:tcPr>
            <w:tcW w:w="1086"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bCs/>
              </w:rPr>
              <w:t xml:space="preserve">Titolo di studio, esperienza professionale e competenze professionali  corrispondente alla tipologia di accreditamento richiesto </w:t>
            </w:r>
            <w:r w:rsidRPr="00F274F7">
              <w:rPr>
                <w:rFonts w:asciiTheme="minorHAnsi" w:hAnsiTheme="minorHAnsi"/>
              </w:rPr>
              <w:br/>
            </w:r>
          </w:p>
        </w:tc>
        <w:tc>
          <w:tcPr>
            <w:tcW w:w="929"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Curriculum professionale individuale e del soggetto proponente</w:t>
            </w:r>
          </w:p>
        </w:tc>
        <w:tc>
          <w:tcPr>
            <w:tcW w:w="1345" w:type="pct"/>
            <w:gridSpan w:val="4"/>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Diploma di laurea quinquennale ed almeno 2 anni di esperienza o laurea triennale e almeno 3 anni di esperienza o di diploma di scuola media superiore e 5 anni di esperienza Assenza di conflitto di interessi</w:t>
            </w:r>
          </w:p>
        </w:tc>
      </w:tr>
      <w:tr w:rsidR="00F274F7" w:rsidRPr="00F274F7" w:rsidTr="00B96A60">
        <w:tc>
          <w:tcPr>
            <w:tcW w:w="758" w:type="pct"/>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 xml:space="preserve">FUNZIONE              Formatori </w:t>
            </w:r>
          </w:p>
        </w:tc>
        <w:tc>
          <w:tcPr>
            <w:tcW w:w="882"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bCs/>
              </w:rPr>
              <w:t xml:space="preserve">Competenze adeguate per svolgere le attività formative relativamente alla tipologia di accreditamento richiesto </w:t>
            </w:r>
            <w:r w:rsidRPr="00F274F7">
              <w:rPr>
                <w:rFonts w:asciiTheme="minorHAnsi" w:hAnsiTheme="minorHAnsi"/>
              </w:rPr>
              <w:t xml:space="preserve"> </w:t>
            </w:r>
          </w:p>
        </w:tc>
        <w:tc>
          <w:tcPr>
            <w:tcW w:w="1086"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bCs/>
              </w:rPr>
              <w:t>Titolo di studio, esperienza e qualità professionali rispetto alle tipologie di attività formativa richiesta</w:t>
            </w:r>
          </w:p>
        </w:tc>
        <w:tc>
          <w:tcPr>
            <w:tcW w:w="929"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Curriculum professionale dei soggetti formatori.</w:t>
            </w:r>
          </w:p>
        </w:tc>
        <w:tc>
          <w:tcPr>
            <w:tcW w:w="1345" w:type="pct"/>
            <w:gridSpan w:val="4"/>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Diploma di laurea quinquennale ed almeno 2 anni di esperienza nei settori disciplinari professionali della docenza erogata o laurea triennale ed almeno  3 anni di esperienza  nei settori disciplinari professionali della docenza erogata. Assenza di conflitto di interessi</w:t>
            </w:r>
          </w:p>
        </w:tc>
      </w:tr>
      <w:tr w:rsidR="00F274F7" w:rsidRPr="00F274F7" w:rsidTr="00B96A60">
        <w:tc>
          <w:tcPr>
            <w:tcW w:w="5000" w:type="pct"/>
            <w:gridSpan w:val="13"/>
            <w:shd w:val="clear" w:color="auto" w:fill="DAEEF3" w:themeFill="accent5" w:themeFillTint="33"/>
          </w:tcPr>
          <w:p w:rsidR="00F274F7" w:rsidRPr="00F274F7" w:rsidRDefault="00F274F7" w:rsidP="00B96A60">
            <w:pPr>
              <w:pStyle w:val="Paragrafoelenco"/>
              <w:numPr>
                <w:ilvl w:val="0"/>
                <w:numId w:val="20"/>
              </w:numPr>
              <w:spacing w:after="0" w:line="240" w:lineRule="auto"/>
              <w:rPr>
                <w:rFonts w:asciiTheme="minorHAnsi" w:hAnsiTheme="minorHAnsi"/>
                <w:b/>
              </w:rPr>
            </w:pPr>
            <w:r w:rsidRPr="00F274F7">
              <w:rPr>
                <w:rFonts w:asciiTheme="minorHAnsi" w:hAnsiTheme="minorHAnsi"/>
                <w:b/>
              </w:rPr>
              <w:t>DOTAZIONE LOGISTICA E STRUMENTALE</w:t>
            </w:r>
          </w:p>
        </w:tc>
      </w:tr>
      <w:tr w:rsidR="00F274F7" w:rsidRPr="00F274F7" w:rsidTr="00B96A60">
        <w:tc>
          <w:tcPr>
            <w:tcW w:w="846"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Indicatori</w:t>
            </w:r>
          </w:p>
        </w:tc>
        <w:tc>
          <w:tcPr>
            <w:tcW w:w="864"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Parametri</w:t>
            </w:r>
          </w:p>
        </w:tc>
        <w:tc>
          <w:tcPr>
            <w:tcW w:w="1294"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Indici</w:t>
            </w:r>
          </w:p>
        </w:tc>
        <w:tc>
          <w:tcPr>
            <w:tcW w:w="791"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Modalità di verifica</w:t>
            </w:r>
          </w:p>
        </w:tc>
        <w:tc>
          <w:tcPr>
            <w:tcW w:w="1205"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Requisito</w:t>
            </w:r>
          </w:p>
        </w:tc>
      </w:tr>
      <w:tr w:rsidR="00F274F7" w:rsidRPr="00F274F7" w:rsidTr="00B96A60">
        <w:tc>
          <w:tcPr>
            <w:tcW w:w="1710" w:type="pct"/>
            <w:gridSpan w:val="5"/>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i/>
                <w:iCs/>
              </w:rPr>
              <w:t>Ambienti formativi</w:t>
            </w:r>
          </w:p>
        </w:tc>
        <w:tc>
          <w:tcPr>
            <w:tcW w:w="1294"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p>
        </w:tc>
        <w:tc>
          <w:tcPr>
            <w:tcW w:w="791"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p>
        </w:tc>
        <w:tc>
          <w:tcPr>
            <w:tcW w:w="1205"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p>
        </w:tc>
      </w:tr>
      <w:tr w:rsidR="00F274F7" w:rsidRPr="00F274F7" w:rsidTr="00B96A60">
        <w:tc>
          <w:tcPr>
            <w:tcW w:w="846"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Adeguatezza e coerenza dei locali e dei luoghi oggetto di attività formativa</w:t>
            </w:r>
          </w:p>
        </w:tc>
        <w:tc>
          <w:tcPr>
            <w:tcW w:w="864"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Rispetto della normativa vigente in materia di luoghi e locali per uso formativo.</w:t>
            </w:r>
          </w:p>
        </w:tc>
        <w:tc>
          <w:tcPr>
            <w:tcW w:w="1294"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Documentazione attestante la disponibilità dei luoghi e locali; </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Documentazione di attestazione dell’idoneità dei </w:t>
            </w:r>
            <w:r w:rsidRPr="00F274F7">
              <w:rPr>
                <w:rFonts w:asciiTheme="minorHAnsi" w:hAnsiTheme="minorHAnsi"/>
              </w:rPr>
              <w:lastRenderedPageBreak/>
              <w:t xml:space="preserve">luoghi o dei locali per lo svolgimento dell’attività formativa richiesta </w:t>
            </w:r>
          </w:p>
        </w:tc>
        <w:tc>
          <w:tcPr>
            <w:tcW w:w="791"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lastRenderedPageBreak/>
              <w:t>Analisi documentale</w:t>
            </w:r>
          </w:p>
        </w:tc>
        <w:tc>
          <w:tcPr>
            <w:tcW w:w="1205"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Disponibilità di sedi idonee allo svolgimento dell’attività formativa in ogni Regione per cui si richiede l’accreditamento. </w:t>
            </w:r>
          </w:p>
        </w:tc>
      </w:tr>
      <w:tr w:rsidR="00F274F7" w:rsidRPr="00F274F7" w:rsidTr="00B96A60">
        <w:tc>
          <w:tcPr>
            <w:tcW w:w="846"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b/>
                <w:bCs/>
                <w:i/>
                <w:iCs/>
              </w:rPr>
            </w:pPr>
            <w:r w:rsidRPr="00F274F7">
              <w:rPr>
                <w:rFonts w:asciiTheme="minorHAnsi" w:hAnsiTheme="minorHAnsi"/>
                <w:b/>
                <w:bCs/>
              </w:rPr>
              <w:lastRenderedPageBreak/>
              <w:t>Adeguatezza e coerenza degli strumenti tecnici e tecnologici  per la didattica</w:t>
            </w:r>
          </w:p>
        </w:tc>
        <w:tc>
          <w:tcPr>
            <w:tcW w:w="864" w:type="pct"/>
            <w:gridSpan w:val="3"/>
            <w:shd w:val="clear" w:color="auto" w:fill="DAEEF3" w:themeFill="accent5" w:themeFillTint="33"/>
          </w:tcPr>
          <w:p w:rsidR="00F274F7" w:rsidRPr="00F274F7" w:rsidRDefault="00F274F7" w:rsidP="00427403">
            <w:pPr>
              <w:jc w:val="both"/>
              <w:rPr>
                <w:rFonts w:asciiTheme="minorHAnsi" w:hAnsiTheme="minorHAnsi"/>
                <w:b/>
                <w:bCs/>
                <w:i/>
                <w:iCs/>
              </w:rPr>
            </w:pPr>
            <w:r w:rsidRPr="00F274F7">
              <w:rPr>
                <w:rFonts w:asciiTheme="minorHAnsi" w:hAnsiTheme="minorHAnsi"/>
              </w:rPr>
              <w:t>Disponibilità di attrezzatura e strumentazione idonea e coerente per l’attività formativa richiesta</w:t>
            </w:r>
          </w:p>
        </w:tc>
        <w:tc>
          <w:tcPr>
            <w:tcW w:w="1294"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Documentazione attestante la disponibilità; </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Documentazione di attestazione dell’idoneità dei degli strumenti tecnici e tecnologici per lo svolgimento dell’attività formativa richiesta </w:t>
            </w:r>
          </w:p>
        </w:tc>
        <w:tc>
          <w:tcPr>
            <w:tcW w:w="791"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Analisi documentale</w:t>
            </w:r>
          </w:p>
        </w:tc>
        <w:tc>
          <w:tcPr>
            <w:tcW w:w="1205"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Disponibilità di mezzi e strumenti tecnici e tecnologici variabili in funzione dell’attività formativa per cui si richiede l’accreditamento </w:t>
            </w:r>
          </w:p>
        </w:tc>
      </w:tr>
      <w:tr w:rsidR="00F274F7" w:rsidRPr="00F274F7" w:rsidTr="00B96A60">
        <w:tc>
          <w:tcPr>
            <w:tcW w:w="5000" w:type="pct"/>
            <w:gridSpan w:val="13"/>
            <w:shd w:val="clear" w:color="auto" w:fill="DAEEF3" w:themeFill="accent5" w:themeFillTint="33"/>
          </w:tcPr>
          <w:p w:rsidR="00F274F7" w:rsidRPr="00F274F7" w:rsidRDefault="00F274F7" w:rsidP="00B96A60">
            <w:pPr>
              <w:pStyle w:val="Paragrafoelenco"/>
              <w:numPr>
                <w:ilvl w:val="0"/>
                <w:numId w:val="20"/>
              </w:numPr>
              <w:spacing w:after="0" w:line="240" w:lineRule="auto"/>
              <w:jc w:val="both"/>
              <w:rPr>
                <w:rFonts w:asciiTheme="minorHAnsi" w:hAnsiTheme="minorHAnsi"/>
                <w:b/>
              </w:rPr>
            </w:pPr>
            <w:r w:rsidRPr="00F274F7">
              <w:rPr>
                <w:rFonts w:asciiTheme="minorHAnsi" w:hAnsiTheme="minorHAnsi"/>
                <w:b/>
              </w:rPr>
              <w:t>ASSICURAZIONE RESPONSABILITA’ CIVILE PROFESSIONALE</w:t>
            </w:r>
          </w:p>
        </w:tc>
      </w:tr>
      <w:tr w:rsidR="00F274F7" w:rsidRPr="00F274F7" w:rsidTr="00B96A60">
        <w:tc>
          <w:tcPr>
            <w:tcW w:w="846"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Indicatori</w:t>
            </w:r>
          </w:p>
        </w:tc>
        <w:tc>
          <w:tcPr>
            <w:tcW w:w="864"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Parametri</w:t>
            </w:r>
          </w:p>
        </w:tc>
        <w:tc>
          <w:tcPr>
            <w:tcW w:w="1582"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Indici</w:t>
            </w:r>
          </w:p>
        </w:tc>
        <w:tc>
          <w:tcPr>
            <w:tcW w:w="935"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Modalità di verifica</w:t>
            </w:r>
          </w:p>
        </w:tc>
        <w:tc>
          <w:tcPr>
            <w:tcW w:w="773"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Requisiti</w:t>
            </w:r>
          </w:p>
        </w:tc>
      </w:tr>
      <w:tr w:rsidR="00F274F7" w:rsidRPr="00F274F7" w:rsidTr="00B96A60">
        <w:tc>
          <w:tcPr>
            <w:tcW w:w="846"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 xml:space="preserve">Idoneità della polizza </w:t>
            </w:r>
          </w:p>
        </w:tc>
        <w:tc>
          <w:tcPr>
            <w:tcW w:w="864"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bCs/>
              </w:rPr>
            </w:pPr>
            <w:r w:rsidRPr="00F274F7">
              <w:rPr>
                <w:rFonts w:asciiTheme="minorHAnsi" w:hAnsiTheme="minorHAnsi"/>
                <w:bCs/>
              </w:rPr>
              <w:t xml:space="preserve">Massimale e rischio della polizza </w:t>
            </w:r>
          </w:p>
        </w:tc>
        <w:tc>
          <w:tcPr>
            <w:tcW w:w="1582"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bCs/>
              </w:rPr>
            </w:pPr>
            <w:r w:rsidRPr="00F274F7">
              <w:rPr>
                <w:rFonts w:asciiTheme="minorHAnsi" w:hAnsiTheme="minorHAnsi"/>
                <w:bCs/>
              </w:rPr>
              <w:t xml:space="preserve">Adeguatezza del massimale e del rischio relativamente al tipo di attività formativa svolta </w:t>
            </w:r>
          </w:p>
        </w:tc>
        <w:tc>
          <w:tcPr>
            <w:tcW w:w="935" w:type="pct"/>
            <w:gridSpan w:val="3"/>
            <w:shd w:val="clear" w:color="auto" w:fill="DAEEF3" w:themeFill="accent5" w:themeFillTint="33"/>
          </w:tcPr>
          <w:p w:rsidR="00F274F7" w:rsidRPr="00F274F7" w:rsidRDefault="00F274F7" w:rsidP="00427403">
            <w:pPr>
              <w:spacing w:after="0" w:line="240" w:lineRule="auto"/>
              <w:jc w:val="both"/>
              <w:rPr>
                <w:rFonts w:asciiTheme="minorHAnsi" w:hAnsiTheme="minorHAnsi"/>
                <w:bCs/>
              </w:rPr>
            </w:pPr>
            <w:r w:rsidRPr="00F274F7">
              <w:rPr>
                <w:rFonts w:asciiTheme="minorHAnsi" w:hAnsiTheme="minorHAnsi"/>
                <w:bCs/>
              </w:rPr>
              <w:t xml:space="preserve">Analisi documentale </w:t>
            </w:r>
          </w:p>
        </w:tc>
        <w:tc>
          <w:tcPr>
            <w:tcW w:w="773" w:type="pct"/>
            <w:gridSpan w:val="2"/>
            <w:shd w:val="clear" w:color="auto" w:fill="DAEEF3" w:themeFill="accent5" w:themeFillTint="33"/>
          </w:tcPr>
          <w:p w:rsidR="00F274F7" w:rsidRPr="00F274F7" w:rsidRDefault="00F274F7" w:rsidP="00427403">
            <w:pPr>
              <w:spacing w:after="0" w:line="240" w:lineRule="auto"/>
              <w:jc w:val="both"/>
              <w:rPr>
                <w:rFonts w:asciiTheme="minorHAnsi" w:hAnsiTheme="minorHAnsi"/>
                <w:bCs/>
              </w:rPr>
            </w:pPr>
            <w:r w:rsidRPr="00F274F7">
              <w:rPr>
                <w:rFonts w:asciiTheme="minorHAnsi" w:hAnsiTheme="minorHAnsi"/>
                <w:bCs/>
              </w:rPr>
              <w:t>SI</w:t>
            </w:r>
          </w:p>
        </w:tc>
      </w:tr>
    </w:tbl>
    <w:p w:rsidR="00F274F7" w:rsidRDefault="00F274F7" w:rsidP="00F274F7">
      <w:pPr>
        <w:spacing w:after="0" w:line="240" w:lineRule="auto"/>
        <w:jc w:val="center"/>
        <w:rPr>
          <w:rFonts w:asciiTheme="minorHAnsi" w:hAnsiTheme="minorHAnsi"/>
        </w:rPr>
      </w:pPr>
    </w:p>
    <w:p w:rsidR="00B96A60" w:rsidRPr="00F274F7" w:rsidRDefault="00B96A60" w:rsidP="00F274F7">
      <w:pPr>
        <w:spacing w:after="0" w:line="240" w:lineRule="auto"/>
        <w:jc w:val="center"/>
        <w:rPr>
          <w:rFonts w:asciiTheme="minorHAnsi" w:hAnsiTheme="minorHAnsi"/>
        </w:rPr>
      </w:pPr>
    </w:p>
    <w:p w:rsidR="00F274F7" w:rsidRPr="00F274F7" w:rsidRDefault="00F274F7" w:rsidP="00F274F7">
      <w:pPr>
        <w:spacing w:after="0" w:line="240" w:lineRule="auto"/>
        <w:rPr>
          <w:rFonts w:asciiTheme="minorHAnsi" w:hAnsiTheme="minorHAnsi"/>
          <w:u w:val="single"/>
        </w:rPr>
      </w:pPr>
      <w:r w:rsidRPr="00F274F7">
        <w:rPr>
          <w:rFonts w:asciiTheme="minorHAnsi" w:hAnsiTheme="minorHAnsi"/>
          <w:u w:val="single"/>
        </w:rPr>
        <w:t>T</w:t>
      </w:r>
      <w:r w:rsidRPr="00F274F7">
        <w:rPr>
          <w:rFonts w:asciiTheme="minorHAnsi" w:hAnsiTheme="minorHAnsi"/>
          <w:b/>
          <w:u w:val="single"/>
        </w:rPr>
        <w:t xml:space="preserve">abella 3 Requisiti per l’accreditamento semplice </w:t>
      </w:r>
    </w:p>
    <w:tbl>
      <w:tblPr>
        <w:tblpPr w:leftFromText="141" w:rightFromText="141" w:vertAnchor="text" w:horzAnchor="margin" w:tblpY="11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hemeFill="accent6" w:themeFillTint="33"/>
        <w:tblLook w:val="00A0" w:firstRow="1" w:lastRow="0" w:firstColumn="1" w:lastColumn="0" w:noHBand="0" w:noVBand="0"/>
      </w:tblPr>
      <w:tblGrid>
        <w:gridCol w:w="1972"/>
        <w:gridCol w:w="163"/>
        <w:gridCol w:w="1226"/>
        <w:gridCol w:w="270"/>
        <w:gridCol w:w="132"/>
        <w:gridCol w:w="1762"/>
        <w:gridCol w:w="483"/>
        <w:gridCol w:w="509"/>
        <w:gridCol w:w="644"/>
        <w:gridCol w:w="249"/>
        <w:gridCol w:w="750"/>
        <w:gridCol w:w="616"/>
        <w:gridCol w:w="1078"/>
      </w:tblGrid>
      <w:tr w:rsidR="00F274F7" w:rsidRPr="00F274F7" w:rsidTr="00B96A60">
        <w:tc>
          <w:tcPr>
            <w:tcW w:w="5000" w:type="pct"/>
            <w:gridSpan w:val="13"/>
            <w:shd w:val="clear" w:color="auto" w:fill="FDE9D9" w:themeFill="accent6" w:themeFillTint="33"/>
          </w:tcPr>
          <w:p w:rsidR="00F274F7" w:rsidRPr="00F274F7" w:rsidRDefault="00F274F7" w:rsidP="00B96A60">
            <w:pPr>
              <w:pStyle w:val="Paragrafoelenco"/>
              <w:numPr>
                <w:ilvl w:val="0"/>
                <w:numId w:val="21"/>
              </w:numPr>
              <w:spacing w:after="0" w:line="240" w:lineRule="auto"/>
              <w:rPr>
                <w:rFonts w:asciiTheme="minorHAnsi" w:hAnsiTheme="minorHAnsi"/>
                <w:b/>
                <w:bCs/>
              </w:rPr>
            </w:pPr>
            <w:r w:rsidRPr="00F274F7">
              <w:rPr>
                <w:rFonts w:asciiTheme="minorHAnsi" w:hAnsiTheme="minorHAnsi"/>
                <w:b/>
                <w:bCs/>
              </w:rPr>
              <w:t xml:space="preserve">AFFIDABILITA’  </w:t>
            </w:r>
          </w:p>
        </w:tc>
      </w:tr>
      <w:tr w:rsidR="00F274F7" w:rsidRPr="00F274F7" w:rsidTr="00B96A60">
        <w:tc>
          <w:tcPr>
            <w:tcW w:w="758" w:type="pct"/>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Indicatori</w:t>
            </w:r>
          </w:p>
        </w:tc>
        <w:tc>
          <w:tcPr>
            <w:tcW w:w="739"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Parametri</w:t>
            </w:r>
          </w:p>
        </w:tc>
        <w:tc>
          <w:tcPr>
            <w:tcW w:w="1229"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 xml:space="preserve">Indici </w:t>
            </w:r>
          </w:p>
        </w:tc>
        <w:tc>
          <w:tcPr>
            <w:tcW w:w="1846" w:type="pct"/>
            <w:gridSpan w:val="6"/>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Modalità di verifica</w:t>
            </w:r>
          </w:p>
        </w:tc>
        <w:tc>
          <w:tcPr>
            <w:tcW w:w="428" w:type="pct"/>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Requisito</w:t>
            </w:r>
          </w:p>
        </w:tc>
      </w:tr>
      <w:tr w:rsidR="00F274F7" w:rsidRPr="00F274F7" w:rsidTr="00B96A60">
        <w:tc>
          <w:tcPr>
            <w:tcW w:w="758" w:type="pct"/>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 xml:space="preserve">Affidabilità del legale rappresentante dell’Agenzia formativa </w:t>
            </w:r>
          </w:p>
        </w:tc>
        <w:tc>
          <w:tcPr>
            <w:tcW w:w="739"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Integrità e correttezza personali</w:t>
            </w:r>
          </w:p>
        </w:tc>
        <w:tc>
          <w:tcPr>
            <w:tcW w:w="1229"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Assenza di:</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condanne per reati di natura amministrativo- finanziaria</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dichiarazioni e procedure di fallimento</w:t>
            </w:r>
          </w:p>
        </w:tc>
        <w:tc>
          <w:tcPr>
            <w:tcW w:w="1846" w:type="pct"/>
            <w:gridSpan w:val="6"/>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Autodichiarazione del Rappresentante legale da presentarsi all’atto della richiesta di accreditamento </w:t>
            </w:r>
          </w:p>
        </w:tc>
        <w:tc>
          <w:tcPr>
            <w:tcW w:w="428" w:type="pct"/>
            <w:shd w:val="clear" w:color="auto" w:fill="FDE9D9" w:themeFill="accent6" w:themeFillTint="33"/>
          </w:tcPr>
          <w:p w:rsidR="00F274F7" w:rsidRPr="00F274F7" w:rsidRDefault="00F274F7" w:rsidP="00427403">
            <w:pPr>
              <w:spacing w:after="0" w:line="240" w:lineRule="auto"/>
              <w:jc w:val="center"/>
              <w:rPr>
                <w:rFonts w:asciiTheme="minorHAnsi" w:hAnsiTheme="minorHAnsi"/>
              </w:rPr>
            </w:pPr>
            <w:r w:rsidRPr="00F274F7">
              <w:rPr>
                <w:rFonts w:asciiTheme="minorHAnsi" w:hAnsiTheme="minorHAnsi"/>
              </w:rPr>
              <w:t>SI</w:t>
            </w:r>
          </w:p>
        </w:tc>
      </w:tr>
      <w:tr w:rsidR="00F274F7" w:rsidRPr="00F274F7" w:rsidTr="00B96A60">
        <w:tc>
          <w:tcPr>
            <w:tcW w:w="5000" w:type="pct"/>
            <w:gridSpan w:val="13"/>
            <w:shd w:val="clear" w:color="auto" w:fill="FDE9D9" w:themeFill="accent6" w:themeFillTint="33"/>
          </w:tcPr>
          <w:p w:rsidR="00F274F7" w:rsidRPr="00F274F7" w:rsidRDefault="00F274F7" w:rsidP="00B96A60">
            <w:pPr>
              <w:pStyle w:val="Paragrafoelenco"/>
              <w:numPr>
                <w:ilvl w:val="0"/>
                <w:numId w:val="21"/>
              </w:numPr>
              <w:spacing w:after="0" w:line="240" w:lineRule="auto"/>
              <w:rPr>
                <w:rFonts w:asciiTheme="minorHAnsi" w:hAnsiTheme="minorHAnsi"/>
              </w:rPr>
            </w:pPr>
            <w:r w:rsidRPr="00F274F7">
              <w:rPr>
                <w:rFonts w:asciiTheme="minorHAnsi" w:hAnsiTheme="minorHAnsi"/>
                <w:b/>
                <w:bCs/>
              </w:rPr>
              <w:t>CAPACITA' GESTIONALI E RISORSE PROFESSIONALI</w:t>
            </w:r>
          </w:p>
        </w:tc>
      </w:tr>
      <w:tr w:rsidR="00F274F7" w:rsidRPr="00F274F7" w:rsidTr="00B96A60">
        <w:tc>
          <w:tcPr>
            <w:tcW w:w="758" w:type="pct"/>
            <w:shd w:val="clear" w:color="auto" w:fill="FDE9D9" w:themeFill="accent6" w:themeFillTint="33"/>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Indicatori </w:t>
            </w:r>
          </w:p>
        </w:tc>
        <w:tc>
          <w:tcPr>
            <w:tcW w:w="882" w:type="pct"/>
            <w:gridSpan w:val="3"/>
            <w:shd w:val="clear" w:color="auto" w:fill="FDE9D9" w:themeFill="accent6" w:themeFillTint="33"/>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Parametri </w:t>
            </w:r>
          </w:p>
        </w:tc>
        <w:tc>
          <w:tcPr>
            <w:tcW w:w="1086" w:type="pct"/>
            <w:gridSpan w:val="2"/>
            <w:shd w:val="clear" w:color="auto" w:fill="FDE9D9" w:themeFill="accent6" w:themeFillTint="33"/>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Indici </w:t>
            </w:r>
          </w:p>
        </w:tc>
        <w:tc>
          <w:tcPr>
            <w:tcW w:w="929" w:type="pct"/>
            <w:gridSpan w:val="3"/>
            <w:shd w:val="clear" w:color="auto" w:fill="FDE9D9" w:themeFill="accent6" w:themeFillTint="33"/>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MODALITA' DI VERIFICA </w:t>
            </w:r>
          </w:p>
        </w:tc>
        <w:tc>
          <w:tcPr>
            <w:tcW w:w="1345" w:type="pct"/>
            <w:gridSpan w:val="4"/>
            <w:shd w:val="clear" w:color="auto" w:fill="FDE9D9" w:themeFill="accent6" w:themeFillTint="33"/>
          </w:tcPr>
          <w:p w:rsidR="00F274F7" w:rsidRPr="00F274F7" w:rsidRDefault="00F274F7" w:rsidP="00427403">
            <w:pPr>
              <w:jc w:val="both"/>
              <w:rPr>
                <w:rFonts w:asciiTheme="minorHAnsi" w:hAnsiTheme="minorHAnsi"/>
                <w:b/>
                <w:bCs/>
              </w:rPr>
            </w:pPr>
            <w:r w:rsidRPr="00F274F7">
              <w:rPr>
                <w:rFonts w:asciiTheme="minorHAnsi" w:hAnsiTheme="minorHAnsi"/>
                <w:b/>
                <w:bCs/>
              </w:rPr>
              <w:t xml:space="preserve">Requisiti </w:t>
            </w:r>
          </w:p>
        </w:tc>
      </w:tr>
      <w:tr w:rsidR="00F274F7" w:rsidRPr="00F274F7" w:rsidTr="00B96A60">
        <w:trPr>
          <w:trHeight w:val="1342"/>
        </w:trPr>
        <w:tc>
          <w:tcPr>
            <w:tcW w:w="758" w:type="pct"/>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FUNZIONE Responsabile dell’organizzazione dell’attività formativa</w:t>
            </w:r>
          </w:p>
        </w:tc>
        <w:tc>
          <w:tcPr>
            <w:tcW w:w="882"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bCs/>
              </w:rPr>
              <w:t xml:space="preserve">Competenze adeguate per svolgere le tipologie di accreditamento richiesto </w:t>
            </w:r>
          </w:p>
        </w:tc>
        <w:tc>
          <w:tcPr>
            <w:tcW w:w="1086"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bCs/>
              </w:rPr>
              <w:t xml:space="preserve">Titolo di studio, esperienza professionale e competenze professionali  corrispondente alla tipologia di </w:t>
            </w:r>
            <w:r w:rsidRPr="00F274F7">
              <w:rPr>
                <w:rFonts w:asciiTheme="minorHAnsi" w:hAnsiTheme="minorHAnsi"/>
                <w:bCs/>
              </w:rPr>
              <w:lastRenderedPageBreak/>
              <w:t xml:space="preserve">accreditamento richiesto </w:t>
            </w:r>
            <w:r w:rsidRPr="00F274F7">
              <w:rPr>
                <w:rFonts w:asciiTheme="minorHAnsi" w:hAnsiTheme="minorHAnsi"/>
              </w:rPr>
              <w:br/>
            </w:r>
          </w:p>
        </w:tc>
        <w:tc>
          <w:tcPr>
            <w:tcW w:w="929"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lastRenderedPageBreak/>
              <w:t>Curriculum professionale individuale e del soggetto proponente</w:t>
            </w:r>
          </w:p>
        </w:tc>
        <w:tc>
          <w:tcPr>
            <w:tcW w:w="1345" w:type="pct"/>
            <w:gridSpan w:val="4"/>
            <w:shd w:val="clear" w:color="auto" w:fill="FDE9D9" w:themeFill="accent6" w:themeFillTint="33"/>
          </w:tcPr>
          <w:p w:rsidR="00F274F7" w:rsidRPr="00F274F7" w:rsidRDefault="00F274F7" w:rsidP="00427403">
            <w:pPr>
              <w:spacing w:after="0" w:line="240" w:lineRule="auto"/>
              <w:jc w:val="both"/>
              <w:rPr>
                <w:rFonts w:asciiTheme="minorHAnsi" w:hAnsiTheme="minorHAnsi"/>
                <w:u w:val="single"/>
              </w:rPr>
            </w:pPr>
            <w:r w:rsidRPr="00F274F7">
              <w:rPr>
                <w:rFonts w:asciiTheme="minorHAnsi" w:hAnsiTheme="minorHAnsi"/>
              </w:rPr>
              <w:t>La funzione di responsabile dell’organizzazione dell’attività formativa può coincidere con quella di formatore . Assenza di conflitto di interessi</w:t>
            </w:r>
          </w:p>
        </w:tc>
      </w:tr>
      <w:tr w:rsidR="00F274F7" w:rsidRPr="00F274F7" w:rsidTr="00B96A60">
        <w:tc>
          <w:tcPr>
            <w:tcW w:w="758" w:type="pct"/>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lastRenderedPageBreak/>
              <w:t xml:space="preserve">FUNZIONE              Formatori </w:t>
            </w:r>
          </w:p>
        </w:tc>
        <w:tc>
          <w:tcPr>
            <w:tcW w:w="882"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bCs/>
              </w:rPr>
              <w:t xml:space="preserve">Competenze adeguate per svolgere le attività formative relativamente alla tipologia di accreditamento richiesto </w:t>
            </w:r>
            <w:r w:rsidRPr="00F274F7">
              <w:rPr>
                <w:rFonts w:asciiTheme="minorHAnsi" w:hAnsiTheme="minorHAnsi"/>
              </w:rPr>
              <w:t xml:space="preserve"> </w:t>
            </w:r>
          </w:p>
        </w:tc>
        <w:tc>
          <w:tcPr>
            <w:tcW w:w="1086"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bCs/>
              </w:rPr>
              <w:t>Titolo di studio, esperienza e qualità professionali rispetto alle tipologie di attività formativa richiesta</w:t>
            </w:r>
          </w:p>
        </w:tc>
        <w:tc>
          <w:tcPr>
            <w:tcW w:w="929"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Curriculum professionale dei soggetti formatori.</w:t>
            </w:r>
          </w:p>
        </w:tc>
        <w:tc>
          <w:tcPr>
            <w:tcW w:w="1345" w:type="pct"/>
            <w:gridSpan w:val="4"/>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Diploma di laurea quinquennale ed almeno 2 anni di esperienza nei settori disciplinari professionali della docenza erogata o laurea triennale ed almeno  3 anni di esperienza  nei settori disciplinari professionali della docenza erogata o di diploma di scuola media superiore e 5 anni di esperienza nell’area della prestazione della docenza erogata Assenza di conflitto di interessi.</w:t>
            </w:r>
          </w:p>
        </w:tc>
      </w:tr>
      <w:tr w:rsidR="00F274F7" w:rsidRPr="00F274F7" w:rsidTr="00B96A60">
        <w:tc>
          <w:tcPr>
            <w:tcW w:w="5000" w:type="pct"/>
            <w:gridSpan w:val="13"/>
            <w:shd w:val="clear" w:color="auto" w:fill="FDE9D9" w:themeFill="accent6" w:themeFillTint="33"/>
          </w:tcPr>
          <w:p w:rsidR="00F274F7" w:rsidRPr="00F274F7" w:rsidRDefault="00F274F7" w:rsidP="00B96A60">
            <w:pPr>
              <w:pStyle w:val="Paragrafoelenco"/>
              <w:numPr>
                <w:ilvl w:val="0"/>
                <w:numId w:val="21"/>
              </w:numPr>
              <w:spacing w:after="0" w:line="240" w:lineRule="auto"/>
              <w:rPr>
                <w:rFonts w:asciiTheme="minorHAnsi" w:hAnsiTheme="minorHAnsi"/>
                <w:b/>
              </w:rPr>
            </w:pPr>
            <w:r w:rsidRPr="00F274F7">
              <w:rPr>
                <w:rFonts w:asciiTheme="minorHAnsi" w:hAnsiTheme="minorHAnsi"/>
                <w:b/>
              </w:rPr>
              <w:t>DOTAZIONE LOGISTICA E STRUMENTALE</w:t>
            </w:r>
          </w:p>
        </w:tc>
      </w:tr>
      <w:tr w:rsidR="00F274F7" w:rsidRPr="00F274F7" w:rsidTr="00B96A60">
        <w:tc>
          <w:tcPr>
            <w:tcW w:w="846"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Indicatori</w:t>
            </w:r>
          </w:p>
        </w:tc>
        <w:tc>
          <w:tcPr>
            <w:tcW w:w="864"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Parametri</w:t>
            </w:r>
          </w:p>
        </w:tc>
        <w:tc>
          <w:tcPr>
            <w:tcW w:w="1294"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Indici</w:t>
            </w:r>
          </w:p>
        </w:tc>
        <w:tc>
          <w:tcPr>
            <w:tcW w:w="791"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Modalità di verifica</w:t>
            </w:r>
          </w:p>
        </w:tc>
        <w:tc>
          <w:tcPr>
            <w:tcW w:w="1205"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Requisito</w:t>
            </w:r>
          </w:p>
        </w:tc>
      </w:tr>
      <w:tr w:rsidR="00F274F7" w:rsidRPr="00F274F7" w:rsidTr="00B96A60">
        <w:tc>
          <w:tcPr>
            <w:tcW w:w="1710" w:type="pct"/>
            <w:gridSpan w:val="5"/>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i/>
                <w:iCs/>
              </w:rPr>
              <w:t>Ambienti formativi</w:t>
            </w:r>
          </w:p>
        </w:tc>
        <w:tc>
          <w:tcPr>
            <w:tcW w:w="1294"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p>
        </w:tc>
        <w:tc>
          <w:tcPr>
            <w:tcW w:w="791"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p>
        </w:tc>
        <w:tc>
          <w:tcPr>
            <w:tcW w:w="1205"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p>
        </w:tc>
      </w:tr>
      <w:tr w:rsidR="00F274F7" w:rsidRPr="00F274F7" w:rsidTr="00B96A60">
        <w:tc>
          <w:tcPr>
            <w:tcW w:w="846"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Adeguatezza e coerenza dei locali e dei luoghi oggetto di attività formativa</w:t>
            </w:r>
          </w:p>
        </w:tc>
        <w:tc>
          <w:tcPr>
            <w:tcW w:w="864"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Rispetto della normativa vigente in materia di luoghi e locali per uso formativo.</w:t>
            </w:r>
          </w:p>
        </w:tc>
        <w:tc>
          <w:tcPr>
            <w:tcW w:w="1294"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Documentazione attestante la disponibilità dei luoghi e locali; </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Documentazione di attestazione dell’idoneità dei luoghi o dei locali per lo svolgimento dell’attività formativa richiesta </w:t>
            </w:r>
          </w:p>
        </w:tc>
        <w:tc>
          <w:tcPr>
            <w:tcW w:w="791"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Analisi documentale</w:t>
            </w:r>
          </w:p>
        </w:tc>
        <w:tc>
          <w:tcPr>
            <w:tcW w:w="1205"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Disponibilità di sedi idonee allo svolgimento dell’attività formativa nell’ambito territoriale in cui si richiede l’accreditamento.</w:t>
            </w:r>
          </w:p>
        </w:tc>
      </w:tr>
      <w:tr w:rsidR="00F274F7" w:rsidRPr="00F274F7" w:rsidTr="00B96A60">
        <w:tc>
          <w:tcPr>
            <w:tcW w:w="846"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b/>
                <w:bCs/>
                <w:i/>
                <w:iCs/>
              </w:rPr>
            </w:pPr>
            <w:r w:rsidRPr="00F274F7">
              <w:rPr>
                <w:rFonts w:asciiTheme="minorHAnsi" w:hAnsiTheme="minorHAnsi"/>
                <w:b/>
                <w:bCs/>
              </w:rPr>
              <w:t>Adeguatezza e coerenza degli strumenti tecnici e tecnologici  per la didattica</w:t>
            </w:r>
          </w:p>
        </w:tc>
        <w:tc>
          <w:tcPr>
            <w:tcW w:w="864" w:type="pct"/>
            <w:gridSpan w:val="3"/>
            <w:shd w:val="clear" w:color="auto" w:fill="FDE9D9" w:themeFill="accent6" w:themeFillTint="33"/>
          </w:tcPr>
          <w:p w:rsidR="00F274F7" w:rsidRPr="00F274F7" w:rsidRDefault="00F274F7" w:rsidP="00427403">
            <w:pPr>
              <w:jc w:val="both"/>
              <w:rPr>
                <w:rFonts w:asciiTheme="minorHAnsi" w:hAnsiTheme="minorHAnsi"/>
                <w:b/>
                <w:bCs/>
                <w:i/>
                <w:iCs/>
              </w:rPr>
            </w:pPr>
            <w:r w:rsidRPr="00F274F7">
              <w:rPr>
                <w:rFonts w:asciiTheme="minorHAnsi" w:hAnsiTheme="minorHAnsi"/>
              </w:rPr>
              <w:t>Disponibilità di attrezzatura e strumentazione idonea e coerente per l’attività formativa richiesta</w:t>
            </w:r>
          </w:p>
        </w:tc>
        <w:tc>
          <w:tcPr>
            <w:tcW w:w="1294"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Documentazione attestante la disponibilità; </w:t>
            </w:r>
          </w:p>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Documentazione di attestazione dell’idoneità degli strumenti tecnici e tecnologici per lo svolgimento dell’attività formativa richiesta </w:t>
            </w:r>
          </w:p>
        </w:tc>
        <w:tc>
          <w:tcPr>
            <w:tcW w:w="791"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Analisi documentale</w:t>
            </w:r>
          </w:p>
        </w:tc>
        <w:tc>
          <w:tcPr>
            <w:tcW w:w="1205"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rPr>
            </w:pPr>
            <w:r w:rsidRPr="00F274F7">
              <w:rPr>
                <w:rFonts w:asciiTheme="minorHAnsi" w:hAnsiTheme="minorHAnsi"/>
              </w:rPr>
              <w:t xml:space="preserve">Disponibilità di mezzi e strumenti tecnici e tecnologici variabili in funzione dell’attività formativa per cui si richiede l’accreditamento </w:t>
            </w:r>
          </w:p>
        </w:tc>
      </w:tr>
      <w:tr w:rsidR="00F274F7" w:rsidRPr="00F274F7" w:rsidTr="00B96A60">
        <w:tc>
          <w:tcPr>
            <w:tcW w:w="5000" w:type="pct"/>
            <w:gridSpan w:val="13"/>
            <w:shd w:val="clear" w:color="auto" w:fill="FDE9D9" w:themeFill="accent6" w:themeFillTint="33"/>
          </w:tcPr>
          <w:p w:rsidR="00F274F7" w:rsidRPr="00F274F7" w:rsidRDefault="00F274F7" w:rsidP="00B96A60">
            <w:pPr>
              <w:pStyle w:val="Paragrafoelenco"/>
              <w:numPr>
                <w:ilvl w:val="0"/>
                <w:numId w:val="21"/>
              </w:numPr>
              <w:spacing w:after="0" w:line="240" w:lineRule="auto"/>
              <w:jc w:val="both"/>
              <w:rPr>
                <w:rFonts w:asciiTheme="minorHAnsi" w:hAnsiTheme="minorHAnsi"/>
                <w:b/>
              </w:rPr>
            </w:pPr>
            <w:r w:rsidRPr="00F274F7">
              <w:rPr>
                <w:rFonts w:asciiTheme="minorHAnsi" w:hAnsiTheme="minorHAnsi"/>
                <w:b/>
              </w:rPr>
              <w:lastRenderedPageBreak/>
              <w:t>ASSICURAZIONE RESPONSABILITA’ CIVILE PROFESSIONALE</w:t>
            </w:r>
          </w:p>
        </w:tc>
      </w:tr>
      <w:tr w:rsidR="00F274F7" w:rsidRPr="00F274F7" w:rsidTr="00B96A60">
        <w:tc>
          <w:tcPr>
            <w:tcW w:w="846"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Indicatori</w:t>
            </w:r>
          </w:p>
        </w:tc>
        <w:tc>
          <w:tcPr>
            <w:tcW w:w="864"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Parametri</w:t>
            </w:r>
          </w:p>
        </w:tc>
        <w:tc>
          <w:tcPr>
            <w:tcW w:w="1582"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Indici</w:t>
            </w:r>
          </w:p>
        </w:tc>
        <w:tc>
          <w:tcPr>
            <w:tcW w:w="935"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Modalità di verifica</w:t>
            </w:r>
          </w:p>
        </w:tc>
        <w:tc>
          <w:tcPr>
            <w:tcW w:w="773"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Requisiti</w:t>
            </w:r>
          </w:p>
        </w:tc>
      </w:tr>
      <w:tr w:rsidR="00F274F7" w:rsidRPr="00F274F7" w:rsidTr="00B96A60">
        <w:trPr>
          <w:trHeight w:val="514"/>
        </w:trPr>
        <w:tc>
          <w:tcPr>
            <w:tcW w:w="846"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b/>
                <w:bCs/>
              </w:rPr>
            </w:pPr>
            <w:r w:rsidRPr="00F274F7">
              <w:rPr>
                <w:rFonts w:asciiTheme="minorHAnsi" w:hAnsiTheme="minorHAnsi"/>
                <w:b/>
                <w:bCs/>
              </w:rPr>
              <w:t xml:space="preserve">Idoneità </w:t>
            </w:r>
          </w:p>
        </w:tc>
        <w:tc>
          <w:tcPr>
            <w:tcW w:w="864"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bCs/>
              </w:rPr>
            </w:pPr>
            <w:r w:rsidRPr="00F274F7">
              <w:rPr>
                <w:rFonts w:asciiTheme="minorHAnsi" w:hAnsiTheme="minorHAnsi"/>
                <w:bCs/>
              </w:rPr>
              <w:t xml:space="preserve">Massimale e rischio </w:t>
            </w:r>
          </w:p>
        </w:tc>
        <w:tc>
          <w:tcPr>
            <w:tcW w:w="1582"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bCs/>
              </w:rPr>
            </w:pPr>
            <w:r w:rsidRPr="00F274F7">
              <w:rPr>
                <w:rFonts w:asciiTheme="minorHAnsi" w:hAnsiTheme="minorHAnsi"/>
                <w:bCs/>
              </w:rPr>
              <w:t xml:space="preserve">Adeguatezza del massimale e del rischio relativamente al tipo di attività formativa svolta </w:t>
            </w:r>
          </w:p>
        </w:tc>
        <w:tc>
          <w:tcPr>
            <w:tcW w:w="935" w:type="pct"/>
            <w:gridSpan w:val="3"/>
            <w:shd w:val="clear" w:color="auto" w:fill="FDE9D9" w:themeFill="accent6" w:themeFillTint="33"/>
          </w:tcPr>
          <w:p w:rsidR="00F274F7" w:rsidRPr="00F274F7" w:rsidRDefault="00F274F7" w:rsidP="00427403">
            <w:pPr>
              <w:spacing w:after="0" w:line="240" w:lineRule="auto"/>
              <w:jc w:val="both"/>
              <w:rPr>
                <w:rFonts w:asciiTheme="minorHAnsi" w:hAnsiTheme="minorHAnsi"/>
                <w:bCs/>
              </w:rPr>
            </w:pPr>
            <w:r w:rsidRPr="00F274F7">
              <w:rPr>
                <w:rFonts w:asciiTheme="minorHAnsi" w:hAnsiTheme="minorHAnsi"/>
                <w:bCs/>
              </w:rPr>
              <w:t xml:space="preserve">Analisi documentale </w:t>
            </w:r>
          </w:p>
        </w:tc>
        <w:tc>
          <w:tcPr>
            <w:tcW w:w="773" w:type="pct"/>
            <w:gridSpan w:val="2"/>
            <w:shd w:val="clear" w:color="auto" w:fill="FDE9D9" w:themeFill="accent6" w:themeFillTint="33"/>
          </w:tcPr>
          <w:p w:rsidR="00F274F7" w:rsidRPr="00F274F7" w:rsidRDefault="00F274F7" w:rsidP="00427403">
            <w:pPr>
              <w:spacing w:after="0" w:line="240" w:lineRule="auto"/>
              <w:jc w:val="both"/>
              <w:rPr>
                <w:rFonts w:asciiTheme="minorHAnsi" w:hAnsiTheme="minorHAnsi"/>
                <w:bCs/>
              </w:rPr>
            </w:pPr>
            <w:r w:rsidRPr="00F274F7">
              <w:rPr>
                <w:rFonts w:asciiTheme="minorHAnsi" w:hAnsiTheme="minorHAnsi"/>
                <w:bCs/>
              </w:rPr>
              <w:t>SI</w:t>
            </w:r>
          </w:p>
        </w:tc>
      </w:tr>
    </w:tbl>
    <w:p w:rsidR="00F274F7" w:rsidRPr="00F274F7" w:rsidRDefault="00F274F7" w:rsidP="00F274F7">
      <w:pPr>
        <w:jc w:val="right"/>
        <w:rPr>
          <w:rFonts w:asciiTheme="minorHAnsi" w:hAnsiTheme="minorHAnsi" w:cs="Arial"/>
          <w:b/>
          <w:u w:val="single"/>
        </w:rPr>
      </w:pPr>
    </w:p>
    <w:sectPr w:rsidR="00F274F7" w:rsidRPr="00F274F7" w:rsidSect="00AC1FF9">
      <w:headerReference w:type="default" r:id="rId15"/>
      <w:footerReference w:type="even" r:id="rId16"/>
      <w:footerReference w:type="default" r:id="rId17"/>
      <w:headerReference w:type="first" r:id="rId18"/>
      <w:footerReference w:type="first" r:id="rId19"/>
      <w:pgSz w:w="11906" w:h="16838"/>
      <w:pgMar w:top="1954" w:right="1134" w:bottom="1134" w:left="1134" w:header="709" w:footer="709" w:gutter="0"/>
      <w:pgBorders w:offsetFrom="page">
        <w:top w:val="dotted" w:sz="4" w:space="24" w:color="C6D9F1" w:themeColor="text2" w:themeTint="33"/>
        <w:left w:val="dotted" w:sz="4" w:space="24" w:color="C6D9F1" w:themeColor="text2" w:themeTint="33"/>
        <w:bottom w:val="dotted" w:sz="4" w:space="24" w:color="C6D9F1" w:themeColor="text2" w:themeTint="33"/>
        <w:right w:val="dotted" w:sz="4" w:space="24" w:color="C6D9F1" w:themeColor="text2" w:themeTint="33"/>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CDE" w:rsidRDefault="009C5CDE">
      <w:r>
        <w:separator/>
      </w:r>
    </w:p>
  </w:endnote>
  <w:endnote w:type="continuationSeparator" w:id="0">
    <w:p w:rsidR="009C5CDE" w:rsidRDefault="009C5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CDE" w:rsidRDefault="009C5CDE" w:rsidP="00905201">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9C5CDE" w:rsidRDefault="009C5CDE" w:rsidP="00905201">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CDE" w:rsidRDefault="009C5CDE" w:rsidP="00905201">
    <w:pPr>
      <w:pStyle w:val="Pidipagina"/>
      <w:framePr w:wrap="around" w:vAnchor="text" w:hAnchor="margin" w:xAlign="right" w:y="1"/>
      <w:rPr>
        <w:rStyle w:val="Numeropagina"/>
      </w:rPr>
    </w:pPr>
  </w:p>
  <w:p w:rsidR="009C5CDE" w:rsidRDefault="009C5CDE" w:rsidP="002D6575">
    <w:pPr>
      <w:pStyle w:val="Pidipagina"/>
      <w:spacing w:after="0" w:line="240" w:lineRule="auto"/>
      <w:jc w:val="center"/>
      <w:rPr>
        <w:b/>
        <w:color w:val="0000FF"/>
      </w:rPr>
    </w:pPr>
    <w:r w:rsidRPr="00961704">
      <w:rPr>
        <w:b/>
        <w:color w:val="0000FF"/>
      </w:rPr>
      <w:t>Consiglio dell’Ordine Nazionale dei Dottori Agronomi e dei Dottori Forestali</w:t>
    </w:r>
  </w:p>
  <w:p w:rsidR="009C5CDE" w:rsidRPr="00961704" w:rsidRDefault="009C5CDE" w:rsidP="002D6575">
    <w:pPr>
      <w:pStyle w:val="Pidipagina"/>
      <w:spacing w:after="0" w:line="240" w:lineRule="auto"/>
      <w:jc w:val="center"/>
      <w:rPr>
        <w:b/>
        <w:color w:val="0000FF"/>
      </w:rPr>
    </w:pPr>
    <w:r w:rsidRPr="00D316E9">
      <w:rPr>
        <w:b/>
        <w:color w:val="0000FF"/>
      </w:rPr>
      <w:t>Autorità di Vigilanza - Ministero della Giustizia</w:t>
    </w:r>
  </w:p>
  <w:p w:rsidR="009C5CDE" w:rsidRPr="00961704" w:rsidRDefault="009C5CDE" w:rsidP="002D6575">
    <w:pPr>
      <w:pStyle w:val="Pidipagina"/>
      <w:spacing w:after="0" w:line="240" w:lineRule="auto"/>
      <w:jc w:val="center"/>
    </w:pPr>
    <w:r w:rsidRPr="00961704">
      <w:t xml:space="preserve">Via Po, 22 - 00198 Roma - </w:t>
    </w:r>
    <w:proofErr w:type="spellStart"/>
    <w:r w:rsidRPr="00961704">
      <w:t>Tel</w:t>
    </w:r>
    <w:proofErr w:type="spellEnd"/>
    <w:r w:rsidRPr="00961704">
      <w:t xml:space="preserve"> 06.8540174 - Fax 06.8555961 – www.conaf.it</w:t>
    </w:r>
  </w:p>
  <w:p w:rsidR="009C5CDE" w:rsidRDefault="009C5CDE" w:rsidP="002D6575">
    <w:pPr>
      <w:pStyle w:val="Pidipagin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CDE" w:rsidRDefault="009C5CDE" w:rsidP="002D6575">
    <w:pPr>
      <w:pStyle w:val="Pidipagina"/>
      <w:spacing w:after="0" w:line="240" w:lineRule="auto"/>
      <w:jc w:val="center"/>
      <w:rPr>
        <w:b/>
        <w:color w:val="0000FF"/>
      </w:rPr>
    </w:pPr>
    <w:r w:rsidRPr="00961704">
      <w:rPr>
        <w:b/>
        <w:color w:val="0000FF"/>
      </w:rPr>
      <w:t>Consiglio dell’Ordine Nazionale dei Dottori Agronomi e dei Dottori Forestali</w:t>
    </w:r>
  </w:p>
  <w:p w:rsidR="009C5CDE" w:rsidRPr="00961704" w:rsidRDefault="009C5CDE" w:rsidP="002D6575">
    <w:pPr>
      <w:pStyle w:val="Pidipagina"/>
      <w:spacing w:after="0" w:line="240" w:lineRule="auto"/>
      <w:jc w:val="center"/>
      <w:rPr>
        <w:b/>
        <w:color w:val="0000FF"/>
      </w:rPr>
    </w:pPr>
    <w:r w:rsidRPr="00D316E9">
      <w:rPr>
        <w:b/>
        <w:color w:val="0000FF"/>
      </w:rPr>
      <w:t>Autorità di Vigilanza - Ministero della Giustizia</w:t>
    </w:r>
  </w:p>
  <w:p w:rsidR="009C5CDE" w:rsidRPr="00961704" w:rsidRDefault="009C5CDE" w:rsidP="002D6575">
    <w:pPr>
      <w:pStyle w:val="Pidipagina"/>
      <w:spacing w:after="0" w:line="240" w:lineRule="auto"/>
      <w:jc w:val="center"/>
    </w:pPr>
    <w:r w:rsidRPr="00961704">
      <w:t xml:space="preserve">Via Po, 22 - 00198 Roma - </w:t>
    </w:r>
    <w:proofErr w:type="spellStart"/>
    <w:r w:rsidRPr="00961704">
      <w:t>Tel</w:t>
    </w:r>
    <w:proofErr w:type="spellEnd"/>
    <w:r w:rsidRPr="00961704">
      <w:t xml:space="preserve"> 06.8540174 - Fax 06.8555961 – www.conaf.it</w:t>
    </w:r>
  </w:p>
  <w:p w:rsidR="009C5CDE" w:rsidRDefault="009C5C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CDE" w:rsidRDefault="009C5CDE">
      <w:r>
        <w:separator/>
      </w:r>
    </w:p>
  </w:footnote>
  <w:footnote w:type="continuationSeparator" w:id="0">
    <w:p w:rsidR="009C5CDE" w:rsidRDefault="009C5C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CDE" w:rsidRPr="00795941" w:rsidRDefault="009C5CDE" w:rsidP="004C331B">
    <w:pPr>
      <w:pStyle w:val="Titolo"/>
      <w:spacing w:line="240" w:lineRule="auto"/>
      <w:rPr>
        <w:rFonts w:asciiTheme="majorHAnsi" w:hAnsiTheme="majorHAnsi"/>
        <w:i w:val="0"/>
        <w:sz w:val="24"/>
        <w:szCs w:val="24"/>
      </w:rPr>
    </w:pPr>
    <w:r>
      <w:rPr>
        <w:rFonts w:asciiTheme="majorHAnsi" w:hAnsiTheme="majorHAnsi"/>
        <w:b/>
        <w:noProof/>
        <w:sz w:val="20"/>
        <w:szCs w:val="24"/>
        <w:lang w:eastAsia="it-IT"/>
      </w:rPr>
      <w:drawing>
        <wp:anchor distT="0" distB="0" distL="114300" distR="114300" simplePos="0" relativeHeight="251662336" behindDoc="0" locked="0" layoutInCell="1" allowOverlap="1">
          <wp:simplePos x="0" y="0"/>
          <wp:positionH relativeFrom="column">
            <wp:align>center</wp:align>
          </wp:positionH>
          <wp:positionV relativeFrom="paragraph">
            <wp:posOffset>-178611</wp:posOffset>
          </wp:positionV>
          <wp:extent cx="1839614" cy="841972"/>
          <wp:effectExtent l="19050" t="0" r="8236" b="0"/>
          <wp:wrapNone/>
          <wp:docPr id="5" name="Immagine 5" descr="cona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af_LOGO"/>
                  <pic:cNvPicPr>
                    <a:picLocks noChangeAspect="1" noChangeArrowheads="1"/>
                  </pic:cNvPicPr>
                </pic:nvPicPr>
                <pic:blipFill>
                  <a:blip r:embed="rId1"/>
                  <a:srcRect/>
                  <a:stretch>
                    <a:fillRect/>
                  </a:stretch>
                </pic:blipFill>
                <pic:spPr bwMode="auto">
                  <a:xfrm>
                    <a:off x="0" y="0"/>
                    <a:ext cx="1839614" cy="841972"/>
                  </a:xfrm>
                  <a:prstGeom prst="rect">
                    <a:avLst/>
                  </a:prstGeom>
                  <a:noFill/>
                  <a:ln w="9525">
                    <a:noFill/>
                    <a:miter lim="800000"/>
                    <a:headEnd/>
                    <a:tailEnd/>
                  </a:ln>
                </pic:spPr>
              </pic:pic>
            </a:graphicData>
          </a:graphic>
        </wp:anchor>
      </w:drawing>
    </w:r>
    <w:sdt>
      <w:sdtPr>
        <w:rPr>
          <w:rFonts w:asciiTheme="majorHAnsi" w:hAnsiTheme="majorHAnsi"/>
          <w:b/>
          <w:sz w:val="20"/>
          <w:szCs w:val="24"/>
        </w:rPr>
        <w:id w:val="2670211"/>
        <w:docPartObj>
          <w:docPartGallery w:val="Page Numbers (Margins)"/>
          <w:docPartUnique/>
        </w:docPartObj>
      </w:sdtPr>
      <w:sdtContent>
        <w:r>
          <w:rPr>
            <w:rFonts w:asciiTheme="majorHAnsi" w:hAnsiTheme="majorHAnsi"/>
            <w:b/>
            <w:noProof/>
            <w:sz w:val="20"/>
            <w:szCs w:val="24"/>
            <w:lang w:eastAsia="it-IT"/>
          </w:rPr>
          <mc:AlternateContent>
            <mc:Choice Requires="wps">
              <w:drawing>
                <wp:anchor distT="0" distB="0" distL="114300" distR="114300" simplePos="0" relativeHeight="251660288" behindDoc="0" locked="0" layoutInCell="0" allowOverlap="1">
                  <wp:simplePos x="0" y="0"/>
                  <wp:positionH relativeFrom="rightMargin">
                    <wp:align>center</wp:align>
                  </wp:positionH>
                  <wp:positionV relativeFrom="margin">
                    <wp:align>bottom</wp:align>
                  </wp:positionV>
                  <wp:extent cx="696595" cy="2183130"/>
                  <wp:effectExtent l="0" t="0" r="0" b="762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59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5CDE" w:rsidRDefault="009C5CDE">
                              <w:pPr>
                                <w:pStyle w:val="Pidipagina"/>
                                <w:rPr>
                                  <w:rFonts w:asciiTheme="majorHAnsi" w:hAnsiTheme="majorHAnsi"/>
                                  <w:sz w:val="44"/>
                                  <w:szCs w:val="44"/>
                                </w:rPr>
                              </w:pPr>
                              <w:r>
                                <w:rPr>
                                  <w:rFonts w:asciiTheme="majorHAnsi" w:hAnsiTheme="majorHAnsi"/>
                                </w:rPr>
                                <w:t>Pagina</w:t>
                              </w:r>
                              <w:r>
                                <w:fldChar w:fldCharType="begin"/>
                              </w:r>
                              <w:r>
                                <w:instrText xml:space="preserve"> PAGE    \* MERGEFORMAT </w:instrText>
                              </w:r>
                              <w:r>
                                <w:fldChar w:fldCharType="separate"/>
                              </w:r>
                              <w:r w:rsidR="001154EA" w:rsidRPr="001154EA">
                                <w:rPr>
                                  <w:rFonts w:asciiTheme="majorHAnsi" w:hAnsiTheme="majorHAnsi"/>
                                  <w:noProof/>
                                  <w:sz w:val="44"/>
                                  <w:szCs w:val="44"/>
                                </w:rPr>
                                <w:t>60</w:t>
                              </w:r>
                              <w:r>
                                <w:rPr>
                                  <w:rFonts w:asciiTheme="majorHAnsi" w:hAnsiTheme="majorHAns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0;width:54.85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" o:allowincell="f" filled="f" stroked="f">
                  <v:textbox style="layout-flow:vertical;mso-layout-flow-alt:bottom-to-top;mso-fit-shape-to-text:t">
                    <w:txbxContent>
                      <w:p w:rsidR="009C5CDE" w:rsidRDefault="009C5CDE">
                        <w:pPr>
                          <w:pStyle w:val="Pidipagina"/>
                          <w:rPr>
                            <w:rFonts w:asciiTheme="majorHAnsi" w:hAnsiTheme="majorHAnsi"/>
                            <w:sz w:val="44"/>
                            <w:szCs w:val="44"/>
                          </w:rPr>
                        </w:pPr>
                        <w:r>
                          <w:rPr>
                            <w:rFonts w:asciiTheme="majorHAnsi" w:hAnsiTheme="majorHAnsi"/>
                          </w:rPr>
                          <w:t>Pagina</w:t>
                        </w:r>
                        <w:r>
                          <w:fldChar w:fldCharType="begin"/>
                        </w:r>
                        <w:r>
                          <w:instrText xml:space="preserve"> PAGE    \* MERGEFORMAT </w:instrText>
                        </w:r>
                        <w:r>
                          <w:fldChar w:fldCharType="separate"/>
                        </w:r>
                        <w:r w:rsidR="001154EA" w:rsidRPr="001154EA">
                          <w:rPr>
                            <w:rFonts w:asciiTheme="majorHAnsi" w:hAnsiTheme="majorHAnsi"/>
                            <w:noProof/>
                            <w:sz w:val="44"/>
                            <w:szCs w:val="44"/>
                          </w:rPr>
                          <w:t>60</w:t>
                        </w:r>
                        <w:r>
                          <w:rPr>
                            <w:rFonts w:asciiTheme="majorHAnsi" w:hAnsiTheme="majorHAnsi"/>
                            <w:noProof/>
                            <w:sz w:val="44"/>
                            <w:szCs w:val="44"/>
                          </w:rPr>
                          <w:fldChar w:fldCharType="end"/>
                        </w:r>
                      </w:p>
                    </w:txbxContent>
                  </v:textbox>
                  <w10:wrap anchorx="margin" anchory="margin"/>
                </v:rect>
              </w:pict>
            </mc:Fallback>
          </mc:AlternateConten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CDE" w:rsidRPr="004C331B" w:rsidRDefault="009C5CDE" w:rsidP="004C331B">
    <w:pPr>
      <w:pStyle w:val="Intestazione"/>
      <w:rPr>
        <w:szCs w:val="24"/>
      </w:rPr>
    </w:pPr>
    <w:r>
      <w:rPr>
        <w:noProof/>
        <w:szCs w:val="24"/>
        <w:lang w:eastAsia="it-IT"/>
      </w:rPr>
      <w:drawing>
        <wp:anchor distT="0" distB="0" distL="114300" distR="114300" simplePos="0" relativeHeight="251661312" behindDoc="0" locked="0" layoutInCell="1" allowOverlap="1">
          <wp:simplePos x="0" y="0"/>
          <wp:positionH relativeFrom="column">
            <wp:posOffset>2087427</wp:posOffset>
          </wp:positionH>
          <wp:positionV relativeFrom="paragraph">
            <wp:posOffset>-178611</wp:posOffset>
          </wp:positionV>
          <wp:extent cx="1839614" cy="841972"/>
          <wp:effectExtent l="19050" t="0" r="8236" b="0"/>
          <wp:wrapNone/>
          <wp:docPr id="1" name="Immagine 4" descr="conaf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af_LOGO"/>
                  <pic:cNvPicPr>
                    <a:picLocks noChangeAspect="1" noChangeArrowheads="1"/>
                  </pic:cNvPicPr>
                </pic:nvPicPr>
                <pic:blipFill>
                  <a:blip r:embed="rId1"/>
                  <a:srcRect/>
                  <a:stretch>
                    <a:fillRect/>
                  </a:stretch>
                </pic:blipFill>
                <pic:spPr bwMode="auto">
                  <a:xfrm>
                    <a:off x="0" y="0"/>
                    <a:ext cx="1839614" cy="841972"/>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006C904"/>
    <w:lvl w:ilvl="0">
      <w:start w:val="1"/>
      <w:numFmt w:val="bullet"/>
      <w:pStyle w:val="Puntoelenco"/>
      <w:lvlText w:val=""/>
      <w:lvlJc w:val="left"/>
      <w:pPr>
        <w:tabs>
          <w:tab w:val="num" w:pos="1080"/>
        </w:tabs>
        <w:ind w:left="1080" w:hanging="360"/>
      </w:pPr>
      <w:rPr>
        <w:rFonts w:ascii="Symbol" w:hAnsi="Symbol" w:hint="default"/>
      </w:rPr>
    </w:lvl>
  </w:abstractNum>
  <w:abstractNum w:abstractNumId="1">
    <w:nsid w:val="006D7791"/>
    <w:multiLevelType w:val="hybridMultilevel"/>
    <w:tmpl w:val="0FB02E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1083B1E"/>
    <w:multiLevelType w:val="hybridMultilevel"/>
    <w:tmpl w:val="D6A0755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8FD0F69"/>
    <w:multiLevelType w:val="hybridMultilevel"/>
    <w:tmpl w:val="F886F1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93852FD"/>
    <w:multiLevelType w:val="hybridMultilevel"/>
    <w:tmpl w:val="741265F8"/>
    <w:lvl w:ilvl="0" w:tplc="0EA07B08">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09791BE6"/>
    <w:multiLevelType w:val="hybridMultilevel"/>
    <w:tmpl w:val="84BC85AC"/>
    <w:lvl w:ilvl="0" w:tplc="0C3A8706">
      <w:start w:val="2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AE80D75"/>
    <w:multiLevelType w:val="hybridMultilevel"/>
    <w:tmpl w:val="F7DC7A98"/>
    <w:lvl w:ilvl="0" w:tplc="CF08FAB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0D20404E"/>
    <w:multiLevelType w:val="hybridMultilevel"/>
    <w:tmpl w:val="38D494F0"/>
    <w:lvl w:ilvl="0" w:tplc="9286BC2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E0A4275"/>
    <w:multiLevelType w:val="hybridMultilevel"/>
    <w:tmpl w:val="40FA0A16"/>
    <w:lvl w:ilvl="0" w:tplc="F410B0CE">
      <w:start w:val="29"/>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1A240D86"/>
    <w:multiLevelType w:val="hybridMultilevel"/>
    <w:tmpl w:val="8794AC54"/>
    <w:lvl w:ilvl="0" w:tplc="5392815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nsid w:val="1AF3078B"/>
    <w:multiLevelType w:val="hybridMultilevel"/>
    <w:tmpl w:val="D13C9260"/>
    <w:lvl w:ilvl="0" w:tplc="EFAC2A26">
      <w:start w:val="1"/>
      <w:numFmt w:val="decimal"/>
      <w:lvlText w:val="%1."/>
      <w:lvlJc w:val="left"/>
      <w:pPr>
        <w:ind w:left="720" w:hanging="360"/>
      </w:pPr>
      <w:rPr>
        <w:rFonts w:hint="default"/>
        <w:b w:val="0"/>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F3F7E95"/>
    <w:multiLevelType w:val="hybridMultilevel"/>
    <w:tmpl w:val="A476D9EC"/>
    <w:lvl w:ilvl="0" w:tplc="3A4823E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20AB7E08"/>
    <w:multiLevelType w:val="hybridMultilevel"/>
    <w:tmpl w:val="B868FF26"/>
    <w:lvl w:ilvl="0" w:tplc="6DB8CB38">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nsid w:val="26F659D6"/>
    <w:multiLevelType w:val="hybridMultilevel"/>
    <w:tmpl w:val="6C1AA522"/>
    <w:lvl w:ilvl="0" w:tplc="61764AA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nsid w:val="31E86135"/>
    <w:multiLevelType w:val="hybridMultilevel"/>
    <w:tmpl w:val="FAA6363E"/>
    <w:lvl w:ilvl="0" w:tplc="6C5A2A1E">
      <w:start w:val="1"/>
      <w:numFmt w:val="decimal"/>
      <w:lvlText w:val="%1."/>
      <w:lvlJc w:val="left"/>
      <w:pPr>
        <w:ind w:left="720" w:hanging="360"/>
      </w:pPr>
      <w:rPr>
        <w:rFonts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320F258A"/>
    <w:multiLevelType w:val="hybridMultilevel"/>
    <w:tmpl w:val="D75ED3FA"/>
    <w:lvl w:ilvl="0" w:tplc="37B81D58">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D3A6DBC"/>
    <w:multiLevelType w:val="hybridMultilevel"/>
    <w:tmpl w:val="82B2899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2D867C8"/>
    <w:multiLevelType w:val="hybridMultilevel"/>
    <w:tmpl w:val="9D5680B4"/>
    <w:lvl w:ilvl="0" w:tplc="6DA6056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nsid w:val="54B27467"/>
    <w:multiLevelType w:val="hybridMultilevel"/>
    <w:tmpl w:val="764A918A"/>
    <w:lvl w:ilvl="0" w:tplc="0A942EB0">
      <w:start w:val="2"/>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nsid w:val="5BE40C16"/>
    <w:multiLevelType w:val="hybridMultilevel"/>
    <w:tmpl w:val="919CAC3E"/>
    <w:lvl w:ilvl="0" w:tplc="B538DA2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nsid w:val="61622771"/>
    <w:multiLevelType w:val="hybridMultilevel"/>
    <w:tmpl w:val="AF76F238"/>
    <w:lvl w:ilvl="0" w:tplc="977612EE">
      <w:start w:val="1"/>
      <w:numFmt w:val="lowerLetter"/>
      <w:lvlText w:val="%1)"/>
      <w:lvlJc w:val="left"/>
      <w:pPr>
        <w:ind w:left="1140" w:hanging="360"/>
      </w:pPr>
      <w:rPr>
        <w:rFonts w:hint="default"/>
      </w:r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21">
    <w:nsid w:val="697452AD"/>
    <w:multiLevelType w:val="hybridMultilevel"/>
    <w:tmpl w:val="9790F4B8"/>
    <w:lvl w:ilvl="0" w:tplc="37B81D58">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B1850C4"/>
    <w:multiLevelType w:val="hybridMultilevel"/>
    <w:tmpl w:val="1AD60256"/>
    <w:lvl w:ilvl="0" w:tplc="0CDE1D3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3">
    <w:nsid w:val="6C1F2DB8"/>
    <w:multiLevelType w:val="hybridMultilevel"/>
    <w:tmpl w:val="F886F1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D6B7677"/>
    <w:multiLevelType w:val="hybridMultilevel"/>
    <w:tmpl w:val="2BDAA7C6"/>
    <w:lvl w:ilvl="0" w:tplc="37B81D58">
      <w:start w:val="1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F0E3423"/>
    <w:multiLevelType w:val="hybridMultilevel"/>
    <w:tmpl w:val="7ADE318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0F364A6"/>
    <w:multiLevelType w:val="hybridMultilevel"/>
    <w:tmpl w:val="1C2E7FC8"/>
    <w:lvl w:ilvl="0" w:tplc="B888D688">
      <w:start w:val="1"/>
      <w:numFmt w:val="decimal"/>
      <w:lvlText w:val="%1."/>
      <w:lvlJc w:val="left"/>
      <w:pPr>
        <w:ind w:left="720" w:hanging="360"/>
      </w:pPr>
      <w:rPr>
        <w:rFonts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1"/>
  </w:num>
  <w:num w:numId="3">
    <w:abstractNumId w:val="15"/>
  </w:num>
  <w:num w:numId="4">
    <w:abstractNumId w:val="24"/>
  </w:num>
  <w:num w:numId="5">
    <w:abstractNumId w:val="5"/>
  </w:num>
  <w:num w:numId="6">
    <w:abstractNumId w:val="16"/>
  </w:num>
  <w:num w:numId="7">
    <w:abstractNumId w:val="9"/>
  </w:num>
  <w:num w:numId="8">
    <w:abstractNumId w:val="17"/>
  </w:num>
  <w:num w:numId="9">
    <w:abstractNumId w:val="20"/>
  </w:num>
  <w:num w:numId="10">
    <w:abstractNumId w:val="23"/>
  </w:num>
  <w:num w:numId="11">
    <w:abstractNumId w:val="19"/>
  </w:num>
  <w:num w:numId="12">
    <w:abstractNumId w:val="3"/>
  </w:num>
  <w:num w:numId="13">
    <w:abstractNumId w:val="10"/>
  </w:num>
  <w:num w:numId="14">
    <w:abstractNumId w:val="26"/>
  </w:num>
  <w:num w:numId="15">
    <w:abstractNumId w:val="14"/>
  </w:num>
  <w:num w:numId="16">
    <w:abstractNumId w:val="25"/>
  </w:num>
  <w:num w:numId="17">
    <w:abstractNumId w:val="7"/>
  </w:num>
  <w:num w:numId="18">
    <w:abstractNumId w:val="11"/>
  </w:num>
  <w:num w:numId="19">
    <w:abstractNumId w:val="6"/>
  </w:num>
  <w:num w:numId="20">
    <w:abstractNumId w:val="2"/>
  </w:num>
  <w:num w:numId="21">
    <w:abstractNumId w:val="13"/>
  </w:num>
  <w:num w:numId="22">
    <w:abstractNumId w:val="1"/>
  </w:num>
  <w:num w:numId="23">
    <w:abstractNumId w:val="22"/>
  </w:num>
  <w:num w:numId="24">
    <w:abstractNumId w:val="4"/>
  </w:num>
  <w:num w:numId="25">
    <w:abstractNumId w:val="18"/>
  </w:num>
  <w:num w:numId="26">
    <w:abstractNumId w:val="12"/>
  </w:num>
  <w:num w:numId="27">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D67"/>
    <w:rsid w:val="00000249"/>
    <w:rsid w:val="00002B30"/>
    <w:rsid w:val="00003E17"/>
    <w:rsid w:val="000055BC"/>
    <w:rsid w:val="000056AE"/>
    <w:rsid w:val="000065A7"/>
    <w:rsid w:val="00006BB4"/>
    <w:rsid w:val="000073F3"/>
    <w:rsid w:val="00007914"/>
    <w:rsid w:val="00011569"/>
    <w:rsid w:val="000119D5"/>
    <w:rsid w:val="0001239B"/>
    <w:rsid w:val="00012631"/>
    <w:rsid w:val="00012BBF"/>
    <w:rsid w:val="00013156"/>
    <w:rsid w:val="00013760"/>
    <w:rsid w:val="0001508A"/>
    <w:rsid w:val="000159F6"/>
    <w:rsid w:val="000162B0"/>
    <w:rsid w:val="00017ED2"/>
    <w:rsid w:val="0002116C"/>
    <w:rsid w:val="00022BB0"/>
    <w:rsid w:val="00023B8E"/>
    <w:rsid w:val="00023F72"/>
    <w:rsid w:val="00024584"/>
    <w:rsid w:val="000248AF"/>
    <w:rsid w:val="00024A21"/>
    <w:rsid w:val="00025E57"/>
    <w:rsid w:val="00026352"/>
    <w:rsid w:val="000300D6"/>
    <w:rsid w:val="00030237"/>
    <w:rsid w:val="000318FD"/>
    <w:rsid w:val="00031B45"/>
    <w:rsid w:val="00032F02"/>
    <w:rsid w:val="000334D6"/>
    <w:rsid w:val="00033BCC"/>
    <w:rsid w:val="00033D88"/>
    <w:rsid w:val="00033DEF"/>
    <w:rsid w:val="00035120"/>
    <w:rsid w:val="00035601"/>
    <w:rsid w:val="00035E28"/>
    <w:rsid w:val="00036AFF"/>
    <w:rsid w:val="00036B8A"/>
    <w:rsid w:val="00037298"/>
    <w:rsid w:val="0003752F"/>
    <w:rsid w:val="000403FD"/>
    <w:rsid w:val="00041083"/>
    <w:rsid w:val="0004125D"/>
    <w:rsid w:val="00041C7F"/>
    <w:rsid w:val="00042C96"/>
    <w:rsid w:val="00043019"/>
    <w:rsid w:val="00045D7B"/>
    <w:rsid w:val="000460C8"/>
    <w:rsid w:val="0004794E"/>
    <w:rsid w:val="00047F95"/>
    <w:rsid w:val="0005026C"/>
    <w:rsid w:val="000505BE"/>
    <w:rsid w:val="00050642"/>
    <w:rsid w:val="00051AB9"/>
    <w:rsid w:val="00053DB7"/>
    <w:rsid w:val="00053EAC"/>
    <w:rsid w:val="000545CB"/>
    <w:rsid w:val="00054678"/>
    <w:rsid w:val="00054FFD"/>
    <w:rsid w:val="00056406"/>
    <w:rsid w:val="0005686D"/>
    <w:rsid w:val="00056C12"/>
    <w:rsid w:val="00056D65"/>
    <w:rsid w:val="00056FBD"/>
    <w:rsid w:val="00057E7C"/>
    <w:rsid w:val="000602A5"/>
    <w:rsid w:val="0006106D"/>
    <w:rsid w:val="000611B2"/>
    <w:rsid w:val="00061C48"/>
    <w:rsid w:val="00061E98"/>
    <w:rsid w:val="000641AF"/>
    <w:rsid w:val="00064EFA"/>
    <w:rsid w:val="00066171"/>
    <w:rsid w:val="0006641E"/>
    <w:rsid w:val="00066969"/>
    <w:rsid w:val="00066D67"/>
    <w:rsid w:val="0006759A"/>
    <w:rsid w:val="000723DF"/>
    <w:rsid w:val="00072B9D"/>
    <w:rsid w:val="00073320"/>
    <w:rsid w:val="000735D4"/>
    <w:rsid w:val="00073A81"/>
    <w:rsid w:val="0007550C"/>
    <w:rsid w:val="00080B77"/>
    <w:rsid w:val="000824C7"/>
    <w:rsid w:val="0008368A"/>
    <w:rsid w:val="000840CC"/>
    <w:rsid w:val="000861BA"/>
    <w:rsid w:val="00086271"/>
    <w:rsid w:val="00086810"/>
    <w:rsid w:val="000871CF"/>
    <w:rsid w:val="00092211"/>
    <w:rsid w:val="000924C6"/>
    <w:rsid w:val="000937F1"/>
    <w:rsid w:val="00093D4C"/>
    <w:rsid w:val="00093E6C"/>
    <w:rsid w:val="0009612D"/>
    <w:rsid w:val="000963A2"/>
    <w:rsid w:val="0009685F"/>
    <w:rsid w:val="0009741C"/>
    <w:rsid w:val="000A083D"/>
    <w:rsid w:val="000A0CAF"/>
    <w:rsid w:val="000A144E"/>
    <w:rsid w:val="000A1837"/>
    <w:rsid w:val="000A1A43"/>
    <w:rsid w:val="000A1B4D"/>
    <w:rsid w:val="000A2169"/>
    <w:rsid w:val="000A2362"/>
    <w:rsid w:val="000A3191"/>
    <w:rsid w:val="000A48B1"/>
    <w:rsid w:val="000A4BBC"/>
    <w:rsid w:val="000A6488"/>
    <w:rsid w:val="000A6631"/>
    <w:rsid w:val="000A6ADF"/>
    <w:rsid w:val="000B0AFD"/>
    <w:rsid w:val="000B19CD"/>
    <w:rsid w:val="000B1CB9"/>
    <w:rsid w:val="000B2533"/>
    <w:rsid w:val="000B2A4F"/>
    <w:rsid w:val="000B3292"/>
    <w:rsid w:val="000B53CD"/>
    <w:rsid w:val="000B55C3"/>
    <w:rsid w:val="000B65C5"/>
    <w:rsid w:val="000B7311"/>
    <w:rsid w:val="000B7582"/>
    <w:rsid w:val="000B7585"/>
    <w:rsid w:val="000B759A"/>
    <w:rsid w:val="000C0855"/>
    <w:rsid w:val="000C0B1A"/>
    <w:rsid w:val="000C0CF2"/>
    <w:rsid w:val="000C165A"/>
    <w:rsid w:val="000C16A2"/>
    <w:rsid w:val="000C1976"/>
    <w:rsid w:val="000C2B13"/>
    <w:rsid w:val="000C2B72"/>
    <w:rsid w:val="000C2DE4"/>
    <w:rsid w:val="000C35FE"/>
    <w:rsid w:val="000C3823"/>
    <w:rsid w:val="000C4A3C"/>
    <w:rsid w:val="000C5ADC"/>
    <w:rsid w:val="000C5C87"/>
    <w:rsid w:val="000C6EDA"/>
    <w:rsid w:val="000C70AF"/>
    <w:rsid w:val="000C78CF"/>
    <w:rsid w:val="000D20B3"/>
    <w:rsid w:val="000D2713"/>
    <w:rsid w:val="000D2F4A"/>
    <w:rsid w:val="000D393E"/>
    <w:rsid w:val="000D3958"/>
    <w:rsid w:val="000D3CE6"/>
    <w:rsid w:val="000D4975"/>
    <w:rsid w:val="000D640F"/>
    <w:rsid w:val="000E15C6"/>
    <w:rsid w:val="000E1AC1"/>
    <w:rsid w:val="000E2523"/>
    <w:rsid w:val="000E351D"/>
    <w:rsid w:val="000E3553"/>
    <w:rsid w:val="000E3A7D"/>
    <w:rsid w:val="000E49E4"/>
    <w:rsid w:val="000E545A"/>
    <w:rsid w:val="000E59A7"/>
    <w:rsid w:val="000E678E"/>
    <w:rsid w:val="000E70B5"/>
    <w:rsid w:val="000E77FC"/>
    <w:rsid w:val="000F0D82"/>
    <w:rsid w:val="000F1F3E"/>
    <w:rsid w:val="000F2AEC"/>
    <w:rsid w:val="000F3B71"/>
    <w:rsid w:val="000F3D4C"/>
    <w:rsid w:val="000F4340"/>
    <w:rsid w:val="000F6E98"/>
    <w:rsid w:val="000F71F4"/>
    <w:rsid w:val="001001CE"/>
    <w:rsid w:val="00100413"/>
    <w:rsid w:val="0010166D"/>
    <w:rsid w:val="00103A0D"/>
    <w:rsid w:val="00105140"/>
    <w:rsid w:val="001065F8"/>
    <w:rsid w:val="00106CBB"/>
    <w:rsid w:val="00106EC2"/>
    <w:rsid w:val="001070AE"/>
    <w:rsid w:val="001076AF"/>
    <w:rsid w:val="00107E54"/>
    <w:rsid w:val="00110711"/>
    <w:rsid w:val="0011116E"/>
    <w:rsid w:val="001112D3"/>
    <w:rsid w:val="001115DD"/>
    <w:rsid w:val="00111E3A"/>
    <w:rsid w:val="00112692"/>
    <w:rsid w:val="001143E5"/>
    <w:rsid w:val="00114C99"/>
    <w:rsid w:val="001150A4"/>
    <w:rsid w:val="001154EA"/>
    <w:rsid w:val="00116092"/>
    <w:rsid w:val="00116A61"/>
    <w:rsid w:val="0011776B"/>
    <w:rsid w:val="00117C48"/>
    <w:rsid w:val="00120206"/>
    <w:rsid w:val="00121807"/>
    <w:rsid w:val="00122147"/>
    <w:rsid w:val="00122521"/>
    <w:rsid w:val="00123951"/>
    <w:rsid w:val="00123B9D"/>
    <w:rsid w:val="00123F42"/>
    <w:rsid w:val="00124EC0"/>
    <w:rsid w:val="001317A2"/>
    <w:rsid w:val="001321DA"/>
    <w:rsid w:val="001330B1"/>
    <w:rsid w:val="00133439"/>
    <w:rsid w:val="0013429C"/>
    <w:rsid w:val="001346CA"/>
    <w:rsid w:val="00135872"/>
    <w:rsid w:val="00136F2E"/>
    <w:rsid w:val="00137796"/>
    <w:rsid w:val="00137993"/>
    <w:rsid w:val="00137B00"/>
    <w:rsid w:val="001401B4"/>
    <w:rsid w:val="00140E9E"/>
    <w:rsid w:val="00141510"/>
    <w:rsid w:val="00141661"/>
    <w:rsid w:val="00142E24"/>
    <w:rsid w:val="00142E41"/>
    <w:rsid w:val="0014306E"/>
    <w:rsid w:val="00143276"/>
    <w:rsid w:val="00143964"/>
    <w:rsid w:val="001448CD"/>
    <w:rsid w:val="00144924"/>
    <w:rsid w:val="00144BE3"/>
    <w:rsid w:val="00145EC0"/>
    <w:rsid w:val="001463CF"/>
    <w:rsid w:val="001476E8"/>
    <w:rsid w:val="0015576F"/>
    <w:rsid w:val="00155913"/>
    <w:rsid w:val="00156773"/>
    <w:rsid w:val="001578D1"/>
    <w:rsid w:val="00160E37"/>
    <w:rsid w:val="00160E7D"/>
    <w:rsid w:val="00165ED6"/>
    <w:rsid w:val="00170CA3"/>
    <w:rsid w:val="00171E00"/>
    <w:rsid w:val="0017289C"/>
    <w:rsid w:val="00172BBD"/>
    <w:rsid w:val="001742A7"/>
    <w:rsid w:val="00174379"/>
    <w:rsid w:val="001744F8"/>
    <w:rsid w:val="00175614"/>
    <w:rsid w:val="001758B6"/>
    <w:rsid w:val="00176295"/>
    <w:rsid w:val="001768D8"/>
    <w:rsid w:val="00177423"/>
    <w:rsid w:val="001777D7"/>
    <w:rsid w:val="00180B1F"/>
    <w:rsid w:val="001812BF"/>
    <w:rsid w:val="00181F34"/>
    <w:rsid w:val="001828DB"/>
    <w:rsid w:val="001842E8"/>
    <w:rsid w:val="00184571"/>
    <w:rsid w:val="00184D66"/>
    <w:rsid w:val="00185E80"/>
    <w:rsid w:val="00190796"/>
    <w:rsid w:val="00190A3F"/>
    <w:rsid w:val="00191765"/>
    <w:rsid w:val="0019200B"/>
    <w:rsid w:val="00192870"/>
    <w:rsid w:val="00192C34"/>
    <w:rsid w:val="00194780"/>
    <w:rsid w:val="00195572"/>
    <w:rsid w:val="001958D8"/>
    <w:rsid w:val="00195AA9"/>
    <w:rsid w:val="00195F24"/>
    <w:rsid w:val="00196898"/>
    <w:rsid w:val="001A01FE"/>
    <w:rsid w:val="001A0922"/>
    <w:rsid w:val="001A0C5A"/>
    <w:rsid w:val="001A0EC3"/>
    <w:rsid w:val="001A0EDD"/>
    <w:rsid w:val="001A0F16"/>
    <w:rsid w:val="001A1053"/>
    <w:rsid w:val="001A1930"/>
    <w:rsid w:val="001A1D3E"/>
    <w:rsid w:val="001A1EEA"/>
    <w:rsid w:val="001A294D"/>
    <w:rsid w:val="001A3817"/>
    <w:rsid w:val="001A3C8B"/>
    <w:rsid w:val="001A4334"/>
    <w:rsid w:val="001A55BF"/>
    <w:rsid w:val="001A591A"/>
    <w:rsid w:val="001A603E"/>
    <w:rsid w:val="001A6B05"/>
    <w:rsid w:val="001A6E4B"/>
    <w:rsid w:val="001A7095"/>
    <w:rsid w:val="001A71E3"/>
    <w:rsid w:val="001A7D9D"/>
    <w:rsid w:val="001B03F9"/>
    <w:rsid w:val="001B0AC8"/>
    <w:rsid w:val="001B2335"/>
    <w:rsid w:val="001B2370"/>
    <w:rsid w:val="001B566B"/>
    <w:rsid w:val="001B58AA"/>
    <w:rsid w:val="001B5F5B"/>
    <w:rsid w:val="001B6426"/>
    <w:rsid w:val="001B765E"/>
    <w:rsid w:val="001B7686"/>
    <w:rsid w:val="001C08F4"/>
    <w:rsid w:val="001C4E88"/>
    <w:rsid w:val="001C4F68"/>
    <w:rsid w:val="001C52FC"/>
    <w:rsid w:val="001C65DA"/>
    <w:rsid w:val="001C67D6"/>
    <w:rsid w:val="001C6A99"/>
    <w:rsid w:val="001D0E38"/>
    <w:rsid w:val="001D0F6E"/>
    <w:rsid w:val="001D1C68"/>
    <w:rsid w:val="001D2A1B"/>
    <w:rsid w:val="001D4442"/>
    <w:rsid w:val="001D4DD5"/>
    <w:rsid w:val="001D4E87"/>
    <w:rsid w:val="001D648E"/>
    <w:rsid w:val="001D6DFD"/>
    <w:rsid w:val="001E0246"/>
    <w:rsid w:val="001E0667"/>
    <w:rsid w:val="001E1087"/>
    <w:rsid w:val="001E1255"/>
    <w:rsid w:val="001E14CE"/>
    <w:rsid w:val="001E17A1"/>
    <w:rsid w:val="001E1E1F"/>
    <w:rsid w:val="001E3973"/>
    <w:rsid w:val="001E47FF"/>
    <w:rsid w:val="001E5E12"/>
    <w:rsid w:val="001E603A"/>
    <w:rsid w:val="001E6982"/>
    <w:rsid w:val="001E6B09"/>
    <w:rsid w:val="001E75E4"/>
    <w:rsid w:val="001F071E"/>
    <w:rsid w:val="001F0F44"/>
    <w:rsid w:val="001F14DE"/>
    <w:rsid w:val="001F157B"/>
    <w:rsid w:val="001F1614"/>
    <w:rsid w:val="001F2439"/>
    <w:rsid w:val="001F27E3"/>
    <w:rsid w:val="001F2A38"/>
    <w:rsid w:val="001F4A53"/>
    <w:rsid w:val="001F58BC"/>
    <w:rsid w:val="001F5E66"/>
    <w:rsid w:val="001F6475"/>
    <w:rsid w:val="001F649A"/>
    <w:rsid w:val="001F6722"/>
    <w:rsid w:val="001F6C42"/>
    <w:rsid w:val="001F774F"/>
    <w:rsid w:val="001F7BC8"/>
    <w:rsid w:val="001F7F51"/>
    <w:rsid w:val="0020081B"/>
    <w:rsid w:val="00200A43"/>
    <w:rsid w:val="00200BAA"/>
    <w:rsid w:val="00200CA4"/>
    <w:rsid w:val="00200CB1"/>
    <w:rsid w:val="00200CD3"/>
    <w:rsid w:val="00201746"/>
    <w:rsid w:val="00201F32"/>
    <w:rsid w:val="00201FFC"/>
    <w:rsid w:val="002022A0"/>
    <w:rsid w:val="00202F81"/>
    <w:rsid w:val="00203E15"/>
    <w:rsid w:val="0020418D"/>
    <w:rsid w:val="00207555"/>
    <w:rsid w:val="00207DA5"/>
    <w:rsid w:val="00207F39"/>
    <w:rsid w:val="00210187"/>
    <w:rsid w:val="00210194"/>
    <w:rsid w:val="00210361"/>
    <w:rsid w:val="00210419"/>
    <w:rsid w:val="002104BC"/>
    <w:rsid w:val="0021069B"/>
    <w:rsid w:val="00211BDD"/>
    <w:rsid w:val="00211EFC"/>
    <w:rsid w:val="002144F1"/>
    <w:rsid w:val="0021568B"/>
    <w:rsid w:val="0021599F"/>
    <w:rsid w:val="00216D93"/>
    <w:rsid w:val="002171AD"/>
    <w:rsid w:val="00220EEB"/>
    <w:rsid w:val="002210BA"/>
    <w:rsid w:val="002225A4"/>
    <w:rsid w:val="002241C1"/>
    <w:rsid w:val="00224B1D"/>
    <w:rsid w:val="00224DC7"/>
    <w:rsid w:val="00225ACB"/>
    <w:rsid w:val="002265E4"/>
    <w:rsid w:val="002268B1"/>
    <w:rsid w:val="00226D0A"/>
    <w:rsid w:val="00226FC2"/>
    <w:rsid w:val="00227624"/>
    <w:rsid w:val="00227C78"/>
    <w:rsid w:val="0023030F"/>
    <w:rsid w:val="002311EA"/>
    <w:rsid w:val="00231D2F"/>
    <w:rsid w:val="002345A6"/>
    <w:rsid w:val="00236121"/>
    <w:rsid w:val="002400F7"/>
    <w:rsid w:val="002402DF"/>
    <w:rsid w:val="00240ECF"/>
    <w:rsid w:val="002439BD"/>
    <w:rsid w:val="00244A50"/>
    <w:rsid w:val="00245691"/>
    <w:rsid w:val="00245DFF"/>
    <w:rsid w:val="00246225"/>
    <w:rsid w:val="00246FDF"/>
    <w:rsid w:val="0024795A"/>
    <w:rsid w:val="0025052B"/>
    <w:rsid w:val="0025193B"/>
    <w:rsid w:val="00251C50"/>
    <w:rsid w:val="0025210B"/>
    <w:rsid w:val="0025213B"/>
    <w:rsid w:val="002528D9"/>
    <w:rsid w:val="00252A1A"/>
    <w:rsid w:val="002539C7"/>
    <w:rsid w:val="00253CA8"/>
    <w:rsid w:val="002540CA"/>
    <w:rsid w:val="0025412F"/>
    <w:rsid w:val="00254812"/>
    <w:rsid w:val="00254B6E"/>
    <w:rsid w:val="00255291"/>
    <w:rsid w:val="00257862"/>
    <w:rsid w:val="00257BB0"/>
    <w:rsid w:val="00260306"/>
    <w:rsid w:val="002606C5"/>
    <w:rsid w:val="00260BE2"/>
    <w:rsid w:val="00261AB4"/>
    <w:rsid w:val="00261D31"/>
    <w:rsid w:val="002623E1"/>
    <w:rsid w:val="00265A9A"/>
    <w:rsid w:val="00265BA2"/>
    <w:rsid w:val="00267880"/>
    <w:rsid w:val="00267C00"/>
    <w:rsid w:val="002707B6"/>
    <w:rsid w:val="00270E05"/>
    <w:rsid w:val="002718F2"/>
    <w:rsid w:val="00271A9C"/>
    <w:rsid w:val="00272A4C"/>
    <w:rsid w:val="00273DE8"/>
    <w:rsid w:val="00274452"/>
    <w:rsid w:val="0027634F"/>
    <w:rsid w:val="00276C99"/>
    <w:rsid w:val="002772C9"/>
    <w:rsid w:val="002811F7"/>
    <w:rsid w:val="00281811"/>
    <w:rsid w:val="00283368"/>
    <w:rsid w:val="00284629"/>
    <w:rsid w:val="002849F7"/>
    <w:rsid w:val="00285763"/>
    <w:rsid w:val="002907C2"/>
    <w:rsid w:val="00291C8B"/>
    <w:rsid w:val="00292250"/>
    <w:rsid w:val="00292EE1"/>
    <w:rsid w:val="0029500F"/>
    <w:rsid w:val="0029543D"/>
    <w:rsid w:val="00296E15"/>
    <w:rsid w:val="00297088"/>
    <w:rsid w:val="002A0211"/>
    <w:rsid w:val="002A1973"/>
    <w:rsid w:val="002A2325"/>
    <w:rsid w:val="002A242F"/>
    <w:rsid w:val="002A25F7"/>
    <w:rsid w:val="002A309B"/>
    <w:rsid w:val="002A35D5"/>
    <w:rsid w:val="002A37FA"/>
    <w:rsid w:val="002A38C7"/>
    <w:rsid w:val="002A3B8E"/>
    <w:rsid w:val="002A4E9E"/>
    <w:rsid w:val="002A536C"/>
    <w:rsid w:val="002A57E8"/>
    <w:rsid w:val="002A61C6"/>
    <w:rsid w:val="002A766C"/>
    <w:rsid w:val="002A77C0"/>
    <w:rsid w:val="002B05D2"/>
    <w:rsid w:val="002B1A0D"/>
    <w:rsid w:val="002B2698"/>
    <w:rsid w:val="002B2ECE"/>
    <w:rsid w:val="002B34EB"/>
    <w:rsid w:val="002B393A"/>
    <w:rsid w:val="002B3F74"/>
    <w:rsid w:val="002B487C"/>
    <w:rsid w:val="002B4EFF"/>
    <w:rsid w:val="002B6CE2"/>
    <w:rsid w:val="002B6FFE"/>
    <w:rsid w:val="002B723C"/>
    <w:rsid w:val="002B77A9"/>
    <w:rsid w:val="002B79C8"/>
    <w:rsid w:val="002C1A23"/>
    <w:rsid w:val="002C1E09"/>
    <w:rsid w:val="002C20FF"/>
    <w:rsid w:val="002C2A3C"/>
    <w:rsid w:val="002C3ACE"/>
    <w:rsid w:val="002C40F3"/>
    <w:rsid w:val="002C4DE9"/>
    <w:rsid w:val="002C52F8"/>
    <w:rsid w:val="002C5552"/>
    <w:rsid w:val="002C60F5"/>
    <w:rsid w:val="002C672B"/>
    <w:rsid w:val="002C6CE3"/>
    <w:rsid w:val="002C6E06"/>
    <w:rsid w:val="002C7374"/>
    <w:rsid w:val="002C7A2F"/>
    <w:rsid w:val="002D256B"/>
    <w:rsid w:val="002D36FC"/>
    <w:rsid w:val="002D4DBC"/>
    <w:rsid w:val="002D4DEF"/>
    <w:rsid w:val="002D51DC"/>
    <w:rsid w:val="002D6575"/>
    <w:rsid w:val="002D71E2"/>
    <w:rsid w:val="002E04D4"/>
    <w:rsid w:val="002E0C8D"/>
    <w:rsid w:val="002E124A"/>
    <w:rsid w:val="002E2C9C"/>
    <w:rsid w:val="002E2CA0"/>
    <w:rsid w:val="002E2F68"/>
    <w:rsid w:val="002E5A87"/>
    <w:rsid w:val="002E6150"/>
    <w:rsid w:val="002E6DF0"/>
    <w:rsid w:val="002E7CFF"/>
    <w:rsid w:val="002F108D"/>
    <w:rsid w:val="002F1549"/>
    <w:rsid w:val="002F2751"/>
    <w:rsid w:val="002F2B0B"/>
    <w:rsid w:val="002F2F45"/>
    <w:rsid w:val="002F4120"/>
    <w:rsid w:val="002F48F9"/>
    <w:rsid w:val="002F538C"/>
    <w:rsid w:val="002F5D3E"/>
    <w:rsid w:val="002F65C8"/>
    <w:rsid w:val="00300E6C"/>
    <w:rsid w:val="00302D0A"/>
    <w:rsid w:val="00303F25"/>
    <w:rsid w:val="00304223"/>
    <w:rsid w:val="00305C44"/>
    <w:rsid w:val="00305D92"/>
    <w:rsid w:val="00305E04"/>
    <w:rsid w:val="00307CF5"/>
    <w:rsid w:val="00310F76"/>
    <w:rsid w:val="0031334A"/>
    <w:rsid w:val="00313FBE"/>
    <w:rsid w:val="0031422E"/>
    <w:rsid w:val="0031481C"/>
    <w:rsid w:val="003149CE"/>
    <w:rsid w:val="00314E70"/>
    <w:rsid w:val="0031517E"/>
    <w:rsid w:val="00315C1E"/>
    <w:rsid w:val="00315C36"/>
    <w:rsid w:val="00316005"/>
    <w:rsid w:val="00317E40"/>
    <w:rsid w:val="003214A7"/>
    <w:rsid w:val="003227C9"/>
    <w:rsid w:val="00323599"/>
    <w:rsid w:val="003255D3"/>
    <w:rsid w:val="00325EC4"/>
    <w:rsid w:val="0032634F"/>
    <w:rsid w:val="003267DE"/>
    <w:rsid w:val="00327CF5"/>
    <w:rsid w:val="00330297"/>
    <w:rsid w:val="00331018"/>
    <w:rsid w:val="00334886"/>
    <w:rsid w:val="00334971"/>
    <w:rsid w:val="003351C7"/>
    <w:rsid w:val="00335204"/>
    <w:rsid w:val="003371BB"/>
    <w:rsid w:val="00340E40"/>
    <w:rsid w:val="00341297"/>
    <w:rsid w:val="00341F89"/>
    <w:rsid w:val="00342065"/>
    <w:rsid w:val="003420DC"/>
    <w:rsid w:val="00342639"/>
    <w:rsid w:val="00344B2E"/>
    <w:rsid w:val="003508DC"/>
    <w:rsid w:val="00350BF1"/>
    <w:rsid w:val="0035216B"/>
    <w:rsid w:val="0035240A"/>
    <w:rsid w:val="003526B9"/>
    <w:rsid w:val="00353B6C"/>
    <w:rsid w:val="00354F4C"/>
    <w:rsid w:val="00356167"/>
    <w:rsid w:val="00356452"/>
    <w:rsid w:val="003569BF"/>
    <w:rsid w:val="00356B35"/>
    <w:rsid w:val="00356EC3"/>
    <w:rsid w:val="00357107"/>
    <w:rsid w:val="003574CF"/>
    <w:rsid w:val="00357539"/>
    <w:rsid w:val="0036053B"/>
    <w:rsid w:val="00361DD0"/>
    <w:rsid w:val="003622F8"/>
    <w:rsid w:val="00365094"/>
    <w:rsid w:val="00365176"/>
    <w:rsid w:val="003653C3"/>
    <w:rsid w:val="00365904"/>
    <w:rsid w:val="00365FCE"/>
    <w:rsid w:val="003665F7"/>
    <w:rsid w:val="00366AE0"/>
    <w:rsid w:val="00366C7D"/>
    <w:rsid w:val="00367C7E"/>
    <w:rsid w:val="00370180"/>
    <w:rsid w:val="003709D6"/>
    <w:rsid w:val="0037175A"/>
    <w:rsid w:val="00372578"/>
    <w:rsid w:val="0037285D"/>
    <w:rsid w:val="00372B5B"/>
    <w:rsid w:val="00372F04"/>
    <w:rsid w:val="003734DB"/>
    <w:rsid w:val="00373E80"/>
    <w:rsid w:val="00373EC7"/>
    <w:rsid w:val="003746FD"/>
    <w:rsid w:val="00375C03"/>
    <w:rsid w:val="00376F35"/>
    <w:rsid w:val="0037777D"/>
    <w:rsid w:val="00377784"/>
    <w:rsid w:val="003820AB"/>
    <w:rsid w:val="0038236E"/>
    <w:rsid w:val="00382A75"/>
    <w:rsid w:val="00382A7F"/>
    <w:rsid w:val="00383412"/>
    <w:rsid w:val="00383980"/>
    <w:rsid w:val="00383CED"/>
    <w:rsid w:val="003851F8"/>
    <w:rsid w:val="00386C42"/>
    <w:rsid w:val="00386FE9"/>
    <w:rsid w:val="003870E1"/>
    <w:rsid w:val="003901AA"/>
    <w:rsid w:val="003912B1"/>
    <w:rsid w:val="00391D2A"/>
    <w:rsid w:val="00392D41"/>
    <w:rsid w:val="0039323A"/>
    <w:rsid w:val="0039389B"/>
    <w:rsid w:val="0039425F"/>
    <w:rsid w:val="00394B8F"/>
    <w:rsid w:val="003966AC"/>
    <w:rsid w:val="003971EF"/>
    <w:rsid w:val="00397549"/>
    <w:rsid w:val="003A0953"/>
    <w:rsid w:val="003A0D3A"/>
    <w:rsid w:val="003A13CD"/>
    <w:rsid w:val="003A269C"/>
    <w:rsid w:val="003A4847"/>
    <w:rsid w:val="003A4F50"/>
    <w:rsid w:val="003A52E7"/>
    <w:rsid w:val="003A5396"/>
    <w:rsid w:val="003A640F"/>
    <w:rsid w:val="003B0290"/>
    <w:rsid w:val="003B0924"/>
    <w:rsid w:val="003B0B84"/>
    <w:rsid w:val="003B1BB7"/>
    <w:rsid w:val="003B2376"/>
    <w:rsid w:val="003B3AC9"/>
    <w:rsid w:val="003B4151"/>
    <w:rsid w:val="003B4D30"/>
    <w:rsid w:val="003B5009"/>
    <w:rsid w:val="003B6188"/>
    <w:rsid w:val="003B7487"/>
    <w:rsid w:val="003B7535"/>
    <w:rsid w:val="003B7BC5"/>
    <w:rsid w:val="003B7CA7"/>
    <w:rsid w:val="003C0299"/>
    <w:rsid w:val="003C254E"/>
    <w:rsid w:val="003C2DC2"/>
    <w:rsid w:val="003C422F"/>
    <w:rsid w:val="003C533E"/>
    <w:rsid w:val="003C5513"/>
    <w:rsid w:val="003C6716"/>
    <w:rsid w:val="003C7E21"/>
    <w:rsid w:val="003D06C6"/>
    <w:rsid w:val="003D093E"/>
    <w:rsid w:val="003D0DEA"/>
    <w:rsid w:val="003D1835"/>
    <w:rsid w:val="003D21E1"/>
    <w:rsid w:val="003D2BAD"/>
    <w:rsid w:val="003D42C5"/>
    <w:rsid w:val="003D4FA4"/>
    <w:rsid w:val="003D5279"/>
    <w:rsid w:val="003D5A3F"/>
    <w:rsid w:val="003D5AFA"/>
    <w:rsid w:val="003D62EA"/>
    <w:rsid w:val="003D6E49"/>
    <w:rsid w:val="003E42A5"/>
    <w:rsid w:val="003E51C0"/>
    <w:rsid w:val="003E59FA"/>
    <w:rsid w:val="003E6485"/>
    <w:rsid w:val="003E68B8"/>
    <w:rsid w:val="003E76AE"/>
    <w:rsid w:val="003E7ABF"/>
    <w:rsid w:val="003F224A"/>
    <w:rsid w:val="003F2A82"/>
    <w:rsid w:val="003F2EC3"/>
    <w:rsid w:val="003F37FF"/>
    <w:rsid w:val="003F3C64"/>
    <w:rsid w:val="003F509B"/>
    <w:rsid w:val="003F590B"/>
    <w:rsid w:val="003F5CA3"/>
    <w:rsid w:val="003F5EF1"/>
    <w:rsid w:val="003F61AB"/>
    <w:rsid w:val="003F64FC"/>
    <w:rsid w:val="003F7B9A"/>
    <w:rsid w:val="003F7BD3"/>
    <w:rsid w:val="004002B1"/>
    <w:rsid w:val="00400837"/>
    <w:rsid w:val="0040099D"/>
    <w:rsid w:val="00402806"/>
    <w:rsid w:val="0040292D"/>
    <w:rsid w:val="00402A30"/>
    <w:rsid w:val="004030DD"/>
    <w:rsid w:val="004057E2"/>
    <w:rsid w:val="004060F7"/>
    <w:rsid w:val="004071D1"/>
    <w:rsid w:val="004071E4"/>
    <w:rsid w:val="004117E0"/>
    <w:rsid w:val="00412114"/>
    <w:rsid w:val="00413644"/>
    <w:rsid w:val="00413709"/>
    <w:rsid w:val="00413C7D"/>
    <w:rsid w:val="00413F00"/>
    <w:rsid w:val="00413FD2"/>
    <w:rsid w:val="004161BB"/>
    <w:rsid w:val="00416A50"/>
    <w:rsid w:val="00416A66"/>
    <w:rsid w:val="00421976"/>
    <w:rsid w:val="004237F5"/>
    <w:rsid w:val="004244AC"/>
    <w:rsid w:val="00424814"/>
    <w:rsid w:val="004255BA"/>
    <w:rsid w:val="004257FD"/>
    <w:rsid w:val="0042615C"/>
    <w:rsid w:val="00426504"/>
    <w:rsid w:val="004265EF"/>
    <w:rsid w:val="00426FBA"/>
    <w:rsid w:val="00427204"/>
    <w:rsid w:val="00427403"/>
    <w:rsid w:val="00427D79"/>
    <w:rsid w:val="004308BD"/>
    <w:rsid w:val="00432793"/>
    <w:rsid w:val="0043361D"/>
    <w:rsid w:val="00433F78"/>
    <w:rsid w:val="00433F7A"/>
    <w:rsid w:val="0043410E"/>
    <w:rsid w:val="00434A51"/>
    <w:rsid w:val="0043567E"/>
    <w:rsid w:val="004356EF"/>
    <w:rsid w:val="00435C05"/>
    <w:rsid w:val="00435FD0"/>
    <w:rsid w:val="004362C7"/>
    <w:rsid w:val="00437681"/>
    <w:rsid w:val="00441007"/>
    <w:rsid w:val="004422B7"/>
    <w:rsid w:val="00442A98"/>
    <w:rsid w:val="00442B59"/>
    <w:rsid w:val="004446D6"/>
    <w:rsid w:val="00446312"/>
    <w:rsid w:val="0044635E"/>
    <w:rsid w:val="004467F6"/>
    <w:rsid w:val="00446DE2"/>
    <w:rsid w:val="004472BA"/>
    <w:rsid w:val="00451670"/>
    <w:rsid w:val="00451952"/>
    <w:rsid w:val="00452B96"/>
    <w:rsid w:val="004537D2"/>
    <w:rsid w:val="004547A6"/>
    <w:rsid w:val="004552CF"/>
    <w:rsid w:val="0045536C"/>
    <w:rsid w:val="00455622"/>
    <w:rsid w:val="00455B3F"/>
    <w:rsid w:val="00455EBC"/>
    <w:rsid w:val="00456486"/>
    <w:rsid w:val="00456E4A"/>
    <w:rsid w:val="0046009C"/>
    <w:rsid w:val="00460263"/>
    <w:rsid w:val="00460331"/>
    <w:rsid w:val="00460907"/>
    <w:rsid w:val="00461B17"/>
    <w:rsid w:val="00463156"/>
    <w:rsid w:val="004632BF"/>
    <w:rsid w:val="00463F15"/>
    <w:rsid w:val="0046669D"/>
    <w:rsid w:val="004666CC"/>
    <w:rsid w:val="00466EA3"/>
    <w:rsid w:val="00470123"/>
    <w:rsid w:val="0047046F"/>
    <w:rsid w:val="00470601"/>
    <w:rsid w:val="0047097B"/>
    <w:rsid w:val="004713E5"/>
    <w:rsid w:val="00471AB7"/>
    <w:rsid w:val="00472350"/>
    <w:rsid w:val="0047307F"/>
    <w:rsid w:val="0047311B"/>
    <w:rsid w:val="00473DAA"/>
    <w:rsid w:val="00473E86"/>
    <w:rsid w:val="0047473C"/>
    <w:rsid w:val="00476DBB"/>
    <w:rsid w:val="00477C2D"/>
    <w:rsid w:val="00477EC9"/>
    <w:rsid w:val="00480050"/>
    <w:rsid w:val="0048132A"/>
    <w:rsid w:val="00481553"/>
    <w:rsid w:val="00482111"/>
    <w:rsid w:val="0048285C"/>
    <w:rsid w:val="00482D7B"/>
    <w:rsid w:val="00483B0B"/>
    <w:rsid w:val="004853CF"/>
    <w:rsid w:val="004857D8"/>
    <w:rsid w:val="004858CF"/>
    <w:rsid w:val="004859F7"/>
    <w:rsid w:val="0048685D"/>
    <w:rsid w:val="00486865"/>
    <w:rsid w:val="0048711C"/>
    <w:rsid w:val="00487C21"/>
    <w:rsid w:val="004911DA"/>
    <w:rsid w:val="00492995"/>
    <w:rsid w:val="004967AC"/>
    <w:rsid w:val="0049706E"/>
    <w:rsid w:val="004975B4"/>
    <w:rsid w:val="00497858"/>
    <w:rsid w:val="00497F4A"/>
    <w:rsid w:val="004A0FF3"/>
    <w:rsid w:val="004A1F8A"/>
    <w:rsid w:val="004A2375"/>
    <w:rsid w:val="004A3B03"/>
    <w:rsid w:val="004A3DE1"/>
    <w:rsid w:val="004A4A9A"/>
    <w:rsid w:val="004A4E0E"/>
    <w:rsid w:val="004A5452"/>
    <w:rsid w:val="004A6B65"/>
    <w:rsid w:val="004A7653"/>
    <w:rsid w:val="004B0218"/>
    <w:rsid w:val="004B02C3"/>
    <w:rsid w:val="004B09EB"/>
    <w:rsid w:val="004B22BA"/>
    <w:rsid w:val="004B2408"/>
    <w:rsid w:val="004B277C"/>
    <w:rsid w:val="004B37D6"/>
    <w:rsid w:val="004B422D"/>
    <w:rsid w:val="004B4826"/>
    <w:rsid w:val="004B5BD3"/>
    <w:rsid w:val="004B6481"/>
    <w:rsid w:val="004B670C"/>
    <w:rsid w:val="004B7492"/>
    <w:rsid w:val="004C0262"/>
    <w:rsid w:val="004C331B"/>
    <w:rsid w:val="004C3F3F"/>
    <w:rsid w:val="004C61D0"/>
    <w:rsid w:val="004C6C78"/>
    <w:rsid w:val="004C6DAE"/>
    <w:rsid w:val="004C7204"/>
    <w:rsid w:val="004D0886"/>
    <w:rsid w:val="004D1091"/>
    <w:rsid w:val="004D1800"/>
    <w:rsid w:val="004D26C8"/>
    <w:rsid w:val="004D2788"/>
    <w:rsid w:val="004D2AB2"/>
    <w:rsid w:val="004D30DD"/>
    <w:rsid w:val="004D3220"/>
    <w:rsid w:val="004D44C0"/>
    <w:rsid w:val="004D4AA9"/>
    <w:rsid w:val="004D4D26"/>
    <w:rsid w:val="004D4EE0"/>
    <w:rsid w:val="004D7450"/>
    <w:rsid w:val="004E1711"/>
    <w:rsid w:val="004E2916"/>
    <w:rsid w:val="004E2B4B"/>
    <w:rsid w:val="004E3020"/>
    <w:rsid w:val="004E3C25"/>
    <w:rsid w:val="004E4BA1"/>
    <w:rsid w:val="004E4BBB"/>
    <w:rsid w:val="004E4C83"/>
    <w:rsid w:val="004E4E2F"/>
    <w:rsid w:val="004E5966"/>
    <w:rsid w:val="004E5E78"/>
    <w:rsid w:val="004E6938"/>
    <w:rsid w:val="004E6B64"/>
    <w:rsid w:val="004E6DD5"/>
    <w:rsid w:val="004E7022"/>
    <w:rsid w:val="004E7258"/>
    <w:rsid w:val="004E7466"/>
    <w:rsid w:val="004F1A9C"/>
    <w:rsid w:val="004F1B06"/>
    <w:rsid w:val="004F215A"/>
    <w:rsid w:val="004F34C8"/>
    <w:rsid w:val="004F3515"/>
    <w:rsid w:val="004F4657"/>
    <w:rsid w:val="004F524B"/>
    <w:rsid w:val="004F5C47"/>
    <w:rsid w:val="004F72BD"/>
    <w:rsid w:val="004F75B3"/>
    <w:rsid w:val="005006AC"/>
    <w:rsid w:val="00500B91"/>
    <w:rsid w:val="00501164"/>
    <w:rsid w:val="0050240B"/>
    <w:rsid w:val="00503092"/>
    <w:rsid w:val="00503465"/>
    <w:rsid w:val="00503776"/>
    <w:rsid w:val="005057E9"/>
    <w:rsid w:val="00506347"/>
    <w:rsid w:val="005064E5"/>
    <w:rsid w:val="00506C88"/>
    <w:rsid w:val="005070B3"/>
    <w:rsid w:val="0050760F"/>
    <w:rsid w:val="00511BBB"/>
    <w:rsid w:val="00512EC2"/>
    <w:rsid w:val="0051389A"/>
    <w:rsid w:val="00513D9C"/>
    <w:rsid w:val="00513F71"/>
    <w:rsid w:val="0051454D"/>
    <w:rsid w:val="005145C0"/>
    <w:rsid w:val="0051490C"/>
    <w:rsid w:val="00515564"/>
    <w:rsid w:val="00515F4F"/>
    <w:rsid w:val="00516565"/>
    <w:rsid w:val="00516767"/>
    <w:rsid w:val="00516A77"/>
    <w:rsid w:val="00517CF4"/>
    <w:rsid w:val="00517FD3"/>
    <w:rsid w:val="00521F6A"/>
    <w:rsid w:val="00522310"/>
    <w:rsid w:val="0052302C"/>
    <w:rsid w:val="00523AC0"/>
    <w:rsid w:val="005257B6"/>
    <w:rsid w:val="00527200"/>
    <w:rsid w:val="00527C2D"/>
    <w:rsid w:val="0053099F"/>
    <w:rsid w:val="005328FE"/>
    <w:rsid w:val="0053362A"/>
    <w:rsid w:val="00533D10"/>
    <w:rsid w:val="0053460B"/>
    <w:rsid w:val="005353CC"/>
    <w:rsid w:val="0053568A"/>
    <w:rsid w:val="005366C2"/>
    <w:rsid w:val="005375DB"/>
    <w:rsid w:val="0054093D"/>
    <w:rsid w:val="005411C8"/>
    <w:rsid w:val="005411FB"/>
    <w:rsid w:val="005413BA"/>
    <w:rsid w:val="005415EC"/>
    <w:rsid w:val="00541BC3"/>
    <w:rsid w:val="005425D6"/>
    <w:rsid w:val="00542660"/>
    <w:rsid w:val="005430C8"/>
    <w:rsid w:val="005444C5"/>
    <w:rsid w:val="00544A78"/>
    <w:rsid w:val="00545624"/>
    <w:rsid w:val="00545799"/>
    <w:rsid w:val="005458BD"/>
    <w:rsid w:val="00546F36"/>
    <w:rsid w:val="00547C7D"/>
    <w:rsid w:val="00550837"/>
    <w:rsid w:val="00552BC0"/>
    <w:rsid w:val="00553088"/>
    <w:rsid w:val="005549F8"/>
    <w:rsid w:val="00557C23"/>
    <w:rsid w:val="00563684"/>
    <w:rsid w:val="00564280"/>
    <w:rsid w:val="005647D5"/>
    <w:rsid w:val="00564DA2"/>
    <w:rsid w:val="005661ED"/>
    <w:rsid w:val="00566C18"/>
    <w:rsid w:val="0057015C"/>
    <w:rsid w:val="00570755"/>
    <w:rsid w:val="00570D1F"/>
    <w:rsid w:val="00570FA9"/>
    <w:rsid w:val="0057284E"/>
    <w:rsid w:val="00573DE2"/>
    <w:rsid w:val="00573E1A"/>
    <w:rsid w:val="00575DDB"/>
    <w:rsid w:val="00576C9E"/>
    <w:rsid w:val="00580C3F"/>
    <w:rsid w:val="00581020"/>
    <w:rsid w:val="005816CA"/>
    <w:rsid w:val="00584FF7"/>
    <w:rsid w:val="00586295"/>
    <w:rsid w:val="00586927"/>
    <w:rsid w:val="0059020E"/>
    <w:rsid w:val="00590F91"/>
    <w:rsid w:val="00592847"/>
    <w:rsid w:val="00592FB1"/>
    <w:rsid w:val="00595D18"/>
    <w:rsid w:val="00596D03"/>
    <w:rsid w:val="00597981"/>
    <w:rsid w:val="00597A4D"/>
    <w:rsid w:val="005A0C9E"/>
    <w:rsid w:val="005A1B52"/>
    <w:rsid w:val="005A429A"/>
    <w:rsid w:val="005A51DB"/>
    <w:rsid w:val="005A54AE"/>
    <w:rsid w:val="005A5E24"/>
    <w:rsid w:val="005A5E85"/>
    <w:rsid w:val="005A6CCD"/>
    <w:rsid w:val="005A777A"/>
    <w:rsid w:val="005A7E73"/>
    <w:rsid w:val="005A7F1F"/>
    <w:rsid w:val="005B1C7F"/>
    <w:rsid w:val="005B1E1D"/>
    <w:rsid w:val="005B2471"/>
    <w:rsid w:val="005B3BC0"/>
    <w:rsid w:val="005B3C43"/>
    <w:rsid w:val="005B4E4C"/>
    <w:rsid w:val="005B5086"/>
    <w:rsid w:val="005B5562"/>
    <w:rsid w:val="005B586B"/>
    <w:rsid w:val="005B6A00"/>
    <w:rsid w:val="005B7C32"/>
    <w:rsid w:val="005B7D95"/>
    <w:rsid w:val="005C0FE1"/>
    <w:rsid w:val="005C17A2"/>
    <w:rsid w:val="005C4E79"/>
    <w:rsid w:val="005C4FBA"/>
    <w:rsid w:val="005C56A0"/>
    <w:rsid w:val="005C5F99"/>
    <w:rsid w:val="005C66FF"/>
    <w:rsid w:val="005C6E63"/>
    <w:rsid w:val="005C6F24"/>
    <w:rsid w:val="005C7F58"/>
    <w:rsid w:val="005D0D6B"/>
    <w:rsid w:val="005D16BD"/>
    <w:rsid w:val="005D20AB"/>
    <w:rsid w:val="005D20C7"/>
    <w:rsid w:val="005D263D"/>
    <w:rsid w:val="005D29FF"/>
    <w:rsid w:val="005D3EAC"/>
    <w:rsid w:val="005D3EAE"/>
    <w:rsid w:val="005D3FDE"/>
    <w:rsid w:val="005D55C7"/>
    <w:rsid w:val="005D62D0"/>
    <w:rsid w:val="005D6478"/>
    <w:rsid w:val="005D6B1A"/>
    <w:rsid w:val="005E0D1C"/>
    <w:rsid w:val="005E29F1"/>
    <w:rsid w:val="005E2A01"/>
    <w:rsid w:val="005E440D"/>
    <w:rsid w:val="005E4DAB"/>
    <w:rsid w:val="005E4E50"/>
    <w:rsid w:val="005E56BE"/>
    <w:rsid w:val="005E56D6"/>
    <w:rsid w:val="005E6472"/>
    <w:rsid w:val="005E7AAA"/>
    <w:rsid w:val="005F010B"/>
    <w:rsid w:val="005F16CC"/>
    <w:rsid w:val="005F1850"/>
    <w:rsid w:val="005F1D2E"/>
    <w:rsid w:val="005F41D8"/>
    <w:rsid w:val="005F444C"/>
    <w:rsid w:val="005F4516"/>
    <w:rsid w:val="005F4950"/>
    <w:rsid w:val="005F4A47"/>
    <w:rsid w:val="005F5810"/>
    <w:rsid w:val="005F60B3"/>
    <w:rsid w:val="005F634A"/>
    <w:rsid w:val="005F6BC0"/>
    <w:rsid w:val="005F7592"/>
    <w:rsid w:val="005F7EB3"/>
    <w:rsid w:val="006004A1"/>
    <w:rsid w:val="0060090B"/>
    <w:rsid w:val="00600C0C"/>
    <w:rsid w:val="00601121"/>
    <w:rsid w:val="00601D44"/>
    <w:rsid w:val="00602853"/>
    <w:rsid w:val="006029EE"/>
    <w:rsid w:val="00602DF1"/>
    <w:rsid w:val="0060387D"/>
    <w:rsid w:val="00603CED"/>
    <w:rsid w:val="00604658"/>
    <w:rsid w:val="006046C6"/>
    <w:rsid w:val="00604B89"/>
    <w:rsid w:val="00604CAC"/>
    <w:rsid w:val="00604EF9"/>
    <w:rsid w:val="006056A9"/>
    <w:rsid w:val="006059DA"/>
    <w:rsid w:val="0060611E"/>
    <w:rsid w:val="00606D2D"/>
    <w:rsid w:val="00607A31"/>
    <w:rsid w:val="00611FAF"/>
    <w:rsid w:val="0061333E"/>
    <w:rsid w:val="0061469D"/>
    <w:rsid w:val="00614BE0"/>
    <w:rsid w:val="00614FBE"/>
    <w:rsid w:val="00615B96"/>
    <w:rsid w:val="0061723D"/>
    <w:rsid w:val="00620BC3"/>
    <w:rsid w:val="00620DCC"/>
    <w:rsid w:val="00621E72"/>
    <w:rsid w:val="006221E8"/>
    <w:rsid w:val="00622D85"/>
    <w:rsid w:val="00622D8D"/>
    <w:rsid w:val="00623705"/>
    <w:rsid w:val="006244F2"/>
    <w:rsid w:val="0062530D"/>
    <w:rsid w:val="00630447"/>
    <w:rsid w:val="006317FE"/>
    <w:rsid w:val="006352C9"/>
    <w:rsid w:val="006358D8"/>
    <w:rsid w:val="006359B0"/>
    <w:rsid w:val="00635E63"/>
    <w:rsid w:val="006362F9"/>
    <w:rsid w:val="006364CE"/>
    <w:rsid w:val="00637225"/>
    <w:rsid w:val="00637414"/>
    <w:rsid w:val="00640978"/>
    <w:rsid w:val="006409FB"/>
    <w:rsid w:val="00640C26"/>
    <w:rsid w:val="00640EBB"/>
    <w:rsid w:val="0064128C"/>
    <w:rsid w:val="00642F26"/>
    <w:rsid w:val="00643288"/>
    <w:rsid w:val="0064420A"/>
    <w:rsid w:val="006443D8"/>
    <w:rsid w:val="00644584"/>
    <w:rsid w:val="0064542E"/>
    <w:rsid w:val="00650970"/>
    <w:rsid w:val="00650DA2"/>
    <w:rsid w:val="00650E59"/>
    <w:rsid w:val="00652201"/>
    <w:rsid w:val="0065232D"/>
    <w:rsid w:val="0065253B"/>
    <w:rsid w:val="00652D52"/>
    <w:rsid w:val="00653499"/>
    <w:rsid w:val="00653CBD"/>
    <w:rsid w:val="00654392"/>
    <w:rsid w:val="00654E3B"/>
    <w:rsid w:val="0065560F"/>
    <w:rsid w:val="006565A6"/>
    <w:rsid w:val="0065675F"/>
    <w:rsid w:val="0065770D"/>
    <w:rsid w:val="0066187A"/>
    <w:rsid w:val="00661A30"/>
    <w:rsid w:val="00661E22"/>
    <w:rsid w:val="00662E0D"/>
    <w:rsid w:val="0066449F"/>
    <w:rsid w:val="00665728"/>
    <w:rsid w:val="00665DD2"/>
    <w:rsid w:val="00666425"/>
    <w:rsid w:val="00666918"/>
    <w:rsid w:val="00666CD5"/>
    <w:rsid w:val="00667B73"/>
    <w:rsid w:val="00670B9F"/>
    <w:rsid w:val="00671FEB"/>
    <w:rsid w:val="00674217"/>
    <w:rsid w:val="006743D9"/>
    <w:rsid w:val="0067475E"/>
    <w:rsid w:val="00674E21"/>
    <w:rsid w:val="0068015D"/>
    <w:rsid w:val="0068116A"/>
    <w:rsid w:val="006825C6"/>
    <w:rsid w:val="006828D0"/>
    <w:rsid w:val="00683228"/>
    <w:rsid w:val="00684426"/>
    <w:rsid w:val="00684DF2"/>
    <w:rsid w:val="006863F4"/>
    <w:rsid w:val="006875AD"/>
    <w:rsid w:val="006902F8"/>
    <w:rsid w:val="00690A8F"/>
    <w:rsid w:val="00691B26"/>
    <w:rsid w:val="00691BAA"/>
    <w:rsid w:val="00693627"/>
    <w:rsid w:val="00694AD6"/>
    <w:rsid w:val="00694F65"/>
    <w:rsid w:val="00695895"/>
    <w:rsid w:val="00695CD6"/>
    <w:rsid w:val="00695F97"/>
    <w:rsid w:val="00696884"/>
    <w:rsid w:val="00696DD9"/>
    <w:rsid w:val="00697207"/>
    <w:rsid w:val="006A1030"/>
    <w:rsid w:val="006A26FF"/>
    <w:rsid w:val="006A4056"/>
    <w:rsid w:val="006A4BAE"/>
    <w:rsid w:val="006A526E"/>
    <w:rsid w:val="006A560C"/>
    <w:rsid w:val="006A62E9"/>
    <w:rsid w:val="006A6C94"/>
    <w:rsid w:val="006A767F"/>
    <w:rsid w:val="006A7C5A"/>
    <w:rsid w:val="006A7CBB"/>
    <w:rsid w:val="006A7EE6"/>
    <w:rsid w:val="006B05D4"/>
    <w:rsid w:val="006B34AF"/>
    <w:rsid w:val="006B59D6"/>
    <w:rsid w:val="006B5E66"/>
    <w:rsid w:val="006B76C8"/>
    <w:rsid w:val="006B7EC5"/>
    <w:rsid w:val="006C04A6"/>
    <w:rsid w:val="006C149B"/>
    <w:rsid w:val="006C2615"/>
    <w:rsid w:val="006C2DAA"/>
    <w:rsid w:val="006C2F4B"/>
    <w:rsid w:val="006C501A"/>
    <w:rsid w:val="006C57FC"/>
    <w:rsid w:val="006C63FC"/>
    <w:rsid w:val="006C698A"/>
    <w:rsid w:val="006C7576"/>
    <w:rsid w:val="006C7A98"/>
    <w:rsid w:val="006C7EB7"/>
    <w:rsid w:val="006D0064"/>
    <w:rsid w:val="006D039B"/>
    <w:rsid w:val="006D2837"/>
    <w:rsid w:val="006D35B8"/>
    <w:rsid w:val="006D3630"/>
    <w:rsid w:val="006D4D44"/>
    <w:rsid w:val="006D4E10"/>
    <w:rsid w:val="006D75CA"/>
    <w:rsid w:val="006E05DA"/>
    <w:rsid w:val="006E1AC1"/>
    <w:rsid w:val="006E27D1"/>
    <w:rsid w:val="006E3AFF"/>
    <w:rsid w:val="006E4A0D"/>
    <w:rsid w:val="006E5CFA"/>
    <w:rsid w:val="006E668E"/>
    <w:rsid w:val="006E6AC3"/>
    <w:rsid w:val="006E7C8F"/>
    <w:rsid w:val="006E7D88"/>
    <w:rsid w:val="006E7ED4"/>
    <w:rsid w:val="006E7FF4"/>
    <w:rsid w:val="006F01E0"/>
    <w:rsid w:val="006F03E4"/>
    <w:rsid w:val="006F0D99"/>
    <w:rsid w:val="006F1C66"/>
    <w:rsid w:val="006F297B"/>
    <w:rsid w:val="006F3C9A"/>
    <w:rsid w:val="006F4A14"/>
    <w:rsid w:val="006F4C73"/>
    <w:rsid w:val="006F569A"/>
    <w:rsid w:val="006F5984"/>
    <w:rsid w:val="006F5E5A"/>
    <w:rsid w:val="006F61F5"/>
    <w:rsid w:val="006F7393"/>
    <w:rsid w:val="007001DD"/>
    <w:rsid w:val="00700273"/>
    <w:rsid w:val="00700C92"/>
    <w:rsid w:val="00701F91"/>
    <w:rsid w:val="007020E9"/>
    <w:rsid w:val="00702D75"/>
    <w:rsid w:val="00704569"/>
    <w:rsid w:val="0070465A"/>
    <w:rsid w:val="00705060"/>
    <w:rsid w:val="00705B84"/>
    <w:rsid w:val="00705F30"/>
    <w:rsid w:val="00706011"/>
    <w:rsid w:val="00706BF2"/>
    <w:rsid w:val="00706E38"/>
    <w:rsid w:val="00706E71"/>
    <w:rsid w:val="00707022"/>
    <w:rsid w:val="00710415"/>
    <w:rsid w:val="007107A6"/>
    <w:rsid w:val="0071095A"/>
    <w:rsid w:val="00710F71"/>
    <w:rsid w:val="007116EA"/>
    <w:rsid w:val="007117EB"/>
    <w:rsid w:val="00713E7C"/>
    <w:rsid w:val="00713ED3"/>
    <w:rsid w:val="007141C5"/>
    <w:rsid w:val="00714E4D"/>
    <w:rsid w:val="007160C7"/>
    <w:rsid w:val="00716ADB"/>
    <w:rsid w:val="00716E5C"/>
    <w:rsid w:val="007209F0"/>
    <w:rsid w:val="007226FD"/>
    <w:rsid w:val="0072281D"/>
    <w:rsid w:val="007228F3"/>
    <w:rsid w:val="00722B90"/>
    <w:rsid w:val="00723198"/>
    <w:rsid w:val="00723537"/>
    <w:rsid w:val="007238DD"/>
    <w:rsid w:val="007246AE"/>
    <w:rsid w:val="007248FC"/>
    <w:rsid w:val="0072545E"/>
    <w:rsid w:val="00725A0F"/>
    <w:rsid w:val="007264A6"/>
    <w:rsid w:val="00727174"/>
    <w:rsid w:val="00727505"/>
    <w:rsid w:val="0073010C"/>
    <w:rsid w:val="00732C02"/>
    <w:rsid w:val="00733CFA"/>
    <w:rsid w:val="00733D77"/>
    <w:rsid w:val="00734737"/>
    <w:rsid w:val="00736644"/>
    <w:rsid w:val="00736904"/>
    <w:rsid w:val="00736AE5"/>
    <w:rsid w:val="00737186"/>
    <w:rsid w:val="00741A7D"/>
    <w:rsid w:val="007432A6"/>
    <w:rsid w:val="00743439"/>
    <w:rsid w:val="0074416A"/>
    <w:rsid w:val="007441BF"/>
    <w:rsid w:val="0074423B"/>
    <w:rsid w:val="007458D5"/>
    <w:rsid w:val="00745BBA"/>
    <w:rsid w:val="00747FCA"/>
    <w:rsid w:val="00750E1E"/>
    <w:rsid w:val="0075111D"/>
    <w:rsid w:val="0075124F"/>
    <w:rsid w:val="00751C48"/>
    <w:rsid w:val="00752073"/>
    <w:rsid w:val="007524F9"/>
    <w:rsid w:val="00752522"/>
    <w:rsid w:val="00752D37"/>
    <w:rsid w:val="00752F56"/>
    <w:rsid w:val="007534E1"/>
    <w:rsid w:val="00753700"/>
    <w:rsid w:val="00754904"/>
    <w:rsid w:val="00754C0C"/>
    <w:rsid w:val="00754CC5"/>
    <w:rsid w:val="00755719"/>
    <w:rsid w:val="00755AB1"/>
    <w:rsid w:val="00755AE0"/>
    <w:rsid w:val="00755F30"/>
    <w:rsid w:val="007565A6"/>
    <w:rsid w:val="00756F26"/>
    <w:rsid w:val="00760611"/>
    <w:rsid w:val="00762129"/>
    <w:rsid w:val="00762732"/>
    <w:rsid w:val="00762B6F"/>
    <w:rsid w:val="00763699"/>
    <w:rsid w:val="00763A9D"/>
    <w:rsid w:val="00764595"/>
    <w:rsid w:val="00765D2F"/>
    <w:rsid w:val="00765FE9"/>
    <w:rsid w:val="0076607D"/>
    <w:rsid w:val="007660CA"/>
    <w:rsid w:val="00766D7A"/>
    <w:rsid w:val="007671A6"/>
    <w:rsid w:val="0076755D"/>
    <w:rsid w:val="00767A55"/>
    <w:rsid w:val="00770AE3"/>
    <w:rsid w:val="00772F9E"/>
    <w:rsid w:val="00774386"/>
    <w:rsid w:val="007756D6"/>
    <w:rsid w:val="00775910"/>
    <w:rsid w:val="00775A65"/>
    <w:rsid w:val="00776F6C"/>
    <w:rsid w:val="00777B2A"/>
    <w:rsid w:val="00780BF7"/>
    <w:rsid w:val="00781BA7"/>
    <w:rsid w:val="00782CD0"/>
    <w:rsid w:val="0078390F"/>
    <w:rsid w:val="00783E5D"/>
    <w:rsid w:val="00784706"/>
    <w:rsid w:val="0078569C"/>
    <w:rsid w:val="00786039"/>
    <w:rsid w:val="0078607C"/>
    <w:rsid w:val="00786C84"/>
    <w:rsid w:val="00786CCF"/>
    <w:rsid w:val="00786F1D"/>
    <w:rsid w:val="00787696"/>
    <w:rsid w:val="007904FD"/>
    <w:rsid w:val="0079263D"/>
    <w:rsid w:val="00792678"/>
    <w:rsid w:val="00793992"/>
    <w:rsid w:val="00793B87"/>
    <w:rsid w:val="00794744"/>
    <w:rsid w:val="0079570D"/>
    <w:rsid w:val="00795941"/>
    <w:rsid w:val="007959A6"/>
    <w:rsid w:val="00796DF1"/>
    <w:rsid w:val="00796E00"/>
    <w:rsid w:val="0079739C"/>
    <w:rsid w:val="007973AF"/>
    <w:rsid w:val="007A0F86"/>
    <w:rsid w:val="007A206A"/>
    <w:rsid w:val="007A3EEB"/>
    <w:rsid w:val="007A4930"/>
    <w:rsid w:val="007A4E4F"/>
    <w:rsid w:val="007A4FE6"/>
    <w:rsid w:val="007A5AF2"/>
    <w:rsid w:val="007A5BF2"/>
    <w:rsid w:val="007A6681"/>
    <w:rsid w:val="007A7E8A"/>
    <w:rsid w:val="007A7F56"/>
    <w:rsid w:val="007B01FB"/>
    <w:rsid w:val="007B04D6"/>
    <w:rsid w:val="007B0E5E"/>
    <w:rsid w:val="007B123D"/>
    <w:rsid w:val="007B1D9F"/>
    <w:rsid w:val="007B1E69"/>
    <w:rsid w:val="007B27C1"/>
    <w:rsid w:val="007B32E3"/>
    <w:rsid w:val="007B4254"/>
    <w:rsid w:val="007B43BF"/>
    <w:rsid w:val="007B48B7"/>
    <w:rsid w:val="007B48FD"/>
    <w:rsid w:val="007B5CD1"/>
    <w:rsid w:val="007B6A22"/>
    <w:rsid w:val="007B6DC5"/>
    <w:rsid w:val="007C03D0"/>
    <w:rsid w:val="007C0653"/>
    <w:rsid w:val="007C06E5"/>
    <w:rsid w:val="007C080F"/>
    <w:rsid w:val="007C0CB0"/>
    <w:rsid w:val="007C1CFC"/>
    <w:rsid w:val="007C22AB"/>
    <w:rsid w:val="007C254D"/>
    <w:rsid w:val="007C3253"/>
    <w:rsid w:val="007C3759"/>
    <w:rsid w:val="007C407D"/>
    <w:rsid w:val="007C4133"/>
    <w:rsid w:val="007C48F1"/>
    <w:rsid w:val="007C6964"/>
    <w:rsid w:val="007C6B49"/>
    <w:rsid w:val="007C76F3"/>
    <w:rsid w:val="007D27EB"/>
    <w:rsid w:val="007D2EB5"/>
    <w:rsid w:val="007D51F6"/>
    <w:rsid w:val="007D5760"/>
    <w:rsid w:val="007D72C2"/>
    <w:rsid w:val="007D77D8"/>
    <w:rsid w:val="007E142C"/>
    <w:rsid w:val="007E1735"/>
    <w:rsid w:val="007E34A4"/>
    <w:rsid w:val="007E40D0"/>
    <w:rsid w:val="007E467D"/>
    <w:rsid w:val="007E4E98"/>
    <w:rsid w:val="007E56B4"/>
    <w:rsid w:val="007E64A8"/>
    <w:rsid w:val="007E6C9F"/>
    <w:rsid w:val="007E74FF"/>
    <w:rsid w:val="007F116D"/>
    <w:rsid w:val="007F1D0E"/>
    <w:rsid w:val="007F1F7F"/>
    <w:rsid w:val="007F2F72"/>
    <w:rsid w:val="007F3000"/>
    <w:rsid w:val="007F3757"/>
    <w:rsid w:val="007F435A"/>
    <w:rsid w:val="007F4486"/>
    <w:rsid w:val="007F4CFB"/>
    <w:rsid w:val="007F56EA"/>
    <w:rsid w:val="007F669A"/>
    <w:rsid w:val="007F6F2C"/>
    <w:rsid w:val="007F7930"/>
    <w:rsid w:val="007F7980"/>
    <w:rsid w:val="00800B56"/>
    <w:rsid w:val="00800FD5"/>
    <w:rsid w:val="008026B9"/>
    <w:rsid w:val="00802828"/>
    <w:rsid w:val="008043E3"/>
    <w:rsid w:val="0080491A"/>
    <w:rsid w:val="00804AD3"/>
    <w:rsid w:val="00805331"/>
    <w:rsid w:val="008070E7"/>
    <w:rsid w:val="00810066"/>
    <w:rsid w:val="00810902"/>
    <w:rsid w:val="00810E7E"/>
    <w:rsid w:val="0081149F"/>
    <w:rsid w:val="00811F54"/>
    <w:rsid w:val="008124F7"/>
    <w:rsid w:val="00812728"/>
    <w:rsid w:val="00812B1D"/>
    <w:rsid w:val="0081425A"/>
    <w:rsid w:val="00814449"/>
    <w:rsid w:val="00814702"/>
    <w:rsid w:val="00815742"/>
    <w:rsid w:val="00815758"/>
    <w:rsid w:val="0081649D"/>
    <w:rsid w:val="00816B3D"/>
    <w:rsid w:val="008176AD"/>
    <w:rsid w:val="00817C4C"/>
    <w:rsid w:val="00822247"/>
    <w:rsid w:val="00823139"/>
    <w:rsid w:val="0082322A"/>
    <w:rsid w:val="00823ADE"/>
    <w:rsid w:val="0082557B"/>
    <w:rsid w:val="00826028"/>
    <w:rsid w:val="00826172"/>
    <w:rsid w:val="00826758"/>
    <w:rsid w:val="008271E5"/>
    <w:rsid w:val="00830312"/>
    <w:rsid w:val="00830C44"/>
    <w:rsid w:val="008314C5"/>
    <w:rsid w:val="008319E3"/>
    <w:rsid w:val="00831C8C"/>
    <w:rsid w:val="0083242E"/>
    <w:rsid w:val="00833681"/>
    <w:rsid w:val="0083458F"/>
    <w:rsid w:val="00834B8B"/>
    <w:rsid w:val="00834EB3"/>
    <w:rsid w:val="008368F6"/>
    <w:rsid w:val="008372AF"/>
    <w:rsid w:val="00837558"/>
    <w:rsid w:val="00837D9F"/>
    <w:rsid w:val="00841634"/>
    <w:rsid w:val="00841760"/>
    <w:rsid w:val="00841AAB"/>
    <w:rsid w:val="00842B18"/>
    <w:rsid w:val="008434B7"/>
    <w:rsid w:val="008434D4"/>
    <w:rsid w:val="00843FA2"/>
    <w:rsid w:val="00844114"/>
    <w:rsid w:val="00844AEE"/>
    <w:rsid w:val="008450E0"/>
    <w:rsid w:val="008467B1"/>
    <w:rsid w:val="00846CA0"/>
    <w:rsid w:val="00847E68"/>
    <w:rsid w:val="008504C0"/>
    <w:rsid w:val="008509B2"/>
    <w:rsid w:val="00851085"/>
    <w:rsid w:val="00852960"/>
    <w:rsid w:val="008529AB"/>
    <w:rsid w:val="00852D14"/>
    <w:rsid w:val="008549B1"/>
    <w:rsid w:val="0085590E"/>
    <w:rsid w:val="00856869"/>
    <w:rsid w:val="00857602"/>
    <w:rsid w:val="00857CE6"/>
    <w:rsid w:val="0086053F"/>
    <w:rsid w:val="00860A33"/>
    <w:rsid w:val="00862377"/>
    <w:rsid w:val="00862556"/>
    <w:rsid w:val="0086275B"/>
    <w:rsid w:val="00864002"/>
    <w:rsid w:val="0086444F"/>
    <w:rsid w:val="0086465D"/>
    <w:rsid w:val="00864791"/>
    <w:rsid w:val="00864FB0"/>
    <w:rsid w:val="00865D18"/>
    <w:rsid w:val="008663BD"/>
    <w:rsid w:val="00867276"/>
    <w:rsid w:val="00867282"/>
    <w:rsid w:val="00867A91"/>
    <w:rsid w:val="0087122E"/>
    <w:rsid w:val="008720D8"/>
    <w:rsid w:val="0087278A"/>
    <w:rsid w:val="00872A4A"/>
    <w:rsid w:val="008739D0"/>
    <w:rsid w:val="008755CE"/>
    <w:rsid w:val="0087702D"/>
    <w:rsid w:val="0087740A"/>
    <w:rsid w:val="00881A29"/>
    <w:rsid w:val="00882F87"/>
    <w:rsid w:val="008837ED"/>
    <w:rsid w:val="0088464D"/>
    <w:rsid w:val="008852EC"/>
    <w:rsid w:val="00886343"/>
    <w:rsid w:val="00886E73"/>
    <w:rsid w:val="00886F24"/>
    <w:rsid w:val="00890504"/>
    <w:rsid w:val="008910C2"/>
    <w:rsid w:val="00891412"/>
    <w:rsid w:val="00891E3A"/>
    <w:rsid w:val="008939CE"/>
    <w:rsid w:val="00893D1C"/>
    <w:rsid w:val="00893F84"/>
    <w:rsid w:val="00895913"/>
    <w:rsid w:val="008963AA"/>
    <w:rsid w:val="008A0055"/>
    <w:rsid w:val="008A0058"/>
    <w:rsid w:val="008A02DC"/>
    <w:rsid w:val="008A031C"/>
    <w:rsid w:val="008A04EC"/>
    <w:rsid w:val="008A1532"/>
    <w:rsid w:val="008A1FE1"/>
    <w:rsid w:val="008A34EE"/>
    <w:rsid w:val="008A48A7"/>
    <w:rsid w:val="008A4B65"/>
    <w:rsid w:val="008A5D66"/>
    <w:rsid w:val="008A728A"/>
    <w:rsid w:val="008B003A"/>
    <w:rsid w:val="008B0598"/>
    <w:rsid w:val="008B0B9C"/>
    <w:rsid w:val="008B1900"/>
    <w:rsid w:val="008B246B"/>
    <w:rsid w:val="008B374A"/>
    <w:rsid w:val="008B385D"/>
    <w:rsid w:val="008B3BE4"/>
    <w:rsid w:val="008B3E0E"/>
    <w:rsid w:val="008B4AE6"/>
    <w:rsid w:val="008B55F1"/>
    <w:rsid w:val="008B5A9E"/>
    <w:rsid w:val="008B5C45"/>
    <w:rsid w:val="008B7FA8"/>
    <w:rsid w:val="008C04C9"/>
    <w:rsid w:val="008C093F"/>
    <w:rsid w:val="008C0979"/>
    <w:rsid w:val="008C1C84"/>
    <w:rsid w:val="008C4809"/>
    <w:rsid w:val="008C4AB8"/>
    <w:rsid w:val="008C5170"/>
    <w:rsid w:val="008C5920"/>
    <w:rsid w:val="008C6E96"/>
    <w:rsid w:val="008C70AD"/>
    <w:rsid w:val="008D2879"/>
    <w:rsid w:val="008D2A09"/>
    <w:rsid w:val="008D2BFD"/>
    <w:rsid w:val="008D2D53"/>
    <w:rsid w:val="008D331A"/>
    <w:rsid w:val="008D55B2"/>
    <w:rsid w:val="008D5648"/>
    <w:rsid w:val="008D6727"/>
    <w:rsid w:val="008D6874"/>
    <w:rsid w:val="008D6CB7"/>
    <w:rsid w:val="008D7999"/>
    <w:rsid w:val="008E0E20"/>
    <w:rsid w:val="008E104A"/>
    <w:rsid w:val="008E118A"/>
    <w:rsid w:val="008E1D1E"/>
    <w:rsid w:val="008E1D9A"/>
    <w:rsid w:val="008E2357"/>
    <w:rsid w:val="008E2EF8"/>
    <w:rsid w:val="008E4744"/>
    <w:rsid w:val="008E6A5F"/>
    <w:rsid w:val="008E7574"/>
    <w:rsid w:val="008E7B01"/>
    <w:rsid w:val="008F0117"/>
    <w:rsid w:val="008F02ED"/>
    <w:rsid w:val="008F0FE0"/>
    <w:rsid w:val="008F15C8"/>
    <w:rsid w:val="008F3299"/>
    <w:rsid w:val="008F3A72"/>
    <w:rsid w:val="008F4D9E"/>
    <w:rsid w:val="008F55CE"/>
    <w:rsid w:val="008F5A94"/>
    <w:rsid w:val="008F608E"/>
    <w:rsid w:val="008F6A56"/>
    <w:rsid w:val="008F6B44"/>
    <w:rsid w:val="008F6CCF"/>
    <w:rsid w:val="008F7017"/>
    <w:rsid w:val="008F7347"/>
    <w:rsid w:val="00900BDD"/>
    <w:rsid w:val="00900F7D"/>
    <w:rsid w:val="00901068"/>
    <w:rsid w:val="009025F1"/>
    <w:rsid w:val="00902D49"/>
    <w:rsid w:val="00903537"/>
    <w:rsid w:val="00903A94"/>
    <w:rsid w:val="00904F1F"/>
    <w:rsid w:val="00905201"/>
    <w:rsid w:val="00905611"/>
    <w:rsid w:val="009067F8"/>
    <w:rsid w:val="0090728A"/>
    <w:rsid w:val="00907CEF"/>
    <w:rsid w:val="00910381"/>
    <w:rsid w:val="00910D25"/>
    <w:rsid w:val="00911369"/>
    <w:rsid w:val="009113DF"/>
    <w:rsid w:val="00911B8A"/>
    <w:rsid w:val="00912A4C"/>
    <w:rsid w:val="009134FB"/>
    <w:rsid w:val="0091440A"/>
    <w:rsid w:val="00914AE0"/>
    <w:rsid w:val="00915A0C"/>
    <w:rsid w:val="00915DBD"/>
    <w:rsid w:val="00915DE1"/>
    <w:rsid w:val="0091676C"/>
    <w:rsid w:val="00916E2D"/>
    <w:rsid w:val="00916EFD"/>
    <w:rsid w:val="00920399"/>
    <w:rsid w:val="00920428"/>
    <w:rsid w:val="00921188"/>
    <w:rsid w:val="00922DF1"/>
    <w:rsid w:val="0092307F"/>
    <w:rsid w:val="00924102"/>
    <w:rsid w:val="0092419D"/>
    <w:rsid w:val="00924DDE"/>
    <w:rsid w:val="009251FB"/>
    <w:rsid w:val="00925581"/>
    <w:rsid w:val="00925916"/>
    <w:rsid w:val="00926DA4"/>
    <w:rsid w:val="00926FC7"/>
    <w:rsid w:val="00927115"/>
    <w:rsid w:val="00927474"/>
    <w:rsid w:val="00927900"/>
    <w:rsid w:val="00927FE4"/>
    <w:rsid w:val="0093050F"/>
    <w:rsid w:val="009309E7"/>
    <w:rsid w:val="00930EF3"/>
    <w:rsid w:val="0093179C"/>
    <w:rsid w:val="00931977"/>
    <w:rsid w:val="00931FCF"/>
    <w:rsid w:val="009322BE"/>
    <w:rsid w:val="00932492"/>
    <w:rsid w:val="00932A81"/>
    <w:rsid w:val="00933129"/>
    <w:rsid w:val="009332F8"/>
    <w:rsid w:val="00934721"/>
    <w:rsid w:val="00936D39"/>
    <w:rsid w:val="00940853"/>
    <w:rsid w:val="00940906"/>
    <w:rsid w:val="00941BD0"/>
    <w:rsid w:val="00941EED"/>
    <w:rsid w:val="0094204D"/>
    <w:rsid w:val="009421C2"/>
    <w:rsid w:val="00942996"/>
    <w:rsid w:val="00943A30"/>
    <w:rsid w:val="00943B6C"/>
    <w:rsid w:val="00945077"/>
    <w:rsid w:val="009450F6"/>
    <w:rsid w:val="00945AE5"/>
    <w:rsid w:val="00945CC6"/>
    <w:rsid w:val="009461D5"/>
    <w:rsid w:val="00946DAB"/>
    <w:rsid w:val="00946FA0"/>
    <w:rsid w:val="009513FC"/>
    <w:rsid w:val="00951CE7"/>
    <w:rsid w:val="009522AD"/>
    <w:rsid w:val="009525F9"/>
    <w:rsid w:val="00952FDE"/>
    <w:rsid w:val="009536CE"/>
    <w:rsid w:val="00954B12"/>
    <w:rsid w:val="00954CD4"/>
    <w:rsid w:val="009568AF"/>
    <w:rsid w:val="00956931"/>
    <w:rsid w:val="0096024D"/>
    <w:rsid w:val="00961D05"/>
    <w:rsid w:val="00961EAD"/>
    <w:rsid w:val="00963352"/>
    <w:rsid w:val="009638F6"/>
    <w:rsid w:val="009645B8"/>
    <w:rsid w:val="00965464"/>
    <w:rsid w:val="0096575D"/>
    <w:rsid w:val="00965D75"/>
    <w:rsid w:val="00971E60"/>
    <w:rsid w:val="009722B8"/>
    <w:rsid w:val="009747F0"/>
    <w:rsid w:val="00975476"/>
    <w:rsid w:val="0097603E"/>
    <w:rsid w:val="00976045"/>
    <w:rsid w:val="009765D7"/>
    <w:rsid w:val="00976C6F"/>
    <w:rsid w:val="009775F2"/>
    <w:rsid w:val="00977669"/>
    <w:rsid w:val="009803C1"/>
    <w:rsid w:val="00980618"/>
    <w:rsid w:val="00981315"/>
    <w:rsid w:val="009814F4"/>
    <w:rsid w:val="00981504"/>
    <w:rsid w:val="00981E03"/>
    <w:rsid w:val="0098212C"/>
    <w:rsid w:val="009825B0"/>
    <w:rsid w:val="00982915"/>
    <w:rsid w:val="00982D6D"/>
    <w:rsid w:val="009832FF"/>
    <w:rsid w:val="00983803"/>
    <w:rsid w:val="00984A24"/>
    <w:rsid w:val="00986148"/>
    <w:rsid w:val="009870A5"/>
    <w:rsid w:val="009878DC"/>
    <w:rsid w:val="0099049F"/>
    <w:rsid w:val="00990E53"/>
    <w:rsid w:val="0099120C"/>
    <w:rsid w:val="009916B2"/>
    <w:rsid w:val="009918C0"/>
    <w:rsid w:val="00991B78"/>
    <w:rsid w:val="00992D64"/>
    <w:rsid w:val="00992DBA"/>
    <w:rsid w:val="00992F93"/>
    <w:rsid w:val="00993447"/>
    <w:rsid w:val="00993955"/>
    <w:rsid w:val="00994504"/>
    <w:rsid w:val="00994C98"/>
    <w:rsid w:val="00996A38"/>
    <w:rsid w:val="00997405"/>
    <w:rsid w:val="00997C21"/>
    <w:rsid w:val="009A0553"/>
    <w:rsid w:val="009A0AC2"/>
    <w:rsid w:val="009A1397"/>
    <w:rsid w:val="009A14D7"/>
    <w:rsid w:val="009A293A"/>
    <w:rsid w:val="009A30C7"/>
    <w:rsid w:val="009A33F6"/>
    <w:rsid w:val="009A54D1"/>
    <w:rsid w:val="009A5ED8"/>
    <w:rsid w:val="009A5F93"/>
    <w:rsid w:val="009A6806"/>
    <w:rsid w:val="009A70C6"/>
    <w:rsid w:val="009A73BC"/>
    <w:rsid w:val="009B0E17"/>
    <w:rsid w:val="009B1761"/>
    <w:rsid w:val="009B1D63"/>
    <w:rsid w:val="009B21C4"/>
    <w:rsid w:val="009B37CC"/>
    <w:rsid w:val="009B4C80"/>
    <w:rsid w:val="009B56B9"/>
    <w:rsid w:val="009B5B3C"/>
    <w:rsid w:val="009B61AE"/>
    <w:rsid w:val="009B6D3D"/>
    <w:rsid w:val="009B6D97"/>
    <w:rsid w:val="009B71FC"/>
    <w:rsid w:val="009C0504"/>
    <w:rsid w:val="009C0C5E"/>
    <w:rsid w:val="009C1752"/>
    <w:rsid w:val="009C2051"/>
    <w:rsid w:val="009C29FD"/>
    <w:rsid w:val="009C3F77"/>
    <w:rsid w:val="009C42C4"/>
    <w:rsid w:val="009C466D"/>
    <w:rsid w:val="009C4F19"/>
    <w:rsid w:val="009C56D0"/>
    <w:rsid w:val="009C5B43"/>
    <w:rsid w:val="009C5CDE"/>
    <w:rsid w:val="009C5D60"/>
    <w:rsid w:val="009C65FB"/>
    <w:rsid w:val="009D0754"/>
    <w:rsid w:val="009D1188"/>
    <w:rsid w:val="009D1268"/>
    <w:rsid w:val="009D2DC6"/>
    <w:rsid w:val="009D30FF"/>
    <w:rsid w:val="009D3791"/>
    <w:rsid w:val="009D4E6E"/>
    <w:rsid w:val="009D5FA4"/>
    <w:rsid w:val="009D6B03"/>
    <w:rsid w:val="009D6EDD"/>
    <w:rsid w:val="009D778C"/>
    <w:rsid w:val="009D7CD0"/>
    <w:rsid w:val="009D7FCC"/>
    <w:rsid w:val="009E0234"/>
    <w:rsid w:val="009E02B5"/>
    <w:rsid w:val="009E0EFB"/>
    <w:rsid w:val="009E1886"/>
    <w:rsid w:val="009E1AA8"/>
    <w:rsid w:val="009E1CAA"/>
    <w:rsid w:val="009E27C7"/>
    <w:rsid w:val="009E2ABF"/>
    <w:rsid w:val="009E3877"/>
    <w:rsid w:val="009E5F0A"/>
    <w:rsid w:val="009E6D33"/>
    <w:rsid w:val="009E6DDD"/>
    <w:rsid w:val="009F0E95"/>
    <w:rsid w:val="009F135A"/>
    <w:rsid w:val="009F368B"/>
    <w:rsid w:val="009F4972"/>
    <w:rsid w:val="009F4C0A"/>
    <w:rsid w:val="009F4CAD"/>
    <w:rsid w:val="009F5153"/>
    <w:rsid w:val="009F6C08"/>
    <w:rsid w:val="009F6F0C"/>
    <w:rsid w:val="00A015E2"/>
    <w:rsid w:val="00A01644"/>
    <w:rsid w:val="00A02D4F"/>
    <w:rsid w:val="00A03C14"/>
    <w:rsid w:val="00A03ED1"/>
    <w:rsid w:val="00A043EB"/>
    <w:rsid w:val="00A05260"/>
    <w:rsid w:val="00A05293"/>
    <w:rsid w:val="00A07020"/>
    <w:rsid w:val="00A079FB"/>
    <w:rsid w:val="00A07EE2"/>
    <w:rsid w:val="00A07F04"/>
    <w:rsid w:val="00A11105"/>
    <w:rsid w:val="00A114C2"/>
    <w:rsid w:val="00A11E73"/>
    <w:rsid w:val="00A122AB"/>
    <w:rsid w:val="00A12933"/>
    <w:rsid w:val="00A129D0"/>
    <w:rsid w:val="00A129E1"/>
    <w:rsid w:val="00A12BFF"/>
    <w:rsid w:val="00A13269"/>
    <w:rsid w:val="00A15DB1"/>
    <w:rsid w:val="00A1600E"/>
    <w:rsid w:val="00A16BE4"/>
    <w:rsid w:val="00A17144"/>
    <w:rsid w:val="00A177EC"/>
    <w:rsid w:val="00A17D0D"/>
    <w:rsid w:val="00A20343"/>
    <w:rsid w:val="00A2064C"/>
    <w:rsid w:val="00A22D18"/>
    <w:rsid w:val="00A23BCD"/>
    <w:rsid w:val="00A240BE"/>
    <w:rsid w:val="00A24583"/>
    <w:rsid w:val="00A24B53"/>
    <w:rsid w:val="00A25094"/>
    <w:rsid w:val="00A25500"/>
    <w:rsid w:val="00A26124"/>
    <w:rsid w:val="00A2672F"/>
    <w:rsid w:val="00A26745"/>
    <w:rsid w:val="00A33896"/>
    <w:rsid w:val="00A34493"/>
    <w:rsid w:val="00A378FC"/>
    <w:rsid w:val="00A37D1B"/>
    <w:rsid w:val="00A40101"/>
    <w:rsid w:val="00A417DE"/>
    <w:rsid w:val="00A4212A"/>
    <w:rsid w:val="00A426A1"/>
    <w:rsid w:val="00A42FD9"/>
    <w:rsid w:val="00A43E5F"/>
    <w:rsid w:val="00A44CD1"/>
    <w:rsid w:val="00A4601E"/>
    <w:rsid w:val="00A46A6C"/>
    <w:rsid w:val="00A46ABD"/>
    <w:rsid w:val="00A4797F"/>
    <w:rsid w:val="00A509C5"/>
    <w:rsid w:val="00A5240B"/>
    <w:rsid w:val="00A5271B"/>
    <w:rsid w:val="00A52768"/>
    <w:rsid w:val="00A52DCC"/>
    <w:rsid w:val="00A53514"/>
    <w:rsid w:val="00A53B87"/>
    <w:rsid w:val="00A54496"/>
    <w:rsid w:val="00A54690"/>
    <w:rsid w:val="00A55737"/>
    <w:rsid w:val="00A5597A"/>
    <w:rsid w:val="00A5612E"/>
    <w:rsid w:val="00A56EBB"/>
    <w:rsid w:val="00A56F50"/>
    <w:rsid w:val="00A5731D"/>
    <w:rsid w:val="00A57E74"/>
    <w:rsid w:val="00A57F44"/>
    <w:rsid w:val="00A60425"/>
    <w:rsid w:val="00A608BD"/>
    <w:rsid w:val="00A61166"/>
    <w:rsid w:val="00A62665"/>
    <w:rsid w:val="00A62EE1"/>
    <w:rsid w:val="00A634E9"/>
    <w:rsid w:val="00A63573"/>
    <w:rsid w:val="00A636DD"/>
    <w:rsid w:val="00A63CA2"/>
    <w:rsid w:val="00A63D7E"/>
    <w:rsid w:val="00A63F8E"/>
    <w:rsid w:val="00A657D7"/>
    <w:rsid w:val="00A6647F"/>
    <w:rsid w:val="00A66639"/>
    <w:rsid w:val="00A671A8"/>
    <w:rsid w:val="00A67AA6"/>
    <w:rsid w:val="00A70700"/>
    <w:rsid w:val="00A70EF8"/>
    <w:rsid w:val="00A70F8B"/>
    <w:rsid w:val="00A711F3"/>
    <w:rsid w:val="00A7183F"/>
    <w:rsid w:val="00A7195E"/>
    <w:rsid w:val="00A7259D"/>
    <w:rsid w:val="00A72BB0"/>
    <w:rsid w:val="00A732B3"/>
    <w:rsid w:val="00A74118"/>
    <w:rsid w:val="00A74807"/>
    <w:rsid w:val="00A752EA"/>
    <w:rsid w:val="00A7573F"/>
    <w:rsid w:val="00A75C4F"/>
    <w:rsid w:val="00A76E56"/>
    <w:rsid w:val="00A77BEC"/>
    <w:rsid w:val="00A81B0B"/>
    <w:rsid w:val="00A81BE9"/>
    <w:rsid w:val="00A8207E"/>
    <w:rsid w:val="00A8208B"/>
    <w:rsid w:val="00A8225E"/>
    <w:rsid w:val="00A82BED"/>
    <w:rsid w:val="00A839E9"/>
    <w:rsid w:val="00A853AB"/>
    <w:rsid w:val="00A85604"/>
    <w:rsid w:val="00A859C2"/>
    <w:rsid w:val="00A87DA5"/>
    <w:rsid w:val="00A90FB4"/>
    <w:rsid w:val="00A9154B"/>
    <w:rsid w:val="00A917AC"/>
    <w:rsid w:val="00A9189D"/>
    <w:rsid w:val="00A93228"/>
    <w:rsid w:val="00A945B7"/>
    <w:rsid w:val="00A95A6C"/>
    <w:rsid w:val="00A95EC8"/>
    <w:rsid w:val="00A96261"/>
    <w:rsid w:val="00A96281"/>
    <w:rsid w:val="00A968B7"/>
    <w:rsid w:val="00A9771A"/>
    <w:rsid w:val="00A978EE"/>
    <w:rsid w:val="00A97D36"/>
    <w:rsid w:val="00AA04DC"/>
    <w:rsid w:val="00AA22D8"/>
    <w:rsid w:val="00AA296F"/>
    <w:rsid w:val="00AA365E"/>
    <w:rsid w:val="00AA3B80"/>
    <w:rsid w:val="00AA3E5D"/>
    <w:rsid w:val="00AA484A"/>
    <w:rsid w:val="00AA5B41"/>
    <w:rsid w:val="00AA5B5B"/>
    <w:rsid w:val="00AA69AE"/>
    <w:rsid w:val="00AA6C58"/>
    <w:rsid w:val="00AA6DF5"/>
    <w:rsid w:val="00AA7863"/>
    <w:rsid w:val="00AB00A1"/>
    <w:rsid w:val="00AB09DE"/>
    <w:rsid w:val="00AB0EB0"/>
    <w:rsid w:val="00AB148C"/>
    <w:rsid w:val="00AB182F"/>
    <w:rsid w:val="00AB29D5"/>
    <w:rsid w:val="00AB6F35"/>
    <w:rsid w:val="00AB74F1"/>
    <w:rsid w:val="00AC0553"/>
    <w:rsid w:val="00AC1B83"/>
    <w:rsid w:val="00AC1FF9"/>
    <w:rsid w:val="00AC2DE2"/>
    <w:rsid w:val="00AC3083"/>
    <w:rsid w:val="00AC3683"/>
    <w:rsid w:val="00AC4050"/>
    <w:rsid w:val="00AC554E"/>
    <w:rsid w:val="00AC5E01"/>
    <w:rsid w:val="00AC609B"/>
    <w:rsid w:val="00AC75F9"/>
    <w:rsid w:val="00AC7ACC"/>
    <w:rsid w:val="00AD0EE5"/>
    <w:rsid w:val="00AD1646"/>
    <w:rsid w:val="00AD2291"/>
    <w:rsid w:val="00AD241A"/>
    <w:rsid w:val="00AD28AF"/>
    <w:rsid w:val="00AD2C29"/>
    <w:rsid w:val="00AD2FD6"/>
    <w:rsid w:val="00AD31CA"/>
    <w:rsid w:val="00AD3A3F"/>
    <w:rsid w:val="00AD3D8F"/>
    <w:rsid w:val="00AD523A"/>
    <w:rsid w:val="00AD6F29"/>
    <w:rsid w:val="00AD7786"/>
    <w:rsid w:val="00AD782C"/>
    <w:rsid w:val="00AD7966"/>
    <w:rsid w:val="00AE01A6"/>
    <w:rsid w:val="00AE2A12"/>
    <w:rsid w:val="00AE2B6F"/>
    <w:rsid w:val="00AE3AE3"/>
    <w:rsid w:val="00AE3B13"/>
    <w:rsid w:val="00AE5100"/>
    <w:rsid w:val="00AE68BA"/>
    <w:rsid w:val="00AE6EB9"/>
    <w:rsid w:val="00AE78F4"/>
    <w:rsid w:val="00AE7FEE"/>
    <w:rsid w:val="00AF07A4"/>
    <w:rsid w:val="00AF1777"/>
    <w:rsid w:val="00AF4349"/>
    <w:rsid w:val="00AF53F1"/>
    <w:rsid w:val="00AF75CA"/>
    <w:rsid w:val="00AF789A"/>
    <w:rsid w:val="00B0117C"/>
    <w:rsid w:val="00B01829"/>
    <w:rsid w:val="00B0213E"/>
    <w:rsid w:val="00B0227F"/>
    <w:rsid w:val="00B02E20"/>
    <w:rsid w:val="00B074D7"/>
    <w:rsid w:val="00B07CD0"/>
    <w:rsid w:val="00B07D12"/>
    <w:rsid w:val="00B103F0"/>
    <w:rsid w:val="00B11F77"/>
    <w:rsid w:val="00B12CDE"/>
    <w:rsid w:val="00B1333A"/>
    <w:rsid w:val="00B14100"/>
    <w:rsid w:val="00B146E0"/>
    <w:rsid w:val="00B17801"/>
    <w:rsid w:val="00B2051F"/>
    <w:rsid w:val="00B2079B"/>
    <w:rsid w:val="00B24E4B"/>
    <w:rsid w:val="00B26A2D"/>
    <w:rsid w:val="00B27017"/>
    <w:rsid w:val="00B275C7"/>
    <w:rsid w:val="00B31672"/>
    <w:rsid w:val="00B32140"/>
    <w:rsid w:val="00B3454F"/>
    <w:rsid w:val="00B34C79"/>
    <w:rsid w:val="00B350DF"/>
    <w:rsid w:val="00B365E0"/>
    <w:rsid w:val="00B3759F"/>
    <w:rsid w:val="00B37870"/>
    <w:rsid w:val="00B378DE"/>
    <w:rsid w:val="00B37938"/>
    <w:rsid w:val="00B41156"/>
    <w:rsid w:val="00B425B7"/>
    <w:rsid w:val="00B44330"/>
    <w:rsid w:val="00B446EF"/>
    <w:rsid w:val="00B45213"/>
    <w:rsid w:val="00B458F0"/>
    <w:rsid w:val="00B45DFE"/>
    <w:rsid w:val="00B473F8"/>
    <w:rsid w:val="00B4741E"/>
    <w:rsid w:val="00B50512"/>
    <w:rsid w:val="00B50BA8"/>
    <w:rsid w:val="00B51321"/>
    <w:rsid w:val="00B513F3"/>
    <w:rsid w:val="00B51430"/>
    <w:rsid w:val="00B52022"/>
    <w:rsid w:val="00B53295"/>
    <w:rsid w:val="00B532A2"/>
    <w:rsid w:val="00B5412D"/>
    <w:rsid w:val="00B54477"/>
    <w:rsid w:val="00B55FDD"/>
    <w:rsid w:val="00B5625D"/>
    <w:rsid w:val="00B569FA"/>
    <w:rsid w:val="00B56E22"/>
    <w:rsid w:val="00B57287"/>
    <w:rsid w:val="00B60EFD"/>
    <w:rsid w:val="00B61800"/>
    <w:rsid w:val="00B622E8"/>
    <w:rsid w:val="00B62338"/>
    <w:rsid w:val="00B6258B"/>
    <w:rsid w:val="00B64D4A"/>
    <w:rsid w:val="00B64F3B"/>
    <w:rsid w:val="00B67A80"/>
    <w:rsid w:val="00B67CBF"/>
    <w:rsid w:val="00B70465"/>
    <w:rsid w:val="00B7079C"/>
    <w:rsid w:val="00B70B46"/>
    <w:rsid w:val="00B72416"/>
    <w:rsid w:val="00B72534"/>
    <w:rsid w:val="00B725F0"/>
    <w:rsid w:val="00B72EDF"/>
    <w:rsid w:val="00B72F3F"/>
    <w:rsid w:val="00B731B5"/>
    <w:rsid w:val="00B731F0"/>
    <w:rsid w:val="00B742E5"/>
    <w:rsid w:val="00B74FE6"/>
    <w:rsid w:val="00B75D93"/>
    <w:rsid w:val="00B760AD"/>
    <w:rsid w:val="00B769E3"/>
    <w:rsid w:val="00B77758"/>
    <w:rsid w:val="00B77B1B"/>
    <w:rsid w:val="00B77B42"/>
    <w:rsid w:val="00B77BAC"/>
    <w:rsid w:val="00B77FDA"/>
    <w:rsid w:val="00B80067"/>
    <w:rsid w:val="00B81472"/>
    <w:rsid w:val="00B814AF"/>
    <w:rsid w:val="00B8202F"/>
    <w:rsid w:val="00B836D4"/>
    <w:rsid w:val="00B83C12"/>
    <w:rsid w:val="00B84A8F"/>
    <w:rsid w:val="00B84CDE"/>
    <w:rsid w:val="00B85FE5"/>
    <w:rsid w:val="00B871D3"/>
    <w:rsid w:val="00B87329"/>
    <w:rsid w:val="00B8740D"/>
    <w:rsid w:val="00B87B55"/>
    <w:rsid w:val="00B90E6D"/>
    <w:rsid w:val="00B933AD"/>
    <w:rsid w:val="00B93DAE"/>
    <w:rsid w:val="00B94023"/>
    <w:rsid w:val="00B94405"/>
    <w:rsid w:val="00B95EE5"/>
    <w:rsid w:val="00B96A60"/>
    <w:rsid w:val="00B96E6B"/>
    <w:rsid w:val="00B9751E"/>
    <w:rsid w:val="00B97802"/>
    <w:rsid w:val="00BA0720"/>
    <w:rsid w:val="00BA084B"/>
    <w:rsid w:val="00BA204E"/>
    <w:rsid w:val="00BA3329"/>
    <w:rsid w:val="00BA3957"/>
    <w:rsid w:val="00BA39AD"/>
    <w:rsid w:val="00BA3F85"/>
    <w:rsid w:val="00BA40A0"/>
    <w:rsid w:val="00BA46A5"/>
    <w:rsid w:val="00BA4E87"/>
    <w:rsid w:val="00BA4F39"/>
    <w:rsid w:val="00BA5080"/>
    <w:rsid w:val="00BA5C78"/>
    <w:rsid w:val="00BA6858"/>
    <w:rsid w:val="00BA73A1"/>
    <w:rsid w:val="00BB020D"/>
    <w:rsid w:val="00BB0A14"/>
    <w:rsid w:val="00BB10BB"/>
    <w:rsid w:val="00BB1D2F"/>
    <w:rsid w:val="00BB454E"/>
    <w:rsid w:val="00BB4D8F"/>
    <w:rsid w:val="00BB5D15"/>
    <w:rsid w:val="00BB60D8"/>
    <w:rsid w:val="00BB6591"/>
    <w:rsid w:val="00BB7974"/>
    <w:rsid w:val="00BC1B67"/>
    <w:rsid w:val="00BC2271"/>
    <w:rsid w:val="00BC2A33"/>
    <w:rsid w:val="00BC2C27"/>
    <w:rsid w:val="00BC2FF0"/>
    <w:rsid w:val="00BC38F3"/>
    <w:rsid w:val="00BC4938"/>
    <w:rsid w:val="00BC7143"/>
    <w:rsid w:val="00BD026F"/>
    <w:rsid w:val="00BD04BD"/>
    <w:rsid w:val="00BD1235"/>
    <w:rsid w:val="00BD1B8D"/>
    <w:rsid w:val="00BD50B9"/>
    <w:rsid w:val="00BD55C7"/>
    <w:rsid w:val="00BD5E76"/>
    <w:rsid w:val="00BD62E4"/>
    <w:rsid w:val="00BD7CD1"/>
    <w:rsid w:val="00BE13AB"/>
    <w:rsid w:val="00BE18C4"/>
    <w:rsid w:val="00BE2175"/>
    <w:rsid w:val="00BE226B"/>
    <w:rsid w:val="00BE2D17"/>
    <w:rsid w:val="00BE2EA4"/>
    <w:rsid w:val="00BE3555"/>
    <w:rsid w:val="00BE37FA"/>
    <w:rsid w:val="00BE44DC"/>
    <w:rsid w:val="00BE498F"/>
    <w:rsid w:val="00BE78D4"/>
    <w:rsid w:val="00BE7D12"/>
    <w:rsid w:val="00BF03E7"/>
    <w:rsid w:val="00BF0BBA"/>
    <w:rsid w:val="00BF1805"/>
    <w:rsid w:val="00BF1C16"/>
    <w:rsid w:val="00BF20CA"/>
    <w:rsid w:val="00BF2B2C"/>
    <w:rsid w:val="00BF2F45"/>
    <w:rsid w:val="00BF472A"/>
    <w:rsid w:val="00BF4E6F"/>
    <w:rsid w:val="00BF59DB"/>
    <w:rsid w:val="00BF6D38"/>
    <w:rsid w:val="00BF6F37"/>
    <w:rsid w:val="00BF7391"/>
    <w:rsid w:val="00BF792E"/>
    <w:rsid w:val="00C0051A"/>
    <w:rsid w:val="00C0084E"/>
    <w:rsid w:val="00C00FBE"/>
    <w:rsid w:val="00C020CC"/>
    <w:rsid w:val="00C023F8"/>
    <w:rsid w:val="00C0289C"/>
    <w:rsid w:val="00C029F7"/>
    <w:rsid w:val="00C02B39"/>
    <w:rsid w:val="00C02C08"/>
    <w:rsid w:val="00C03975"/>
    <w:rsid w:val="00C04AC4"/>
    <w:rsid w:val="00C06934"/>
    <w:rsid w:val="00C07255"/>
    <w:rsid w:val="00C07A81"/>
    <w:rsid w:val="00C07C3E"/>
    <w:rsid w:val="00C100D8"/>
    <w:rsid w:val="00C108A9"/>
    <w:rsid w:val="00C1095B"/>
    <w:rsid w:val="00C10F9B"/>
    <w:rsid w:val="00C1117D"/>
    <w:rsid w:val="00C114C8"/>
    <w:rsid w:val="00C118A8"/>
    <w:rsid w:val="00C126D3"/>
    <w:rsid w:val="00C13DD2"/>
    <w:rsid w:val="00C13E42"/>
    <w:rsid w:val="00C1428F"/>
    <w:rsid w:val="00C149B1"/>
    <w:rsid w:val="00C14AE9"/>
    <w:rsid w:val="00C150C5"/>
    <w:rsid w:val="00C15D83"/>
    <w:rsid w:val="00C169DE"/>
    <w:rsid w:val="00C170DE"/>
    <w:rsid w:val="00C201D3"/>
    <w:rsid w:val="00C213C0"/>
    <w:rsid w:val="00C22160"/>
    <w:rsid w:val="00C22212"/>
    <w:rsid w:val="00C224C5"/>
    <w:rsid w:val="00C22750"/>
    <w:rsid w:val="00C230D3"/>
    <w:rsid w:val="00C2388A"/>
    <w:rsid w:val="00C23DA9"/>
    <w:rsid w:val="00C24076"/>
    <w:rsid w:val="00C2496B"/>
    <w:rsid w:val="00C27B75"/>
    <w:rsid w:val="00C300BF"/>
    <w:rsid w:val="00C30F78"/>
    <w:rsid w:val="00C31658"/>
    <w:rsid w:val="00C3239A"/>
    <w:rsid w:val="00C32FD9"/>
    <w:rsid w:val="00C33777"/>
    <w:rsid w:val="00C34162"/>
    <w:rsid w:val="00C343F4"/>
    <w:rsid w:val="00C34DD8"/>
    <w:rsid w:val="00C35723"/>
    <w:rsid w:val="00C3589D"/>
    <w:rsid w:val="00C40538"/>
    <w:rsid w:val="00C4099A"/>
    <w:rsid w:val="00C40D33"/>
    <w:rsid w:val="00C455E4"/>
    <w:rsid w:val="00C45D58"/>
    <w:rsid w:val="00C467CC"/>
    <w:rsid w:val="00C468D3"/>
    <w:rsid w:val="00C46F92"/>
    <w:rsid w:val="00C47127"/>
    <w:rsid w:val="00C472C3"/>
    <w:rsid w:val="00C50663"/>
    <w:rsid w:val="00C50682"/>
    <w:rsid w:val="00C50F7C"/>
    <w:rsid w:val="00C518A6"/>
    <w:rsid w:val="00C5266B"/>
    <w:rsid w:val="00C52C52"/>
    <w:rsid w:val="00C5402B"/>
    <w:rsid w:val="00C5708D"/>
    <w:rsid w:val="00C57E12"/>
    <w:rsid w:val="00C60375"/>
    <w:rsid w:val="00C608DC"/>
    <w:rsid w:val="00C6199D"/>
    <w:rsid w:val="00C61E68"/>
    <w:rsid w:val="00C61F7B"/>
    <w:rsid w:val="00C62775"/>
    <w:rsid w:val="00C636C3"/>
    <w:rsid w:val="00C63D1A"/>
    <w:rsid w:val="00C63D69"/>
    <w:rsid w:val="00C64B75"/>
    <w:rsid w:val="00C64F1B"/>
    <w:rsid w:val="00C658AB"/>
    <w:rsid w:val="00C6617B"/>
    <w:rsid w:val="00C669F4"/>
    <w:rsid w:val="00C67F14"/>
    <w:rsid w:val="00C70ED6"/>
    <w:rsid w:val="00C7102D"/>
    <w:rsid w:val="00C7219C"/>
    <w:rsid w:val="00C722D2"/>
    <w:rsid w:val="00C724CF"/>
    <w:rsid w:val="00C729C8"/>
    <w:rsid w:val="00C73451"/>
    <w:rsid w:val="00C74289"/>
    <w:rsid w:val="00C74C85"/>
    <w:rsid w:val="00C750CC"/>
    <w:rsid w:val="00C756D0"/>
    <w:rsid w:val="00C75BE2"/>
    <w:rsid w:val="00C76018"/>
    <w:rsid w:val="00C76D52"/>
    <w:rsid w:val="00C7723A"/>
    <w:rsid w:val="00C80471"/>
    <w:rsid w:val="00C80AAE"/>
    <w:rsid w:val="00C80B85"/>
    <w:rsid w:val="00C80E69"/>
    <w:rsid w:val="00C80EDF"/>
    <w:rsid w:val="00C8115B"/>
    <w:rsid w:val="00C81B43"/>
    <w:rsid w:val="00C81C47"/>
    <w:rsid w:val="00C82A07"/>
    <w:rsid w:val="00C830C9"/>
    <w:rsid w:val="00C863CD"/>
    <w:rsid w:val="00C8771F"/>
    <w:rsid w:val="00C901DF"/>
    <w:rsid w:val="00C910DE"/>
    <w:rsid w:val="00C9200D"/>
    <w:rsid w:val="00C9225E"/>
    <w:rsid w:val="00C922A5"/>
    <w:rsid w:val="00C92663"/>
    <w:rsid w:val="00C94F94"/>
    <w:rsid w:val="00C9529A"/>
    <w:rsid w:val="00C96DE3"/>
    <w:rsid w:val="00C97086"/>
    <w:rsid w:val="00CA127A"/>
    <w:rsid w:val="00CA1857"/>
    <w:rsid w:val="00CA2C9D"/>
    <w:rsid w:val="00CA43DF"/>
    <w:rsid w:val="00CA5204"/>
    <w:rsid w:val="00CB004C"/>
    <w:rsid w:val="00CB0F75"/>
    <w:rsid w:val="00CB1465"/>
    <w:rsid w:val="00CB177A"/>
    <w:rsid w:val="00CB1D11"/>
    <w:rsid w:val="00CB2953"/>
    <w:rsid w:val="00CB2D2C"/>
    <w:rsid w:val="00CB3620"/>
    <w:rsid w:val="00CB3835"/>
    <w:rsid w:val="00CB51CC"/>
    <w:rsid w:val="00CB53C2"/>
    <w:rsid w:val="00CB58D6"/>
    <w:rsid w:val="00CB6131"/>
    <w:rsid w:val="00CB649C"/>
    <w:rsid w:val="00CB7121"/>
    <w:rsid w:val="00CB7348"/>
    <w:rsid w:val="00CB746F"/>
    <w:rsid w:val="00CC0B28"/>
    <w:rsid w:val="00CC16F1"/>
    <w:rsid w:val="00CC19C1"/>
    <w:rsid w:val="00CC204A"/>
    <w:rsid w:val="00CC287D"/>
    <w:rsid w:val="00CC2C24"/>
    <w:rsid w:val="00CC2F5D"/>
    <w:rsid w:val="00CC3416"/>
    <w:rsid w:val="00CC45F5"/>
    <w:rsid w:val="00CC659F"/>
    <w:rsid w:val="00CD198E"/>
    <w:rsid w:val="00CD28EE"/>
    <w:rsid w:val="00CD2DAF"/>
    <w:rsid w:val="00CD2E36"/>
    <w:rsid w:val="00CD2F4D"/>
    <w:rsid w:val="00CD4672"/>
    <w:rsid w:val="00CD478A"/>
    <w:rsid w:val="00CD523C"/>
    <w:rsid w:val="00CD541D"/>
    <w:rsid w:val="00CD5BF6"/>
    <w:rsid w:val="00CD61CD"/>
    <w:rsid w:val="00CD62AB"/>
    <w:rsid w:val="00CD6BCB"/>
    <w:rsid w:val="00CD6C1F"/>
    <w:rsid w:val="00CD6C6A"/>
    <w:rsid w:val="00CD70AE"/>
    <w:rsid w:val="00CD7729"/>
    <w:rsid w:val="00CE0293"/>
    <w:rsid w:val="00CE0EF8"/>
    <w:rsid w:val="00CE1A9D"/>
    <w:rsid w:val="00CE3864"/>
    <w:rsid w:val="00CE416B"/>
    <w:rsid w:val="00CE5531"/>
    <w:rsid w:val="00CE7380"/>
    <w:rsid w:val="00CE7C4F"/>
    <w:rsid w:val="00CF037E"/>
    <w:rsid w:val="00CF0AA1"/>
    <w:rsid w:val="00CF0D81"/>
    <w:rsid w:val="00CF0E98"/>
    <w:rsid w:val="00CF1CF2"/>
    <w:rsid w:val="00CF38FA"/>
    <w:rsid w:val="00CF4391"/>
    <w:rsid w:val="00CF4E6F"/>
    <w:rsid w:val="00CF53A4"/>
    <w:rsid w:val="00CF560C"/>
    <w:rsid w:val="00CF764A"/>
    <w:rsid w:val="00CF7981"/>
    <w:rsid w:val="00D00345"/>
    <w:rsid w:val="00D00612"/>
    <w:rsid w:val="00D020CF"/>
    <w:rsid w:val="00D040DA"/>
    <w:rsid w:val="00D04A23"/>
    <w:rsid w:val="00D05CC4"/>
    <w:rsid w:val="00D06280"/>
    <w:rsid w:val="00D06398"/>
    <w:rsid w:val="00D0775C"/>
    <w:rsid w:val="00D07F82"/>
    <w:rsid w:val="00D107B0"/>
    <w:rsid w:val="00D10E24"/>
    <w:rsid w:val="00D11933"/>
    <w:rsid w:val="00D11D34"/>
    <w:rsid w:val="00D12505"/>
    <w:rsid w:val="00D1261A"/>
    <w:rsid w:val="00D12F6B"/>
    <w:rsid w:val="00D1360E"/>
    <w:rsid w:val="00D1379E"/>
    <w:rsid w:val="00D13B14"/>
    <w:rsid w:val="00D14A04"/>
    <w:rsid w:val="00D15A8D"/>
    <w:rsid w:val="00D16099"/>
    <w:rsid w:val="00D167AC"/>
    <w:rsid w:val="00D17A5A"/>
    <w:rsid w:val="00D17C2A"/>
    <w:rsid w:val="00D20A09"/>
    <w:rsid w:val="00D20BD6"/>
    <w:rsid w:val="00D21B95"/>
    <w:rsid w:val="00D226AF"/>
    <w:rsid w:val="00D23613"/>
    <w:rsid w:val="00D23D89"/>
    <w:rsid w:val="00D25E0F"/>
    <w:rsid w:val="00D2648E"/>
    <w:rsid w:val="00D26BA5"/>
    <w:rsid w:val="00D30518"/>
    <w:rsid w:val="00D30B89"/>
    <w:rsid w:val="00D30BD5"/>
    <w:rsid w:val="00D3291A"/>
    <w:rsid w:val="00D32BFF"/>
    <w:rsid w:val="00D33317"/>
    <w:rsid w:val="00D34FD1"/>
    <w:rsid w:val="00D35251"/>
    <w:rsid w:val="00D362C0"/>
    <w:rsid w:val="00D36D67"/>
    <w:rsid w:val="00D3741B"/>
    <w:rsid w:val="00D37B90"/>
    <w:rsid w:val="00D40F49"/>
    <w:rsid w:val="00D41DC6"/>
    <w:rsid w:val="00D42026"/>
    <w:rsid w:val="00D44302"/>
    <w:rsid w:val="00D4433B"/>
    <w:rsid w:val="00D444D5"/>
    <w:rsid w:val="00D4591E"/>
    <w:rsid w:val="00D46DDE"/>
    <w:rsid w:val="00D507B0"/>
    <w:rsid w:val="00D50C93"/>
    <w:rsid w:val="00D50E2F"/>
    <w:rsid w:val="00D5102D"/>
    <w:rsid w:val="00D512FE"/>
    <w:rsid w:val="00D5145B"/>
    <w:rsid w:val="00D51618"/>
    <w:rsid w:val="00D51F1E"/>
    <w:rsid w:val="00D53F1F"/>
    <w:rsid w:val="00D54A31"/>
    <w:rsid w:val="00D54AC8"/>
    <w:rsid w:val="00D575EE"/>
    <w:rsid w:val="00D57B4E"/>
    <w:rsid w:val="00D57DBA"/>
    <w:rsid w:val="00D60771"/>
    <w:rsid w:val="00D6090E"/>
    <w:rsid w:val="00D611B1"/>
    <w:rsid w:val="00D61B3C"/>
    <w:rsid w:val="00D6218C"/>
    <w:rsid w:val="00D62430"/>
    <w:rsid w:val="00D62501"/>
    <w:rsid w:val="00D62768"/>
    <w:rsid w:val="00D62848"/>
    <w:rsid w:val="00D62B54"/>
    <w:rsid w:val="00D63430"/>
    <w:rsid w:val="00D636F3"/>
    <w:rsid w:val="00D648F8"/>
    <w:rsid w:val="00D65B72"/>
    <w:rsid w:val="00D6620F"/>
    <w:rsid w:val="00D66E71"/>
    <w:rsid w:val="00D70801"/>
    <w:rsid w:val="00D70F9C"/>
    <w:rsid w:val="00D71973"/>
    <w:rsid w:val="00D73B19"/>
    <w:rsid w:val="00D74346"/>
    <w:rsid w:val="00D74907"/>
    <w:rsid w:val="00D75709"/>
    <w:rsid w:val="00D76F38"/>
    <w:rsid w:val="00D771B5"/>
    <w:rsid w:val="00D77535"/>
    <w:rsid w:val="00D776C0"/>
    <w:rsid w:val="00D7778C"/>
    <w:rsid w:val="00D803D2"/>
    <w:rsid w:val="00D807B5"/>
    <w:rsid w:val="00D8138F"/>
    <w:rsid w:val="00D81D25"/>
    <w:rsid w:val="00D83701"/>
    <w:rsid w:val="00D837BD"/>
    <w:rsid w:val="00D838AB"/>
    <w:rsid w:val="00D84E47"/>
    <w:rsid w:val="00D85BD0"/>
    <w:rsid w:val="00D85F84"/>
    <w:rsid w:val="00D90957"/>
    <w:rsid w:val="00D90CD1"/>
    <w:rsid w:val="00D90D16"/>
    <w:rsid w:val="00D911CD"/>
    <w:rsid w:val="00D9155B"/>
    <w:rsid w:val="00D91651"/>
    <w:rsid w:val="00D91A0F"/>
    <w:rsid w:val="00D91BCA"/>
    <w:rsid w:val="00D927FC"/>
    <w:rsid w:val="00D93FEC"/>
    <w:rsid w:val="00D9566B"/>
    <w:rsid w:val="00D95853"/>
    <w:rsid w:val="00D96E26"/>
    <w:rsid w:val="00DA0D86"/>
    <w:rsid w:val="00DA2163"/>
    <w:rsid w:val="00DA330F"/>
    <w:rsid w:val="00DA338F"/>
    <w:rsid w:val="00DA395C"/>
    <w:rsid w:val="00DA3DFF"/>
    <w:rsid w:val="00DA4890"/>
    <w:rsid w:val="00DA48FB"/>
    <w:rsid w:val="00DA4C6A"/>
    <w:rsid w:val="00DA6731"/>
    <w:rsid w:val="00DA67BA"/>
    <w:rsid w:val="00DA6AD6"/>
    <w:rsid w:val="00DA7A9C"/>
    <w:rsid w:val="00DB1F29"/>
    <w:rsid w:val="00DB3B0A"/>
    <w:rsid w:val="00DB4F00"/>
    <w:rsid w:val="00DB5B92"/>
    <w:rsid w:val="00DB5C9F"/>
    <w:rsid w:val="00DB6650"/>
    <w:rsid w:val="00DB78E0"/>
    <w:rsid w:val="00DB7937"/>
    <w:rsid w:val="00DB79EE"/>
    <w:rsid w:val="00DC0723"/>
    <w:rsid w:val="00DC0FB3"/>
    <w:rsid w:val="00DC1076"/>
    <w:rsid w:val="00DC14B2"/>
    <w:rsid w:val="00DC26A8"/>
    <w:rsid w:val="00DC31B4"/>
    <w:rsid w:val="00DC31D2"/>
    <w:rsid w:val="00DC4B3D"/>
    <w:rsid w:val="00DC55C0"/>
    <w:rsid w:val="00DC5FCD"/>
    <w:rsid w:val="00DC679B"/>
    <w:rsid w:val="00DC74B9"/>
    <w:rsid w:val="00DC7859"/>
    <w:rsid w:val="00DD0FC5"/>
    <w:rsid w:val="00DD19AF"/>
    <w:rsid w:val="00DD19D7"/>
    <w:rsid w:val="00DD1DD8"/>
    <w:rsid w:val="00DD245A"/>
    <w:rsid w:val="00DD31A3"/>
    <w:rsid w:val="00DD379F"/>
    <w:rsid w:val="00DD431D"/>
    <w:rsid w:val="00DD4E75"/>
    <w:rsid w:val="00DD5306"/>
    <w:rsid w:val="00DD6F09"/>
    <w:rsid w:val="00DD7C89"/>
    <w:rsid w:val="00DD7E80"/>
    <w:rsid w:val="00DD7FBD"/>
    <w:rsid w:val="00DE0348"/>
    <w:rsid w:val="00DE09C7"/>
    <w:rsid w:val="00DE0ABF"/>
    <w:rsid w:val="00DE293F"/>
    <w:rsid w:val="00DE2AA1"/>
    <w:rsid w:val="00DE337B"/>
    <w:rsid w:val="00DE3422"/>
    <w:rsid w:val="00DE4371"/>
    <w:rsid w:val="00DE443F"/>
    <w:rsid w:val="00DE4731"/>
    <w:rsid w:val="00DE4D79"/>
    <w:rsid w:val="00DE4EE1"/>
    <w:rsid w:val="00DE5BEB"/>
    <w:rsid w:val="00DE64ED"/>
    <w:rsid w:val="00DE651A"/>
    <w:rsid w:val="00DE6F8D"/>
    <w:rsid w:val="00DE7071"/>
    <w:rsid w:val="00DF078A"/>
    <w:rsid w:val="00DF12CE"/>
    <w:rsid w:val="00DF1410"/>
    <w:rsid w:val="00DF192E"/>
    <w:rsid w:val="00DF24D4"/>
    <w:rsid w:val="00DF3059"/>
    <w:rsid w:val="00DF44E3"/>
    <w:rsid w:val="00E009C1"/>
    <w:rsid w:val="00E02540"/>
    <w:rsid w:val="00E046FC"/>
    <w:rsid w:val="00E0592C"/>
    <w:rsid w:val="00E05DDB"/>
    <w:rsid w:val="00E0796E"/>
    <w:rsid w:val="00E10181"/>
    <w:rsid w:val="00E10865"/>
    <w:rsid w:val="00E11395"/>
    <w:rsid w:val="00E11A1B"/>
    <w:rsid w:val="00E124EF"/>
    <w:rsid w:val="00E124F4"/>
    <w:rsid w:val="00E125A6"/>
    <w:rsid w:val="00E12ABE"/>
    <w:rsid w:val="00E15214"/>
    <w:rsid w:val="00E17BD1"/>
    <w:rsid w:val="00E20FFE"/>
    <w:rsid w:val="00E243D5"/>
    <w:rsid w:val="00E24A3B"/>
    <w:rsid w:val="00E24E9D"/>
    <w:rsid w:val="00E2516A"/>
    <w:rsid w:val="00E258B1"/>
    <w:rsid w:val="00E266CF"/>
    <w:rsid w:val="00E2718C"/>
    <w:rsid w:val="00E27588"/>
    <w:rsid w:val="00E27839"/>
    <w:rsid w:val="00E3025C"/>
    <w:rsid w:val="00E30ADD"/>
    <w:rsid w:val="00E31656"/>
    <w:rsid w:val="00E31A23"/>
    <w:rsid w:val="00E31BEC"/>
    <w:rsid w:val="00E31DBD"/>
    <w:rsid w:val="00E32690"/>
    <w:rsid w:val="00E3281E"/>
    <w:rsid w:val="00E330B9"/>
    <w:rsid w:val="00E34474"/>
    <w:rsid w:val="00E34EB1"/>
    <w:rsid w:val="00E34FED"/>
    <w:rsid w:val="00E35801"/>
    <w:rsid w:val="00E35A8F"/>
    <w:rsid w:val="00E35DD8"/>
    <w:rsid w:val="00E36794"/>
    <w:rsid w:val="00E37035"/>
    <w:rsid w:val="00E37350"/>
    <w:rsid w:val="00E374BC"/>
    <w:rsid w:val="00E41DA4"/>
    <w:rsid w:val="00E42068"/>
    <w:rsid w:val="00E42AA6"/>
    <w:rsid w:val="00E42D6B"/>
    <w:rsid w:val="00E42E8A"/>
    <w:rsid w:val="00E43B87"/>
    <w:rsid w:val="00E45618"/>
    <w:rsid w:val="00E45C17"/>
    <w:rsid w:val="00E4655A"/>
    <w:rsid w:val="00E470A9"/>
    <w:rsid w:val="00E472D3"/>
    <w:rsid w:val="00E47455"/>
    <w:rsid w:val="00E50425"/>
    <w:rsid w:val="00E5043A"/>
    <w:rsid w:val="00E52543"/>
    <w:rsid w:val="00E531EA"/>
    <w:rsid w:val="00E54C42"/>
    <w:rsid w:val="00E55896"/>
    <w:rsid w:val="00E559BC"/>
    <w:rsid w:val="00E56B52"/>
    <w:rsid w:val="00E573AA"/>
    <w:rsid w:val="00E629F7"/>
    <w:rsid w:val="00E62E3D"/>
    <w:rsid w:val="00E64228"/>
    <w:rsid w:val="00E64B27"/>
    <w:rsid w:val="00E65DF0"/>
    <w:rsid w:val="00E65E23"/>
    <w:rsid w:val="00E66E28"/>
    <w:rsid w:val="00E67B34"/>
    <w:rsid w:val="00E70316"/>
    <w:rsid w:val="00E704CB"/>
    <w:rsid w:val="00E70CF5"/>
    <w:rsid w:val="00E710AB"/>
    <w:rsid w:val="00E71816"/>
    <w:rsid w:val="00E73704"/>
    <w:rsid w:val="00E7422E"/>
    <w:rsid w:val="00E75BA8"/>
    <w:rsid w:val="00E76C22"/>
    <w:rsid w:val="00E76C6D"/>
    <w:rsid w:val="00E77792"/>
    <w:rsid w:val="00E80655"/>
    <w:rsid w:val="00E82CC5"/>
    <w:rsid w:val="00E83010"/>
    <w:rsid w:val="00E845F4"/>
    <w:rsid w:val="00E85672"/>
    <w:rsid w:val="00E86EE5"/>
    <w:rsid w:val="00E91ADC"/>
    <w:rsid w:val="00E9252C"/>
    <w:rsid w:val="00E92D40"/>
    <w:rsid w:val="00E92F20"/>
    <w:rsid w:val="00E94912"/>
    <w:rsid w:val="00E9506F"/>
    <w:rsid w:val="00E9522C"/>
    <w:rsid w:val="00E97206"/>
    <w:rsid w:val="00E97465"/>
    <w:rsid w:val="00E97BCF"/>
    <w:rsid w:val="00E97DB8"/>
    <w:rsid w:val="00EA0B69"/>
    <w:rsid w:val="00EA1CC0"/>
    <w:rsid w:val="00EA1E81"/>
    <w:rsid w:val="00EA1F1F"/>
    <w:rsid w:val="00EA2A66"/>
    <w:rsid w:val="00EA3455"/>
    <w:rsid w:val="00EA526B"/>
    <w:rsid w:val="00EA608B"/>
    <w:rsid w:val="00EB0064"/>
    <w:rsid w:val="00EB12FF"/>
    <w:rsid w:val="00EB1303"/>
    <w:rsid w:val="00EB2105"/>
    <w:rsid w:val="00EB220A"/>
    <w:rsid w:val="00EB338E"/>
    <w:rsid w:val="00EB4009"/>
    <w:rsid w:val="00EB47AB"/>
    <w:rsid w:val="00EB6970"/>
    <w:rsid w:val="00EB6F4D"/>
    <w:rsid w:val="00EB7D03"/>
    <w:rsid w:val="00EC02E8"/>
    <w:rsid w:val="00EC0A69"/>
    <w:rsid w:val="00EC0D1D"/>
    <w:rsid w:val="00EC0EFD"/>
    <w:rsid w:val="00EC184D"/>
    <w:rsid w:val="00EC2FFE"/>
    <w:rsid w:val="00EC3B02"/>
    <w:rsid w:val="00EC4426"/>
    <w:rsid w:val="00EC51BC"/>
    <w:rsid w:val="00EC6C2B"/>
    <w:rsid w:val="00EC6EF6"/>
    <w:rsid w:val="00EC71F4"/>
    <w:rsid w:val="00EC7C47"/>
    <w:rsid w:val="00ED17D8"/>
    <w:rsid w:val="00ED32DE"/>
    <w:rsid w:val="00ED3E46"/>
    <w:rsid w:val="00ED56BD"/>
    <w:rsid w:val="00ED6077"/>
    <w:rsid w:val="00ED6977"/>
    <w:rsid w:val="00ED7093"/>
    <w:rsid w:val="00ED7F43"/>
    <w:rsid w:val="00EE046F"/>
    <w:rsid w:val="00EE06F5"/>
    <w:rsid w:val="00EE2521"/>
    <w:rsid w:val="00EE2DD1"/>
    <w:rsid w:val="00EE4726"/>
    <w:rsid w:val="00EE524B"/>
    <w:rsid w:val="00EE57E9"/>
    <w:rsid w:val="00EE655C"/>
    <w:rsid w:val="00EE6BDF"/>
    <w:rsid w:val="00EE7836"/>
    <w:rsid w:val="00EE792A"/>
    <w:rsid w:val="00EF12D1"/>
    <w:rsid w:val="00EF1FF3"/>
    <w:rsid w:val="00EF2645"/>
    <w:rsid w:val="00EF36E9"/>
    <w:rsid w:val="00EF42B2"/>
    <w:rsid w:val="00EF4A96"/>
    <w:rsid w:val="00EF65EF"/>
    <w:rsid w:val="00EF7ACD"/>
    <w:rsid w:val="00F01D91"/>
    <w:rsid w:val="00F01FA1"/>
    <w:rsid w:val="00F02868"/>
    <w:rsid w:val="00F02E5B"/>
    <w:rsid w:val="00F03485"/>
    <w:rsid w:val="00F039BB"/>
    <w:rsid w:val="00F044F5"/>
    <w:rsid w:val="00F046FD"/>
    <w:rsid w:val="00F056D5"/>
    <w:rsid w:val="00F066A8"/>
    <w:rsid w:val="00F06BB4"/>
    <w:rsid w:val="00F079B2"/>
    <w:rsid w:val="00F1056C"/>
    <w:rsid w:val="00F10640"/>
    <w:rsid w:val="00F1172B"/>
    <w:rsid w:val="00F11BD6"/>
    <w:rsid w:val="00F11E21"/>
    <w:rsid w:val="00F137B3"/>
    <w:rsid w:val="00F16803"/>
    <w:rsid w:val="00F17162"/>
    <w:rsid w:val="00F17C71"/>
    <w:rsid w:val="00F229FC"/>
    <w:rsid w:val="00F22BA1"/>
    <w:rsid w:val="00F23007"/>
    <w:rsid w:val="00F25D58"/>
    <w:rsid w:val="00F26CDE"/>
    <w:rsid w:val="00F26EAD"/>
    <w:rsid w:val="00F274F7"/>
    <w:rsid w:val="00F27FB8"/>
    <w:rsid w:val="00F30044"/>
    <w:rsid w:val="00F306A6"/>
    <w:rsid w:val="00F364EB"/>
    <w:rsid w:val="00F365FB"/>
    <w:rsid w:val="00F36CA5"/>
    <w:rsid w:val="00F37A1F"/>
    <w:rsid w:val="00F40824"/>
    <w:rsid w:val="00F40BE5"/>
    <w:rsid w:val="00F4230A"/>
    <w:rsid w:val="00F42462"/>
    <w:rsid w:val="00F43AB2"/>
    <w:rsid w:val="00F43C48"/>
    <w:rsid w:val="00F443C6"/>
    <w:rsid w:val="00F443E0"/>
    <w:rsid w:val="00F448D8"/>
    <w:rsid w:val="00F459F6"/>
    <w:rsid w:val="00F45D30"/>
    <w:rsid w:val="00F46449"/>
    <w:rsid w:val="00F467A6"/>
    <w:rsid w:val="00F46828"/>
    <w:rsid w:val="00F473E2"/>
    <w:rsid w:val="00F47557"/>
    <w:rsid w:val="00F50861"/>
    <w:rsid w:val="00F50D98"/>
    <w:rsid w:val="00F51826"/>
    <w:rsid w:val="00F52257"/>
    <w:rsid w:val="00F52BEB"/>
    <w:rsid w:val="00F54E7F"/>
    <w:rsid w:val="00F555AA"/>
    <w:rsid w:val="00F55612"/>
    <w:rsid w:val="00F55676"/>
    <w:rsid w:val="00F55A56"/>
    <w:rsid w:val="00F604FE"/>
    <w:rsid w:val="00F60BF3"/>
    <w:rsid w:val="00F60F8F"/>
    <w:rsid w:val="00F61B0A"/>
    <w:rsid w:val="00F62AC4"/>
    <w:rsid w:val="00F62D64"/>
    <w:rsid w:val="00F63153"/>
    <w:rsid w:val="00F631A5"/>
    <w:rsid w:val="00F64216"/>
    <w:rsid w:val="00F65030"/>
    <w:rsid w:val="00F658B8"/>
    <w:rsid w:val="00F66685"/>
    <w:rsid w:val="00F669C1"/>
    <w:rsid w:val="00F67073"/>
    <w:rsid w:val="00F67235"/>
    <w:rsid w:val="00F700F1"/>
    <w:rsid w:val="00F70106"/>
    <w:rsid w:val="00F7027B"/>
    <w:rsid w:val="00F70873"/>
    <w:rsid w:val="00F717A7"/>
    <w:rsid w:val="00F726B5"/>
    <w:rsid w:val="00F74834"/>
    <w:rsid w:val="00F75872"/>
    <w:rsid w:val="00F7685E"/>
    <w:rsid w:val="00F770F1"/>
    <w:rsid w:val="00F776C8"/>
    <w:rsid w:val="00F80B5A"/>
    <w:rsid w:val="00F80EA5"/>
    <w:rsid w:val="00F828D3"/>
    <w:rsid w:val="00F83328"/>
    <w:rsid w:val="00F84977"/>
    <w:rsid w:val="00F84E52"/>
    <w:rsid w:val="00F854A3"/>
    <w:rsid w:val="00F85CCC"/>
    <w:rsid w:val="00F86002"/>
    <w:rsid w:val="00F864E4"/>
    <w:rsid w:val="00F870C8"/>
    <w:rsid w:val="00F9028C"/>
    <w:rsid w:val="00F91893"/>
    <w:rsid w:val="00F92225"/>
    <w:rsid w:val="00F93864"/>
    <w:rsid w:val="00F952CB"/>
    <w:rsid w:val="00F95F53"/>
    <w:rsid w:val="00F9639B"/>
    <w:rsid w:val="00F96988"/>
    <w:rsid w:val="00F96F4C"/>
    <w:rsid w:val="00F97550"/>
    <w:rsid w:val="00FA0D7E"/>
    <w:rsid w:val="00FA0F39"/>
    <w:rsid w:val="00FA10F6"/>
    <w:rsid w:val="00FA16E7"/>
    <w:rsid w:val="00FA233C"/>
    <w:rsid w:val="00FA2775"/>
    <w:rsid w:val="00FA2C33"/>
    <w:rsid w:val="00FA460A"/>
    <w:rsid w:val="00FA47AF"/>
    <w:rsid w:val="00FA4AA6"/>
    <w:rsid w:val="00FA4B2B"/>
    <w:rsid w:val="00FA628D"/>
    <w:rsid w:val="00FA678D"/>
    <w:rsid w:val="00FA73AA"/>
    <w:rsid w:val="00FA796E"/>
    <w:rsid w:val="00FA7A77"/>
    <w:rsid w:val="00FB02C1"/>
    <w:rsid w:val="00FB0544"/>
    <w:rsid w:val="00FB0551"/>
    <w:rsid w:val="00FB0748"/>
    <w:rsid w:val="00FB20C0"/>
    <w:rsid w:val="00FB2EF3"/>
    <w:rsid w:val="00FB4234"/>
    <w:rsid w:val="00FB57F9"/>
    <w:rsid w:val="00FB5851"/>
    <w:rsid w:val="00FB612A"/>
    <w:rsid w:val="00FB6DD7"/>
    <w:rsid w:val="00FB6EBE"/>
    <w:rsid w:val="00FB70E3"/>
    <w:rsid w:val="00FB7814"/>
    <w:rsid w:val="00FB783D"/>
    <w:rsid w:val="00FB7AF4"/>
    <w:rsid w:val="00FB7EC4"/>
    <w:rsid w:val="00FC1A16"/>
    <w:rsid w:val="00FC1ADA"/>
    <w:rsid w:val="00FC1EAE"/>
    <w:rsid w:val="00FC295E"/>
    <w:rsid w:val="00FC2E48"/>
    <w:rsid w:val="00FC2E4F"/>
    <w:rsid w:val="00FC314E"/>
    <w:rsid w:val="00FC329A"/>
    <w:rsid w:val="00FC3C56"/>
    <w:rsid w:val="00FC455F"/>
    <w:rsid w:val="00FC565A"/>
    <w:rsid w:val="00FC5B02"/>
    <w:rsid w:val="00FC5F93"/>
    <w:rsid w:val="00FC75C1"/>
    <w:rsid w:val="00FD1842"/>
    <w:rsid w:val="00FD3221"/>
    <w:rsid w:val="00FD3524"/>
    <w:rsid w:val="00FD41B8"/>
    <w:rsid w:val="00FD53BE"/>
    <w:rsid w:val="00FD5664"/>
    <w:rsid w:val="00FD592A"/>
    <w:rsid w:val="00FD67FF"/>
    <w:rsid w:val="00FD6981"/>
    <w:rsid w:val="00FD7305"/>
    <w:rsid w:val="00FD7B6F"/>
    <w:rsid w:val="00FE0398"/>
    <w:rsid w:val="00FE0F0A"/>
    <w:rsid w:val="00FE2E6F"/>
    <w:rsid w:val="00FE3458"/>
    <w:rsid w:val="00FE3AF2"/>
    <w:rsid w:val="00FE5130"/>
    <w:rsid w:val="00FE5370"/>
    <w:rsid w:val="00FE5CC4"/>
    <w:rsid w:val="00FE5ECD"/>
    <w:rsid w:val="00FF008A"/>
    <w:rsid w:val="00FF0513"/>
    <w:rsid w:val="00FF1705"/>
    <w:rsid w:val="00FF23FA"/>
    <w:rsid w:val="00FF2412"/>
    <w:rsid w:val="00FF2A01"/>
    <w:rsid w:val="00FF2EED"/>
    <w:rsid w:val="00FF326D"/>
    <w:rsid w:val="00FF42C3"/>
    <w:rsid w:val="00FF47CE"/>
    <w:rsid w:val="00FF5280"/>
    <w:rsid w:val="00FF5734"/>
    <w:rsid w:val="00FF5A82"/>
    <w:rsid w:val="00FF5C81"/>
    <w:rsid w:val="00FF60AE"/>
    <w:rsid w:val="00FF7512"/>
    <w:rsid w:val="00FF7B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Document Map"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D72C2"/>
    <w:pPr>
      <w:spacing w:after="200" w:line="276" w:lineRule="auto"/>
    </w:pPr>
    <w:rPr>
      <w:rFonts w:ascii="Calibri" w:eastAsia="Calibri" w:hAnsi="Calibri"/>
      <w:sz w:val="22"/>
      <w:szCs w:val="22"/>
      <w:lang w:eastAsia="en-US"/>
    </w:rPr>
  </w:style>
  <w:style w:type="paragraph" w:styleId="Titolo1">
    <w:name w:val="heading 1"/>
    <w:basedOn w:val="Normale"/>
    <w:next w:val="Normale"/>
    <w:link w:val="Titolo1Carattere"/>
    <w:uiPriority w:val="9"/>
    <w:qFormat/>
    <w:rsid w:val="00AC1FF9"/>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qFormat/>
    <w:rsid w:val="00AC1FF9"/>
    <w:pPr>
      <w:keepNext/>
      <w:keepLines/>
      <w:spacing w:before="200" w:after="0"/>
      <w:outlineLvl w:val="1"/>
    </w:pPr>
    <w:rPr>
      <w:rFonts w:ascii="Cambria" w:eastAsia="Times New Roman" w:hAnsi="Cambria"/>
      <w:b/>
      <w:bCs/>
      <w:color w:val="4F81BD"/>
      <w:sz w:val="26"/>
      <w:szCs w:val="26"/>
    </w:rPr>
  </w:style>
  <w:style w:type="paragraph" w:styleId="Titolo3">
    <w:name w:val="heading 3"/>
    <w:basedOn w:val="Normale"/>
    <w:next w:val="Normale"/>
    <w:link w:val="Titolo3Carattere"/>
    <w:uiPriority w:val="9"/>
    <w:qFormat/>
    <w:rsid w:val="00AC1FF9"/>
    <w:pPr>
      <w:keepNext/>
      <w:keepLines/>
      <w:spacing w:before="200" w:after="0"/>
      <w:outlineLvl w:val="2"/>
    </w:pPr>
    <w:rPr>
      <w:rFonts w:ascii="Cambria" w:eastAsia="Times New Roman" w:hAnsi="Cambria"/>
      <w:b/>
      <w:bCs/>
      <w:color w:val="4F81BD"/>
    </w:rPr>
  </w:style>
  <w:style w:type="paragraph" w:styleId="Titolo7">
    <w:name w:val="heading 7"/>
    <w:basedOn w:val="Normale"/>
    <w:next w:val="Normale"/>
    <w:qFormat/>
    <w:rsid w:val="00C73451"/>
    <w:pPr>
      <w:keepNext/>
      <w:jc w:val="center"/>
      <w:outlineLvl w:val="6"/>
    </w:pPr>
    <w:rPr>
      <w:b/>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905201"/>
    <w:pPr>
      <w:tabs>
        <w:tab w:val="center" w:pos="4819"/>
        <w:tab w:val="right" w:pos="9638"/>
      </w:tabs>
    </w:pPr>
  </w:style>
  <w:style w:type="character" w:styleId="Numeropagina">
    <w:name w:val="page number"/>
    <w:basedOn w:val="Carpredefinitoparagrafo"/>
    <w:rsid w:val="00905201"/>
  </w:style>
  <w:style w:type="paragraph" w:styleId="Puntoelenco">
    <w:name w:val="List Bullet"/>
    <w:basedOn w:val="Normale"/>
    <w:rsid w:val="00185E80"/>
    <w:pPr>
      <w:numPr>
        <w:numId w:val="1"/>
      </w:numPr>
    </w:pPr>
  </w:style>
  <w:style w:type="paragraph" w:styleId="Corpotesto">
    <w:name w:val="Body Text"/>
    <w:basedOn w:val="Normale"/>
    <w:link w:val="CorpotestoCarattere"/>
    <w:rsid w:val="00053EAC"/>
    <w:rPr>
      <w:szCs w:val="20"/>
    </w:rPr>
  </w:style>
  <w:style w:type="table" w:styleId="Grigliatabella">
    <w:name w:val="Table Grid"/>
    <w:basedOn w:val="Tabellanormale"/>
    <w:rsid w:val="00B64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semiHidden/>
    <w:rsid w:val="006A560C"/>
    <w:rPr>
      <w:rFonts w:ascii="Tahoma" w:hAnsi="Tahoma" w:cs="Tahoma"/>
      <w:sz w:val="16"/>
      <w:szCs w:val="16"/>
    </w:rPr>
  </w:style>
  <w:style w:type="character" w:styleId="Collegamentoipertestuale">
    <w:name w:val="Hyperlink"/>
    <w:basedOn w:val="Carpredefinitoparagrafo"/>
    <w:uiPriority w:val="99"/>
    <w:rsid w:val="0065675F"/>
    <w:rPr>
      <w:color w:val="0000FF"/>
      <w:u w:val="single"/>
    </w:rPr>
  </w:style>
  <w:style w:type="paragraph" w:styleId="Corpodeltesto2">
    <w:name w:val="Body Text 2"/>
    <w:basedOn w:val="Normale"/>
    <w:link w:val="Corpodeltesto2Carattere"/>
    <w:rsid w:val="00503776"/>
    <w:pPr>
      <w:spacing w:after="120" w:line="480" w:lineRule="auto"/>
    </w:pPr>
  </w:style>
  <w:style w:type="paragraph" w:customStyle="1" w:styleId="Paragrafoelenco1">
    <w:name w:val="Paragrafo elenco1"/>
    <w:basedOn w:val="Normale"/>
    <w:rsid w:val="00573E1A"/>
    <w:pPr>
      <w:ind w:left="720"/>
      <w:contextualSpacing/>
    </w:pPr>
  </w:style>
  <w:style w:type="paragraph" w:styleId="Intestazione">
    <w:name w:val="header"/>
    <w:basedOn w:val="Normale"/>
    <w:link w:val="IntestazioneCarattere"/>
    <w:rsid w:val="00BF4E6F"/>
    <w:pPr>
      <w:tabs>
        <w:tab w:val="center" w:pos="4819"/>
        <w:tab w:val="right" w:pos="9638"/>
      </w:tabs>
    </w:pPr>
  </w:style>
  <w:style w:type="paragraph" w:styleId="Titolo">
    <w:name w:val="Title"/>
    <w:basedOn w:val="Normale"/>
    <w:qFormat/>
    <w:rsid w:val="00C73451"/>
    <w:pPr>
      <w:jc w:val="center"/>
    </w:pPr>
    <w:rPr>
      <w:i/>
      <w:szCs w:val="20"/>
    </w:rPr>
  </w:style>
  <w:style w:type="paragraph" w:styleId="Sottotitolo">
    <w:name w:val="Subtitle"/>
    <w:basedOn w:val="Normale"/>
    <w:qFormat/>
    <w:rsid w:val="00C73451"/>
    <w:pPr>
      <w:jc w:val="center"/>
    </w:pPr>
    <w:rPr>
      <w:b/>
      <w:i/>
      <w:szCs w:val="20"/>
    </w:rPr>
  </w:style>
  <w:style w:type="character" w:customStyle="1" w:styleId="IntestazioneCarattere">
    <w:name w:val="Intestazione Carattere"/>
    <w:basedOn w:val="Carpredefinitoparagrafo"/>
    <w:link w:val="Intestazione"/>
    <w:uiPriority w:val="99"/>
    <w:rsid w:val="00C10F9B"/>
    <w:rPr>
      <w:sz w:val="24"/>
      <w:szCs w:val="24"/>
    </w:rPr>
  </w:style>
  <w:style w:type="paragraph" w:styleId="Nessunaspaziatura">
    <w:name w:val="No Spacing"/>
    <w:link w:val="NessunaspaziaturaCarattere"/>
    <w:uiPriority w:val="1"/>
    <w:qFormat/>
    <w:rsid w:val="00EA608B"/>
    <w:rPr>
      <w:rFonts w:ascii="Calibri" w:hAnsi="Calibri"/>
      <w:sz w:val="22"/>
      <w:szCs w:val="22"/>
      <w:lang w:eastAsia="en-US"/>
    </w:rPr>
  </w:style>
  <w:style w:type="character" w:customStyle="1" w:styleId="NessunaspaziaturaCarattere">
    <w:name w:val="Nessuna spaziatura Carattere"/>
    <w:basedOn w:val="Carpredefinitoparagrafo"/>
    <w:link w:val="Nessunaspaziatura"/>
    <w:uiPriority w:val="1"/>
    <w:rsid w:val="00EA608B"/>
    <w:rPr>
      <w:rFonts w:ascii="Calibri" w:hAnsi="Calibri"/>
      <w:sz w:val="22"/>
      <w:szCs w:val="22"/>
      <w:lang w:val="it-IT" w:eastAsia="en-US" w:bidi="ar-SA"/>
    </w:rPr>
  </w:style>
  <w:style w:type="character" w:customStyle="1" w:styleId="PidipaginaCarattere">
    <w:name w:val="Piè di pagina Carattere"/>
    <w:basedOn w:val="Carpredefinitoparagrafo"/>
    <w:link w:val="Pidipagina"/>
    <w:uiPriority w:val="99"/>
    <w:rsid w:val="00FD67FF"/>
    <w:rPr>
      <w:rFonts w:ascii="Calibri" w:eastAsia="Calibri" w:hAnsi="Calibri"/>
      <w:sz w:val="22"/>
      <w:szCs w:val="22"/>
      <w:lang w:eastAsia="en-US"/>
    </w:rPr>
  </w:style>
  <w:style w:type="paragraph" w:styleId="Paragrafoelenco">
    <w:name w:val="List Paragraph"/>
    <w:basedOn w:val="Normale"/>
    <w:uiPriority w:val="99"/>
    <w:qFormat/>
    <w:rsid w:val="00AB00A1"/>
    <w:pPr>
      <w:ind w:left="720"/>
      <w:contextualSpacing/>
    </w:pPr>
  </w:style>
  <w:style w:type="character" w:styleId="Enfasicorsivo">
    <w:name w:val="Emphasis"/>
    <w:basedOn w:val="Carpredefinitoparagrafo"/>
    <w:qFormat/>
    <w:rsid w:val="00AA484A"/>
    <w:rPr>
      <w:i/>
      <w:iCs/>
    </w:rPr>
  </w:style>
  <w:style w:type="character" w:styleId="Enfasigrassetto">
    <w:name w:val="Strong"/>
    <w:basedOn w:val="Carpredefinitoparagrafo"/>
    <w:uiPriority w:val="22"/>
    <w:qFormat/>
    <w:rsid w:val="00AA484A"/>
    <w:rPr>
      <w:b/>
      <w:bCs/>
    </w:rPr>
  </w:style>
  <w:style w:type="paragraph" w:customStyle="1" w:styleId="Default">
    <w:name w:val="Default"/>
    <w:rsid w:val="00DA6AD6"/>
    <w:pPr>
      <w:autoSpaceDE w:val="0"/>
      <w:autoSpaceDN w:val="0"/>
      <w:adjustRightInd w:val="0"/>
    </w:pPr>
    <w:rPr>
      <w:rFonts w:ascii="Calibri" w:hAnsi="Calibri" w:cs="Calibri"/>
      <w:color w:val="000000"/>
      <w:sz w:val="24"/>
      <w:szCs w:val="24"/>
    </w:rPr>
  </w:style>
  <w:style w:type="character" w:customStyle="1" w:styleId="Titolo1Carattere">
    <w:name w:val="Titolo 1 Carattere"/>
    <w:basedOn w:val="Carpredefinitoparagrafo"/>
    <w:link w:val="Titolo1"/>
    <w:uiPriority w:val="9"/>
    <w:rsid w:val="00AC1FF9"/>
    <w:rPr>
      <w:rFonts w:ascii="Cambria" w:hAnsi="Cambria"/>
      <w:b/>
      <w:bCs/>
      <w:color w:val="365F91"/>
      <w:sz w:val="28"/>
      <w:szCs w:val="28"/>
      <w:lang w:eastAsia="en-US"/>
    </w:rPr>
  </w:style>
  <w:style w:type="character" w:customStyle="1" w:styleId="Titolo2Carattere">
    <w:name w:val="Titolo 2 Carattere"/>
    <w:basedOn w:val="Carpredefinitoparagrafo"/>
    <w:link w:val="Titolo2"/>
    <w:uiPriority w:val="9"/>
    <w:rsid w:val="00AC1FF9"/>
    <w:rPr>
      <w:rFonts w:ascii="Cambria" w:hAnsi="Cambria"/>
      <w:b/>
      <w:bCs/>
      <w:color w:val="4F81BD"/>
      <w:sz w:val="26"/>
      <w:szCs w:val="26"/>
      <w:lang w:eastAsia="en-US"/>
    </w:rPr>
  </w:style>
  <w:style w:type="character" w:customStyle="1" w:styleId="Titolo3Carattere">
    <w:name w:val="Titolo 3 Carattere"/>
    <w:basedOn w:val="Carpredefinitoparagrafo"/>
    <w:link w:val="Titolo3"/>
    <w:uiPriority w:val="9"/>
    <w:rsid w:val="00AC1FF9"/>
    <w:rPr>
      <w:rFonts w:ascii="Cambria" w:hAnsi="Cambria"/>
      <w:b/>
      <w:bCs/>
      <w:color w:val="4F81BD"/>
      <w:sz w:val="22"/>
      <w:szCs w:val="22"/>
      <w:lang w:eastAsia="en-US"/>
    </w:rPr>
  </w:style>
  <w:style w:type="character" w:customStyle="1" w:styleId="TestofumettoCarattere">
    <w:name w:val="Testo fumetto Carattere"/>
    <w:basedOn w:val="Carpredefinitoparagrafo"/>
    <w:link w:val="Testofumetto"/>
    <w:semiHidden/>
    <w:rsid w:val="00AC1FF9"/>
    <w:rPr>
      <w:rFonts w:ascii="Tahoma" w:eastAsia="Calibri" w:hAnsi="Tahoma" w:cs="Tahoma"/>
      <w:sz w:val="16"/>
      <w:szCs w:val="16"/>
      <w:lang w:eastAsia="en-US"/>
    </w:rPr>
  </w:style>
  <w:style w:type="paragraph" w:styleId="Titolosommario">
    <w:name w:val="TOC Heading"/>
    <w:basedOn w:val="Titolo1"/>
    <w:next w:val="Normale"/>
    <w:uiPriority w:val="39"/>
    <w:qFormat/>
    <w:rsid w:val="00AC1FF9"/>
    <w:pPr>
      <w:outlineLvl w:val="9"/>
    </w:pPr>
  </w:style>
  <w:style w:type="paragraph" w:styleId="Sommario1">
    <w:name w:val="toc 1"/>
    <w:basedOn w:val="Normale"/>
    <w:next w:val="Normale"/>
    <w:autoRedefine/>
    <w:uiPriority w:val="39"/>
    <w:unhideWhenUsed/>
    <w:rsid w:val="00AC1FF9"/>
    <w:pPr>
      <w:spacing w:after="100"/>
    </w:pPr>
  </w:style>
  <w:style w:type="paragraph" w:styleId="Sommario2">
    <w:name w:val="toc 2"/>
    <w:basedOn w:val="Normale"/>
    <w:next w:val="Normale"/>
    <w:autoRedefine/>
    <w:uiPriority w:val="39"/>
    <w:unhideWhenUsed/>
    <w:rsid w:val="00AC1FF9"/>
    <w:pPr>
      <w:spacing w:after="100"/>
      <w:ind w:left="220"/>
    </w:pPr>
  </w:style>
  <w:style w:type="paragraph" w:styleId="Sommario3">
    <w:name w:val="toc 3"/>
    <w:basedOn w:val="Normale"/>
    <w:next w:val="Normale"/>
    <w:autoRedefine/>
    <w:uiPriority w:val="39"/>
    <w:unhideWhenUsed/>
    <w:rsid w:val="00AC1FF9"/>
    <w:pPr>
      <w:spacing w:after="100"/>
      <w:ind w:left="440"/>
    </w:pPr>
  </w:style>
  <w:style w:type="character" w:styleId="Rimandocommento">
    <w:name w:val="annotation reference"/>
    <w:basedOn w:val="Carpredefinitoparagrafo"/>
    <w:rsid w:val="00AC1FF9"/>
    <w:rPr>
      <w:sz w:val="16"/>
      <w:szCs w:val="16"/>
    </w:rPr>
  </w:style>
  <w:style w:type="paragraph" w:styleId="Testocommento">
    <w:name w:val="annotation text"/>
    <w:basedOn w:val="Normale"/>
    <w:link w:val="TestocommentoCarattere"/>
    <w:rsid w:val="00AC1FF9"/>
    <w:rPr>
      <w:sz w:val="20"/>
      <w:szCs w:val="20"/>
    </w:rPr>
  </w:style>
  <w:style w:type="character" w:customStyle="1" w:styleId="TestocommentoCarattere">
    <w:name w:val="Testo commento Carattere"/>
    <w:basedOn w:val="Carpredefinitoparagrafo"/>
    <w:link w:val="Testocommento"/>
    <w:rsid w:val="00AC1FF9"/>
    <w:rPr>
      <w:rFonts w:ascii="Calibri" w:eastAsia="Calibri" w:hAnsi="Calibri"/>
      <w:lang w:eastAsia="en-US"/>
    </w:rPr>
  </w:style>
  <w:style w:type="paragraph" w:styleId="Soggettocommento">
    <w:name w:val="annotation subject"/>
    <w:basedOn w:val="Testocommento"/>
    <w:next w:val="Testocommento"/>
    <w:link w:val="SoggettocommentoCarattere"/>
    <w:rsid w:val="00AC1FF9"/>
    <w:rPr>
      <w:b/>
      <w:bCs/>
    </w:rPr>
  </w:style>
  <w:style w:type="character" w:customStyle="1" w:styleId="SoggettocommentoCarattere">
    <w:name w:val="Soggetto commento Carattere"/>
    <w:basedOn w:val="TestocommentoCarattere"/>
    <w:link w:val="Soggettocommento"/>
    <w:rsid w:val="00AC1FF9"/>
    <w:rPr>
      <w:rFonts w:ascii="Calibri" w:eastAsia="Calibri" w:hAnsi="Calibri"/>
      <w:b/>
      <w:bCs/>
      <w:lang w:eastAsia="en-US"/>
    </w:rPr>
  </w:style>
  <w:style w:type="character" w:customStyle="1" w:styleId="Corpodeltesto2Carattere">
    <w:name w:val="Corpo del testo 2 Carattere"/>
    <w:basedOn w:val="Carpredefinitoparagrafo"/>
    <w:link w:val="Corpodeltesto2"/>
    <w:rsid w:val="00AC1FF9"/>
    <w:rPr>
      <w:rFonts w:ascii="Calibri" w:eastAsia="Calibri" w:hAnsi="Calibri"/>
      <w:sz w:val="22"/>
      <w:szCs w:val="22"/>
      <w:lang w:eastAsia="en-US"/>
    </w:rPr>
  </w:style>
  <w:style w:type="character" w:customStyle="1" w:styleId="CorpotestoCarattere">
    <w:name w:val="Corpo testo Carattere"/>
    <w:basedOn w:val="Carpredefinitoparagrafo"/>
    <w:link w:val="Corpotesto"/>
    <w:rsid w:val="00AC1FF9"/>
    <w:rPr>
      <w:rFonts w:ascii="Calibri" w:eastAsia="Calibri" w:hAnsi="Calibri"/>
      <w:sz w:val="22"/>
      <w:lang w:eastAsia="en-US"/>
    </w:rPr>
  </w:style>
  <w:style w:type="character" w:styleId="Collegamentovisitato">
    <w:name w:val="FollowedHyperlink"/>
    <w:basedOn w:val="Carpredefinitoparagrafo"/>
    <w:rsid w:val="00AC1FF9"/>
    <w:rPr>
      <w:color w:val="800080"/>
      <w:u w:val="single"/>
    </w:rPr>
  </w:style>
  <w:style w:type="paragraph" w:styleId="Mappadocumento">
    <w:name w:val="Document Map"/>
    <w:basedOn w:val="Normale"/>
    <w:link w:val="MappadocumentoCarattere"/>
    <w:uiPriority w:val="99"/>
    <w:unhideWhenUsed/>
    <w:rsid w:val="00AC1FF9"/>
    <w:rPr>
      <w:rFonts w:ascii="Tahoma" w:hAnsi="Tahoma"/>
      <w:sz w:val="16"/>
      <w:szCs w:val="16"/>
    </w:rPr>
  </w:style>
  <w:style w:type="character" w:customStyle="1" w:styleId="MappadocumentoCarattere">
    <w:name w:val="Mappa documento Carattere"/>
    <w:basedOn w:val="Carpredefinitoparagrafo"/>
    <w:link w:val="Mappadocumento"/>
    <w:uiPriority w:val="99"/>
    <w:rsid w:val="00AC1FF9"/>
    <w:rPr>
      <w:rFonts w:ascii="Tahoma" w:eastAsia="Calibri" w:hAnsi="Tahoma"/>
      <w:sz w:val="16"/>
      <w:szCs w:val="16"/>
      <w:lang w:eastAsia="en-US"/>
    </w:rPr>
  </w:style>
  <w:style w:type="paragraph" w:styleId="NormaleWeb">
    <w:name w:val="Normal (Web)"/>
    <w:basedOn w:val="Normale"/>
    <w:unhideWhenUsed/>
    <w:rsid w:val="00AC1FF9"/>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apple-converted-space">
    <w:name w:val="apple-converted-space"/>
    <w:basedOn w:val="Carpredefinitoparagrafo"/>
    <w:rsid w:val="00AC1FF9"/>
  </w:style>
  <w:style w:type="paragraph" w:styleId="Testonotaapidipagina">
    <w:name w:val="footnote text"/>
    <w:basedOn w:val="Normale"/>
    <w:link w:val="TestonotaapidipaginaCarattere"/>
    <w:uiPriority w:val="99"/>
    <w:unhideWhenUsed/>
    <w:rsid w:val="00AC1FF9"/>
    <w:pPr>
      <w:spacing w:after="0" w:line="240" w:lineRule="auto"/>
    </w:pPr>
    <w:rPr>
      <w:rFonts w:asciiTheme="minorHAnsi" w:eastAsiaTheme="minorEastAsia" w:hAnsiTheme="minorHAnsi" w:cstheme="minorBidi"/>
      <w:sz w:val="20"/>
      <w:szCs w:val="20"/>
      <w:lang w:eastAsia="it-IT"/>
    </w:rPr>
  </w:style>
  <w:style w:type="character" w:customStyle="1" w:styleId="TestonotaapidipaginaCarattere">
    <w:name w:val="Testo nota a piè di pagina Carattere"/>
    <w:basedOn w:val="Carpredefinitoparagrafo"/>
    <w:link w:val="Testonotaapidipagina"/>
    <w:uiPriority w:val="99"/>
    <w:rsid w:val="00AC1FF9"/>
    <w:rPr>
      <w:rFonts w:asciiTheme="minorHAnsi" w:eastAsiaTheme="minorEastAsia" w:hAnsiTheme="minorHAnsi" w:cstheme="minorBidi"/>
    </w:rPr>
  </w:style>
  <w:style w:type="character" w:styleId="Rimandonotaapidipagina">
    <w:name w:val="footnote reference"/>
    <w:basedOn w:val="Carpredefinitoparagrafo"/>
    <w:uiPriority w:val="99"/>
    <w:unhideWhenUsed/>
    <w:rsid w:val="00AC1FF9"/>
    <w:rPr>
      <w:vertAlign w:val="superscript"/>
    </w:rPr>
  </w:style>
  <w:style w:type="character" w:customStyle="1" w:styleId="normarticoli1">
    <w:name w:val="norm_articoli1"/>
    <w:rsid w:val="00AC1FF9"/>
    <w:rPr>
      <w:rFonts w:ascii="Verdana" w:hAnsi="Verdana" w:cs="Verdan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Document Map"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D72C2"/>
    <w:pPr>
      <w:spacing w:after="200" w:line="276" w:lineRule="auto"/>
    </w:pPr>
    <w:rPr>
      <w:rFonts w:ascii="Calibri" w:eastAsia="Calibri" w:hAnsi="Calibri"/>
      <w:sz w:val="22"/>
      <w:szCs w:val="22"/>
      <w:lang w:eastAsia="en-US"/>
    </w:rPr>
  </w:style>
  <w:style w:type="paragraph" w:styleId="Titolo1">
    <w:name w:val="heading 1"/>
    <w:basedOn w:val="Normale"/>
    <w:next w:val="Normale"/>
    <w:link w:val="Titolo1Carattere"/>
    <w:uiPriority w:val="9"/>
    <w:qFormat/>
    <w:rsid w:val="00AC1FF9"/>
    <w:pPr>
      <w:keepNext/>
      <w:keepLines/>
      <w:spacing w:before="480" w:after="0"/>
      <w:outlineLvl w:val="0"/>
    </w:pPr>
    <w:rPr>
      <w:rFonts w:ascii="Cambria" w:eastAsia="Times New Roman" w:hAnsi="Cambria"/>
      <w:b/>
      <w:bCs/>
      <w:color w:val="365F91"/>
      <w:sz w:val="28"/>
      <w:szCs w:val="28"/>
    </w:rPr>
  </w:style>
  <w:style w:type="paragraph" w:styleId="Titolo2">
    <w:name w:val="heading 2"/>
    <w:basedOn w:val="Normale"/>
    <w:next w:val="Normale"/>
    <w:link w:val="Titolo2Carattere"/>
    <w:uiPriority w:val="9"/>
    <w:qFormat/>
    <w:rsid w:val="00AC1FF9"/>
    <w:pPr>
      <w:keepNext/>
      <w:keepLines/>
      <w:spacing w:before="200" w:after="0"/>
      <w:outlineLvl w:val="1"/>
    </w:pPr>
    <w:rPr>
      <w:rFonts w:ascii="Cambria" w:eastAsia="Times New Roman" w:hAnsi="Cambria"/>
      <w:b/>
      <w:bCs/>
      <w:color w:val="4F81BD"/>
      <w:sz w:val="26"/>
      <w:szCs w:val="26"/>
    </w:rPr>
  </w:style>
  <w:style w:type="paragraph" w:styleId="Titolo3">
    <w:name w:val="heading 3"/>
    <w:basedOn w:val="Normale"/>
    <w:next w:val="Normale"/>
    <w:link w:val="Titolo3Carattere"/>
    <w:uiPriority w:val="9"/>
    <w:qFormat/>
    <w:rsid w:val="00AC1FF9"/>
    <w:pPr>
      <w:keepNext/>
      <w:keepLines/>
      <w:spacing w:before="200" w:after="0"/>
      <w:outlineLvl w:val="2"/>
    </w:pPr>
    <w:rPr>
      <w:rFonts w:ascii="Cambria" w:eastAsia="Times New Roman" w:hAnsi="Cambria"/>
      <w:b/>
      <w:bCs/>
      <w:color w:val="4F81BD"/>
    </w:rPr>
  </w:style>
  <w:style w:type="paragraph" w:styleId="Titolo7">
    <w:name w:val="heading 7"/>
    <w:basedOn w:val="Normale"/>
    <w:next w:val="Normale"/>
    <w:qFormat/>
    <w:rsid w:val="00C73451"/>
    <w:pPr>
      <w:keepNext/>
      <w:jc w:val="center"/>
      <w:outlineLvl w:val="6"/>
    </w:pPr>
    <w:rPr>
      <w:b/>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905201"/>
    <w:pPr>
      <w:tabs>
        <w:tab w:val="center" w:pos="4819"/>
        <w:tab w:val="right" w:pos="9638"/>
      </w:tabs>
    </w:pPr>
  </w:style>
  <w:style w:type="character" w:styleId="Numeropagina">
    <w:name w:val="page number"/>
    <w:basedOn w:val="Carpredefinitoparagrafo"/>
    <w:rsid w:val="00905201"/>
  </w:style>
  <w:style w:type="paragraph" w:styleId="Puntoelenco">
    <w:name w:val="List Bullet"/>
    <w:basedOn w:val="Normale"/>
    <w:rsid w:val="00185E80"/>
    <w:pPr>
      <w:numPr>
        <w:numId w:val="1"/>
      </w:numPr>
    </w:pPr>
  </w:style>
  <w:style w:type="paragraph" w:styleId="Corpotesto">
    <w:name w:val="Body Text"/>
    <w:basedOn w:val="Normale"/>
    <w:link w:val="CorpotestoCarattere"/>
    <w:rsid w:val="00053EAC"/>
    <w:rPr>
      <w:szCs w:val="20"/>
    </w:rPr>
  </w:style>
  <w:style w:type="table" w:styleId="Grigliatabella">
    <w:name w:val="Table Grid"/>
    <w:basedOn w:val="Tabellanormale"/>
    <w:rsid w:val="00B64D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semiHidden/>
    <w:rsid w:val="006A560C"/>
    <w:rPr>
      <w:rFonts w:ascii="Tahoma" w:hAnsi="Tahoma" w:cs="Tahoma"/>
      <w:sz w:val="16"/>
      <w:szCs w:val="16"/>
    </w:rPr>
  </w:style>
  <w:style w:type="character" w:styleId="Collegamentoipertestuale">
    <w:name w:val="Hyperlink"/>
    <w:basedOn w:val="Carpredefinitoparagrafo"/>
    <w:uiPriority w:val="99"/>
    <w:rsid w:val="0065675F"/>
    <w:rPr>
      <w:color w:val="0000FF"/>
      <w:u w:val="single"/>
    </w:rPr>
  </w:style>
  <w:style w:type="paragraph" w:styleId="Corpodeltesto2">
    <w:name w:val="Body Text 2"/>
    <w:basedOn w:val="Normale"/>
    <w:link w:val="Corpodeltesto2Carattere"/>
    <w:rsid w:val="00503776"/>
    <w:pPr>
      <w:spacing w:after="120" w:line="480" w:lineRule="auto"/>
    </w:pPr>
  </w:style>
  <w:style w:type="paragraph" w:customStyle="1" w:styleId="Paragrafoelenco1">
    <w:name w:val="Paragrafo elenco1"/>
    <w:basedOn w:val="Normale"/>
    <w:rsid w:val="00573E1A"/>
    <w:pPr>
      <w:ind w:left="720"/>
      <w:contextualSpacing/>
    </w:pPr>
  </w:style>
  <w:style w:type="paragraph" w:styleId="Intestazione">
    <w:name w:val="header"/>
    <w:basedOn w:val="Normale"/>
    <w:link w:val="IntestazioneCarattere"/>
    <w:rsid w:val="00BF4E6F"/>
    <w:pPr>
      <w:tabs>
        <w:tab w:val="center" w:pos="4819"/>
        <w:tab w:val="right" w:pos="9638"/>
      </w:tabs>
    </w:pPr>
  </w:style>
  <w:style w:type="paragraph" w:styleId="Titolo">
    <w:name w:val="Title"/>
    <w:basedOn w:val="Normale"/>
    <w:qFormat/>
    <w:rsid w:val="00C73451"/>
    <w:pPr>
      <w:jc w:val="center"/>
    </w:pPr>
    <w:rPr>
      <w:i/>
      <w:szCs w:val="20"/>
    </w:rPr>
  </w:style>
  <w:style w:type="paragraph" w:styleId="Sottotitolo">
    <w:name w:val="Subtitle"/>
    <w:basedOn w:val="Normale"/>
    <w:qFormat/>
    <w:rsid w:val="00C73451"/>
    <w:pPr>
      <w:jc w:val="center"/>
    </w:pPr>
    <w:rPr>
      <w:b/>
      <w:i/>
      <w:szCs w:val="20"/>
    </w:rPr>
  </w:style>
  <w:style w:type="character" w:customStyle="1" w:styleId="IntestazioneCarattere">
    <w:name w:val="Intestazione Carattere"/>
    <w:basedOn w:val="Carpredefinitoparagrafo"/>
    <w:link w:val="Intestazione"/>
    <w:uiPriority w:val="99"/>
    <w:rsid w:val="00C10F9B"/>
    <w:rPr>
      <w:sz w:val="24"/>
      <w:szCs w:val="24"/>
    </w:rPr>
  </w:style>
  <w:style w:type="paragraph" w:styleId="Nessunaspaziatura">
    <w:name w:val="No Spacing"/>
    <w:link w:val="NessunaspaziaturaCarattere"/>
    <w:uiPriority w:val="1"/>
    <w:qFormat/>
    <w:rsid w:val="00EA608B"/>
    <w:rPr>
      <w:rFonts w:ascii="Calibri" w:hAnsi="Calibri"/>
      <w:sz w:val="22"/>
      <w:szCs w:val="22"/>
      <w:lang w:eastAsia="en-US"/>
    </w:rPr>
  </w:style>
  <w:style w:type="character" w:customStyle="1" w:styleId="NessunaspaziaturaCarattere">
    <w:name w:val="Nessuna spaziatura Carattere"/>
    <w:basedOn w:val="Carpredefinitoparagrafo"/>
    <w:link w:val="Nessunaspaziatura"/>
    <w:uiPriority w:val="1"/>
    <w:rsid w:val="00EA608B"/>
    <w:rPr>
      <w:rFonts w:ascii="Calibri" w:hAnsi="Calibri"/>
      <w:sz w:val="22"/>
      <w:szCs w:val="22"/>
      <w:lang w:val="it-IT" w:eastAsia="en-US" w:bidi="ar-SA"/>
    </w:rPr>
  </w:style>
  <w:style w:type="character" w:customStyle="1" w:styleId="PidipaginaCarattere">
    <w:name w:val="Piè di pagina Carattere"/>
    <w:basedOn w:val="Carpredefinitoparagrafo"/>
    <w:link w:val="Pidipagina"/>
    <w:uiPriority w:val="99"/>
    <w:rsid w:val="00FD67FF"/>
    <w:rPr>
      <w:rFonts w:ascii="Calibri" w:eastAsia="Calibri" w:hAnsi="Calibri"/>
      <w:sz w:val="22"/>
      <w:szCs w:val="22"/>
      <w:lang w:eastAsia="en-US"/>
    </w:rPr>
  </w:style>
  <w:style w:type="paragraph" w:styleId="Paragrafoelenco">
    <w:name w:val="List Paragraph"/>
    <w:basedOn w:val="Normale"/>
    <w:uiPriority w:val="99"/>
    <w:qFormat/>
    <w:rsid w:val="00AB00A1"/>
    <w:pPr>
      <w:ind w:left="720"/>
      <w:contextualSpacing/>
    </w:pPr>
  </w:style>
  <w:style w:type="character" w:styleId="Enfasicorsivo">
    <w:name w:val="Emphasis"/>
    <w:basedOn w:val="Carpredefinitoparagrafo"/>
    <w:qFormat/>
    <w:rsid w:val="00AA484A"/>
    <w:rPr>
      <w:i/>
      <w:iCs/>
    </w:rPr>
  </w:style>
  <w:style w:type="character" w:styleId="Enfasigrassetto">
    <w:name w:val="Strong"/>
    <w:basedOn w:val="Carpredefinitoparagrafo"/>
    <w:uiPriority w:val="22"/>
    <w:qFormat/>
    <w:rsid w:val="00AA484A"/>
    <w:rPr>
      <w:b/>
      <w:bCs/>
    </w:rPr>
  </w:style>
  <w:style w:type="paragraph" w:customStyle="1" w:styleId="Default">
    <w:name w:val="Default"/>
    <w:rsid w:val="00DA6AD6"/>
    <w:pPr>
      <w:autoSpaceDE w:val="0"/>
      <w:autoSpaceDN w:val="0"/>
      <w:adjustRightInd w:val="0"/>
    </w:pPr>
    <w:rPr>
      <w:rFonts w:ascii="Calibri" w:hAnsi="Calibri" w:cs="Calibri"/>
      <w:color w:val="000000"/>
      <w:sz w:val="24"/>
      <w:szCs w:val="24"/>
    </w:rPr>
  </w:style>
  <w:style w:type="character" w:customStyle="1" w:styleId="Titolo1Carattere">
    <w:name w:val="Titolo 1 Carattere"/>
    <w:basedOn w:val="Carpredefinitoparagrafo"/>
    <w:link w:val="Titolo1"/>
    <w:uiPriority w:val="9"/>
    <w:rsid w:val="00AC1FF9"/>
    <w:rPr>
      <w:rFonts w:ascii="Cambria" w:hAnsi="Cambria"/>
      <w:b/>
      <w:bCs/>
      <w:color w:val="365F91"/>
      <w:sz w:val="28"/>
      <w:szCs w:val="28"/>
      <w:lang w:eastAsia="en-US"/>
    </w:rPr>
  </w:style>
  <w:style w:type="character" w:customStyle="1" w:styleId="Titolo2Carattere">
    <w:name w:val="Titolo 2 Carattere"/>
    <w:basedOn w:val="Carpredefinitoparagrafo"/>
    <w:link w:val="Titolo2"/>
    <w:uiPriority w:val="9"/>
    <w:rsid w:val="00AC1FF9"/>
    <w:rPr>
      <w:rFonts w:ascii="Cambria" w:hAnsi="Cambria"/>
      <w:b/>
      <w:bCs/>
      <w:color w:val="4F81BD"/>
      <w:sz w:val="26"/>
      <w:szCs w:val="26"/>
      <w:lang w:eastAsia="en-US"/>
    </w:rPr>
  </w:style>
  <w:style w:type="character" w:customStyle="1" w:styleId="Titolo3Carattere">
    <w:name w:val="Titolo 3 Carattere"/>
    <w:basedOn w:val="Carpredefinitoparagrafo"/>
    <w:link w:val="Titolo3"/>
    <w:uiPriority w:val="9"/>
    <w:rsid w:val="00AC1FF9"/>
    <w:rPr>
      <w:rFonts w:ascii="Cambria" w:hAnsi="Cambria"/>
      <w:b/>
      <w:bCs/>
      <w:color w:val="4F81BD"/>
      <w:sz w:val="22"/>
      <w:szCs w:val="22"/>
      <w:lang w:eastAsia="en-US"/>
    </w:rPr>
  </w:style>
  <w:style w:type="character" w:customStyle="1" w:styleId="TestofumettoCarattere">
    <w:name w:val="Testo fumetto Carattere"/>
    <w:basedOn w:val="Carpredefinitoparagrafo"/>
    <w:link w:val="Testofumetto"/>
    <w:semiHidden/>
    <w:rsid w:val="00AC1FF9"/>
    <w:rPr>
      <w:rFonts w:ascii="Tahoma" w:eastAsia="Calibri" w:hAnsi="Tahoma" w:cs="Tahoma"/>
      <w:sz w:val="16"/>
      <w:szCs w:val="16"/>
      <w:lang w:eastAsia="en-US"/>
    </w:rPr>
  </w:style>
  <w:style w:type="paragraph" w:styleId="Titolosommario">
    <w:name w:val="TOC Heading"/>
    <w:basedOn w:val="Titolo1"/>
    <w:next w:val="Normale"/>
    <w:uiPriority w:val="39"/>
    <w:qFormat/>
    <w:rsid w:val="00AC1FF9"/>
    <w:pPr>
      <w:outlineLvl w:val="9"/>
    </w:pPr>
  </w:style>
  <w:style w:type="paragraph" w:styleId="Sommario1">
    <w:name w:val="toc 1"/>
    <w:basedOn w:val="Normale"/>
    <w:next w:val="Normale"/>
    <w:autoRedefine/>
    <w:uiPriority w:val="39"/>
    <w:unhideWhenUsed/>
    <w:rsid w:val="00AC1FF9"/>
    <w:pPr>
      <w:spacing w:after="100"/>
    </w:pPr>
  </w:style>
  <w:style w:type="paragraph" w:styleId="Sommario2">
    <w:name w:val="toc 2"/>
    <w:basedOn w:val="Normale"/>
    <w:next w:val="Normale"/>
    <w:autoRedefine/>
    <w:uiPriority w:val="39"/>
    <w:unhideWhenUsed/>
    <w:rsid w:val="00AC1FF9"/>
    <w:pPr>
      <w:spacing w:after="100"/>
      <w:ind w:left="220"/>
    </w:pPr>
  </w:style>
  <w:style w:type="paragraph" w:styleId="Sommario3">
    <w:name w:val="toc 3"/>
    <w:basedOn w:val="Normale"/>
    <w:next w:val="Normale"/>
    <w:autoRedefine/>
    <w:uiPriority w:val="39"/>
    <w:unhideWhenUsed/>
    <w:rsid w:val="00AC1FF9"/>
    <w:pPr>
      <w:spacing w:after="100"/>
      <w:ind w:left="440"/>
    </w:pPr>
  </w:style>
  <w:style w:type="character" w:styleId="Rimandocommento">
    <w:name w:val="annotation reference"/>
    <w:basedOn w:val="Carpredefinitoparagrafo"/>
    <w:rsid w:val="00AC1FF9"/>
    <w:rPr>
      <w:sz w:val="16"/>
      <w:szCs w:val="16"/>
    </w:rPr>
  </w:style>
  <w:style w:type="paragraph" w:styleId="Testocommento">
    <w:name w:val="annotation text"/>
    <w:basedOn w:val="Normale"/>
    <w:link w:val="TestocommentoCarattere"/>
    <w:rsid w:val="00AC1FF9"/>
    <w:rPr>
      <w:sz w:val="20"/>
      <w:szCs w:val="20"/>
    </w:rPr>
  </w:style>
  <w:style w:type="character" w:customStyle="1" w:styleId="TestocommentoCarattere">
    <w:name w:val="Testo commento Carattere"/>
    <w:basedOn w:val="Carpredefinitoparagrafo"/>
    <w:link w:val="Testocommento"/>
    <w:rsid w:val="00AC1FF9"/>
    <w:rPr>
      <w:rFonts w:ascii="Calibri" w:eastAsia="Calibri" w:hAnsi="Calibri"/>
      <w:lang w:eastAsia="en-US"/>
    </w:rPr>
  </w:style>
  <w:style w:type="paragraph" w:styleId="Soggettocommento">
    <w:name w:val="annotation subject"/>
    <w:basedOn w:val="Testocommento"/>
    <w:next w:val="Testocommento"/>
    <w:link w:val="SoggettocommentoCarattere"/>
    <w:rsid w:val="00AC1FF9"/>
    <w:rPr>
      <w:b/>
      <w:bCs/>
    </w:rPr>
  </w:style>
  <w:style w:type="character" w:customStyle="1" w:styleId="SoggettocommentoCarattere">
    <w:name w:val="Soggetto commento Carattere"/>
    <w:basedOn w:val="TestocommentoCarattere"/>
    <w:link w:val="Soggettocommento"/>
    <w:rsid w:val="00AC1FF9"/>
    <w:rPr>
      <w:rFonts w:ascii="Calibri" w:eastAsia="Calibri" w:hAnsi="Calibri"/>
      <w:b/>
      <w:bCs/>
      <w:lang w:eastAsia="en-US"/>
    </w:rPr>
  </w:style>
  <w:style w:type="character" w:customStyle="1" w:styleId="Corpodeltesto2Carattere">
    <w:name w:val="Corpo del testo 2 Carattere"/>
    <w:basedOn w:val="Carpredefinitoparagrafo"/>
    <w:link w:val="Corpodeltesto2"/>
    <w:rsid w:val="00AC1FF9"/>
    <w:rPr>
      <w:rFonts w:ascii="Calibri" w:eastAsia="Calibri" w:hAnsi="Calibri"/>
      <w:sz w:val="22"/>
      <w:szCs w:val="22"/>
      <w:lang w:eastAsia="en-US"/>
    </w:rPr>
  </w:style>
  <w:style w:type="character" w:customStyle="1" w:styleId="CorpotestoCarattere">
    <w:name w:val="Corpo testo Carattere"/>
    <w:basedOn w:val="Carpredefinitoparagrafo"/>
    <w:link w:val="Corpotesto"/>
    <w:rsid w:val="00AC1FF9"/>
    <w:rPr>
      <w:rFonts w:ascii="Calibri" w:eastAsia="Calibri" w:hAnsi="Calibri"/>
      <w:sz w:val="22"/>
      <w:lang w:eastAsia="en-US"/>
    </w:rPr>
  </w:style>
  <w:style w:type="character" w:styleId="Collegamentovisitato">
    <w:name w:val="FollowedHyperlink"/>
    <w:basedOn w:val="Carpredefinitoparagrafo"/>
    <w:rsid w:val="00AC1FF9"/>
    <w:rPr>
      <w:color w:val="800080"/>
      <w:u w:val="single"/>
    </w:rPr>
  </w:style>
  <w:style w:type="paragraph" w:styleId="Mappadocumento">
    <w:name w:val="Document Map"/>
    <w:basedOn w:val="Normale"/>
    <w:link w:val="MappadocumentoCarattere"/>
    <w:uiPriority w:val="99"/>
    <w:unhideWhenUsed/>
    <w:rsid w:val="00AC1FF9"/>
    <w:rPr>
      <w:rFonts w:ascii="Tahoma" w:hAnsi="Tahoma"/>
      <w:sz w:val="16"/>
      <w:szCs w:val="16"/>
    </w:rPr>
  </w:style>
  <w:style w:type="character" w:customStyle="1" w:styleId="MappadocumentoCarattere">
    <w:name w:val="Mappa documento Carattere"/>
    <w:basedOn w:val="Carpredefinitoparagrafo"/>
    <w:link w:val="Mappadocumento"/>
    <w:uiPriority w:val="99"/>
    <w:rsid w:val="00AC1FF9"/>
    <w:rPr>
      <w:rFonts w:ascii="Tahoma" w:eastAsia="Calibri" w:hAnsi="Tahoma"/>
      <w:sz w:val="16"/>
      <w:szCs w:val="16"/>
      <w:lang w:eastAsia="en-US"/>
    </w:rPr>
  </w:style>
  <w:style w:type="paragraph" w:styleId="NormaleWeb">
    <w:name w:val="Normal (Web)"/>
    <w:basedOn w:val="Normale"/>
    <w:unhideWhenUsed/>
    <w:rsid w:val="00AC1FF9"/>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apple-converted-space">
    <w:name w:val="apple-converted-space"/>
    <w:basedOn w:val="Carpredefinitoparagrafo"/>
    <w:rsid w:val="00AC1FF9"/>
  </w:style>
  <w:style w:type="paragraph" w:styleId="Testonotaapidipagina">
    <w:name w:val="footnote text"/>
    <w:basedOn w:val="Normale"/>
    <w:link w:val="TestonotaapidipaginaCarattere"/>
    <w:uiPriority w:val="99"/>
    <w:unhideWhenUsed/>
    <w:rsid w:val="00AC1FF9"/>
    <w:pPr>
      <w:spacing w:after="0" w:line="240" w:lineRule="auto"/>
    </w:pPr>
    <w:rPr>
      <w:rFonts w:asciiTheme="minorHAnsi" w:eastAsiaTheme="minorEastAsia" w:hAnsiTheme="minorHAnsi" w:cstheme="minorBidi"/>
      <w:sz w:val="20"/>
      <w:szCs w:val="20"/>
      <w:lang w:eastAsia="it-IT"/>
    </w:rPr>
  </w:style>
  <w:style w:type="character" w:customStyle="1" w:styleId="TestonotaapidipaginaCarattere">
    <w:name w:val="Testo nota a piè di pagina Carattere"/>
    <w:basedOn w:val="Carpredefinitoparagrafo"/>
    <w:link w:val="Testonotaapidipagina"/>
    <w:uiPriority w:val="99"/>
    <w:rsid w:val="00AC1FF9"/>
    <w:rPr>
      <w:rFonts w:asciiTheme="minorHAnsi" w:eastAsiaTheme="minorEastAsia" w:hAnsiTheme="minorHAnsi" w:cstheme="minorBidi"/>
    </w:rPr>
  </w:style>
  <w:style w:type="character" w:styleId="Rimandonotaapidipagina">
    <w:name w:val="footnote reference"/>
    <w:basedOn w:val="Carpredefinitoparagrafo"/>
    <w:uiPriority w:val="99"/>
    <w:unhideWhenUsed/>
    <w:rsid w:val="00AC1FF9"/>
    <w:rPr>
      <w:vertAlign w:val="superscript"/>
    </w:rPr>
  </w:style>
  <w:style w:type="character" w:customStyle="1" w:styleId="normarticoli1">
    <w:name w:val="norm_articoli1"/>
    <w:rsid w:val="00AC1FF9"/>
    <w:rPr>
      <w:rFonts w:ascii="Verdana" w:hAnsi="Verdana" w:cs="Verdan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1135500">
      <w:bodyDiv w:val="1"/>
      <w:marLeft w:val="0"/>
      <w:marRight w:val="0"/>
      <w:marTop w:val="0"/>
      <w:marBottom w:val="0"/>
      <w:divBdr>
        <w:top w:val="none" w:sz="0" w:space="0" w:color="auto"/>
        <w:left w:val="none" w:sz="0" w:space="0" w:color="auto"/>
        <w:bottom w:val="none" w:sz="0" w:space="0" w:color="auto"/>
        <w:right w:val="none" w:sz="0" w:space="0" w:color="auto"/>
      </w:divBdr>
      <w:divsChild>
        <w:div w:id="208885031">
          <w:marLeft w:val="0"/>
          <w:marRight w:val="0"/>
          <w:marTop w:val="0"/>
          <w:marBottom w:val="0"/>
          <w:divBdr>
            <w:top w:val="none" w:sz="0" w:space="0" w:color="auto"/>
            <w:left w:val="none" w:sz="0" w:space="0" w:color="auto"/>
            <w:bottom w:val="none" w:sz="0" w:space="0" w:color="auto"/>
            <w:right w:val="none" w:sz="0" w:space="0" w:color="auto"/>
          </w:divBdr>
        </w:div>
        <w:div w:id="1359309764">
          <w:marLeft w:val="0"/>
          <w:marRight w:val="0"/>
          <w:marTop w:val="0"/>
          <w:marBottom w:val="0"/>
          <w:divBdr>
            <w:top w:val="none" w:sz="0" w:space="0" w:color="auto"/>
            <w:left w:val="none" w:sz="0" w:space="0" w:color="auto"/>
            <w:bottom w:val="none" w:sz="0" w:space="0" w:color="auto"/>
            <w:right w:val="none" w:sz="0" w:space="0" w:color="auto"/>
          </w:divBdr>
        </w:div>
        <w:div w:id="1956137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af.i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onaf.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gronomi.i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conaf.it/"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conaf.it" TargetMode="External"/><Relationship Id="rId14" Type="http://schemas.openxmlformats.org/officeDocument/2006/relationships/hyperlink" Target="http://www.agronom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4499A-B64E-4217-918E-86374217F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68</Pages>
  <Words>21820</Words>
  <Characters>142414</Characters>
  <Application>Microsoft Office Word</Application>
  <DocSecurity>0</DocSecurity>
  <Lines>1186</Lines>
  <Paragraphs>327</Paragraphs>
  <ScaleCrop>false</ScaleCrop>
  <HeadingPairs>
    <vt:vector size="2" baseType="variant">
      <vt:variant>
        <vt:lpstr>Titolo</vt:lpstr>
      </vt:variant>
      <vt:variant>
        <vt:i4>1</vt:i4>
      </vt:variant>
    </vt:vector>
  </HeadingPairs>
  <TitlesOfParts>
    <vt:vector size="1" baseType="lpstr">
      <vt:lpstr>Consiglio Nazionale dei Dottori Agronomi e dei Dottori Forestali</vt:lpstr>
    </vt:vector>
  </TitlesOfParts>
  <Company>Comex</Company>
  <LinksUpToDate>false</LinksUpToDate>
  <CharactersWithSpaces>163907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Consiglio Nazionale dei Dottori Agronomi e dei Dottori Forestali</dc:title>
  <dc:subject>n.</dc:subject>
  <dc:creator>silvia</dc:creator>
  <cp:lastModifiedBy>andrea sisti</cp:lastModifiedBy>
  <cp:revision>3</cp:revision>
  <cp:lastPrinted>2013-09-18T14:31:00Z</cp:lastPrinted>
  <dcterms:created xsi:type="dcterms:W3CDTF">2014-03-24T07:33:00Z</dcterms:created>
  <dcterms:modified xsi:type="dcterms:W3CDTF">2014-03-30T19:56:00Z</dcterms:modified>
  <cp:category>AA1D</cp:category>
  <cp:contentStatus>DOCUMENTO DI BASE</cp:contentStatus>
</cp:coreProperties>
</file>