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3C3ABD" w:rsidTr="007330AA">
        <w:trPr>
          <w:trHeight w:val="784"/>
        </w:trPr>
        <w:tc>
          <w:tcPr>
            <w:tcW w:w="2768" w:type="dxa"/>
            <w:gridSpan w:val="2"/>
            <w:vMerge w:val="restart"/>
            <w:vAlign w:val="center"/>
          </w:tcPr>
          <w:p w:rsidR="003E3BC0" w:rsidRPr="00B6686E" w:rsidRDefault="003E3BC0" w:rsidP="007330AA">
            <w:pPr>
              <w:pStyle w:val="Nessunaspaziatura"/>
              <w:rPr>
                <w:rFonts w:asciiTheme="minorHAnsi" w:hAnsiTheme="minorHAnsi" w:cs="Times New Roman"/>
                <w:sz w:val="28"/>
                <w:szCs w:val="28"/>
              </w:rPr>
            </w:pPr>
            <w:r w:rsidRPr="00B6686E">
              <w:rPr>
                <w:rFonts w:asciiTheme="minorHAnsi" w:hAnsiTheme="minorHAnsi"/>
                <w:sz w:val="28"/>
                <w:szCs w:val="28"/>
              </w:rPr>
              <w:t>Verbale</w:t>
            </w:r>
          </w:p>
        </w:tc>
        <w:tc>
          <w:tcPr>
            <w:tcW w:w="7302" w:type="dxa"/>
            <w:gridSpan w:val="3"/>
            <w:vAlign w:val="center"/>
          </w:tcPr>
          <w:p w:rsidR="003E3BC0" w:rsidRPr="00B6686E" w:rsidRDefault="003E3BC0" w:rsidP="007330AA">
            <w:pPr>
              <w:pStyle w:val="Nessunaspaziatura"/>
              <w:rPr>
                <w:rFonts w:asciiTheme="minorHAnsi" w:hAnsiTheme="minorHAnsi"/>
                <w:sz w:val="28"/>
                <w:szCs w:val="28"/>
              </w:rPr>
            </w:pPr>
          </w:p>
        </w:tc>
      </w:tr>
      <w:tr w:rsidR="003E3BC0" w:rsidRPr="003C3ABD" w:rsidTr="007330AA">
        <w:trPr>
          <w:trHeight w:val="679"/>
        </w:trPr>
        <w:tc>
          <w:tcPr>
            <w:tcW w:w="2768" w:type="dxa"/>
            <w:gridSpan w:val="2"/>
            <w:vMerge/>
            <w:vAlign w:val="center"/>
          </w:tcPr>
          <w:p w:rsidR="003E3BC0" w:rsidRPr="00B6686E" w:rsidRDefault="003E3BC0" w:rsidP="007330AA">
            <w:pPr>
              <w:pStyle w:val="Nessunaspaziatura"/>
              <w:rPr>
                <w:rFonts w:asciiTheme="minorHAnsi" w:hAnsiTheme="minorHAnsi" w:cs="Times New Roman"/>
                <w:sz w:val="28"/>
                <w:szCs w:val="28"/>
              </w:rPr>
            </w:pPr>
          </w:p>
        </w:tc>
        <w:tc>
          <w:tcPr>
            <w:tcW w:w="7302" w:type="dxa"/>
            <w:gridSpan w:val="3"/>
            <w:vAlign w:val="center"/>
          </w:tcPr>
          <w:p w:rsidR="003E3BC0" w:rsidRPr="00B6686E" w:rsidRDefault="003E3BC0" w:rsidP="007330AA">
            <w:pPr>
              <w:pStyle w:val="Nessunaspaziatura"/>
              <w:rPr>
                <w:rFonts w:asciiTheme="minorHAnsi" w:hAnsiTheme="minorHAnsi"/>
                <w:b/>
                <w:sz w:val="28"/>
                <w:szCs w:val="28"/>
              </w:rPr>
            </w:pPr>
            <w:r w:rsidRPr="00B6686E">
              <w:rPr>
                <w:rFonts w:asciiTheme="minorHAnsi" w:hAnsiTheme="minorHAnsi"/>
                <w:b/>
                <w:sz w:val="28"/>
                <w:szCs w:val="28"/>
              </w:rPr>
              <w:t>201</w:t>
            </w:r>
            <w:r w:rsidR="001B690D" w:rsidRPr="00B6686E">
              <w:rPr>
                <w:rFonts w:asciiTheme="minorHAnsi" w:hAnsiTheme="minorHAnsi"/>
                <w:b/>
                <w:sz w:val="28"/>
                <w:szCs w:val="28"/>
              </w:rPr>
              <w:t>5</w:t>
            </w:r>
          </w:p>
        </w:tc>
      </w:tr>
      <w:tr w:rsidR="003E3BC0" w:rsidRPr="003C3ABD" w:rsidTr="007330AA">
        <w:tc>
          <w:tcPr>
            <w:tcW w:w="4469" w:type="dxa"/>
            <w:gridSpan w:val="4"/>
            <w:vAlign w:val="center"/>
          </w:tcPr>
          <w:p w:rsidR="003E3BC0" w:rsidRPr="00B6686E" w:rsidRDefault="003E3BC0" w:rsidP="007645CC">
            <w:pPr>
              <w:pStyle w:val="Nessunaspaziatura"/>
              <w:jc w:val="center"/>
              <w:rPr>
                <w:rFonts w:asciiTheme="minorHAnsi" w:hAnsiTheme="minorHAnsi" w:cs="Times New Roman"/>
                <w:sz w:val="28"/>
                <w:szCs w:val="28"/>
              </w:rPr>
            </w:pPr>
            <w:r w:rsidRPr="00B6686E">
              <w:rPr>
                <w:rFonts w:asciiTheme="minorHAnsi" w:hAnsiTheme="minorHAnsi"/>
                <w:b/>
                <w:bCs/>
                <w:sz w:val="28"/>
                <w:szCs w:val="28"/>
              </w:rPr>
              <w:t xml:space="preserve">N. </w:t>
            </w:r>
            <w:r w:rsidR="007645CC" w:rsidRPr="00B6686E">
              <w:rPr>
                <w:rFonts w:asciiTheme="minorHAnsi" w:hAnsiTheme="minorHAnsi"/>
                <w:b/>
                <w:bCs/>
                <w:sz w:val="28"/>
                <w:szCs w:val="28"/>
              </w:rPr>
              <w:t>11</w:t>
            </w:r>
          </w:p>
        </w:tc>
        <w:tc>
          <w:tcPr>
            <w:tcW w:w="5601" w:type="dxa"/>
            <w:vAlign w:val="center"/>
          </w:tcPr>
          <w:p w:rsidR="003E3BC0" w:rsidRPr="00B6686E" w:rsidRDefault="003E3BC0" w:rsidP="007645CC">
            <w:pPr>
              <w:pStyle w:val="Nessunaspaziatura"/>
              <w:rPr>
                <w:rFonts w:asciiTheme="minorHAnsi" w:hAnsiTheme="minorHAnsi" w:cs="Times New Roman"/>
                <w:sz w:val="28"/>
                <w:szCs w:val="28"/>
              </w:rPr>
            </w:pPr>
            <w:r w:rsidRPr="00B6686E">
              <w:rPr>
                <w:rFonts w:asciiTheme="minorHAnsi" w:hAnsiTheme="minorHAnsi"/>
                <w:b/>
                <w:bCs/>
                <w:sz w:val="28"/>
                <w:szCs w:val="28"/>
              </w:rPr>
              <w:t xml:space="preserve">della seduta </w:t>
            </w:r>
            <w:r w:rsidR="009F71E3" w:rsidRPr="00B6686E">
              <w:rPr>
                <w:rFonts w:asciiTheme="minorHAnsi" w:hAnsiTheme="minorHAnsi"/>
                <w:b/>
                <w:bCs/>
                <w:sz w:val="28"/>
                <w:szCs w:val="28"/>
              </w:rPr>
              <w:t xml:space="preserve">del </w:t>
            </w:r>
            <w:r w:rsidR="007645CC" w:rsidRPr="00B6686E">
              <w:rPr>
                <w:rFonts w:asciiTheme="minorHAnsi" w:hAnsiTheme="minorHAnsi"/>
                <w:b/>
                <w:bCs/>
                <w:sz w:val="28"/>
                <w:szCs w:val="28"/>
              </w:rPr>
              <w:t>3 settembre 2015</w:t>
            </w:r>
          </w:p>
        </w:tc>
      </w:tr>
      <w:tr w:rsidR="003E3BC0" w:rsidRPr="003C3ABD" w:rsidTr="007330AA">
        <w:trPr>
          <w:trHeight w:val="882"/>
        </w:trPr>
        <w:tc>
          <w:tcPr>
            <w:tcW w:w="2059" w:type="dxa"/>
            <w:vAlign w:val="center"/>
          </w:tcPr>
          <w:p w:rsidR="003E3BC0" w:rsidRPr="00B6686E" w:rsidRDefault="003E3BC0" w:rsidP="007330AA">
            <w:pPr>
              <w:pStyle w:val="Nessunaspaziatura"/>
              <w:rPr>
                <w:rFonts w:asciiTheme="minorHAnsi" w:hAnsiTheme="minorHAnsi"/>
                <w:b/>
                <w:bCs/>
                <w:sz w:val="28"/>
                <w:szCs w:val="28"/>
              </w:rPr>
            </w:pPr>
            <w:r w:rsidRPr="00B6686E">
              <w:rPr>
                <w:rFonts w:asciiTheme="minorHAnsi" w:hAnsiTheme="minorHAnsi"/>
                <w:b/>
                <w:bCs/>
                <w:sz w:val="28"/>
                <w:szCs w:val="28"/>
              </w:rPr>
              <w:t xml:space="preserve">Codice atto </w:t>
            </w:r>
          </w:p>
        </w:tc>
        <w:tc>
          <w:tcPr>
            <w:tcW w:w="1559" w:type="dxa"/>
            <w:gridSpan w:val="2"/>
            <w:vAlign w:val="center"/>
          </w:tcPr>
          <w:p w:rsidR="003E3BC0" w:rsidRPr="00B6686E" w:rsidRDefault="003E3BC0" w:rsidP="007330AA">
            <w:pPr>
              <w:pStyle w:val="Nessunaspaziatura"/>
              <w:jc w:val="center"/>
              <w:rPr>
                <w:rFonts w:asciiTheme="minorHAnsi" w:hAnsiTheme="minorHAnsi"/>
                <w:b/>
                <w:bCs/>
                <w:sz w:val="28"/>
                <w:szCs w:val="28"/>
              </w:rPr>
            </w:pPr>
            <w:r w:rsidRPr="00B6686E">
              <w:rPr>
                <w:rFonts w:asciiTheme="minorHAnsi" w:hAnsiTheme="minorHAnsi"/>
                <w:b/>
                <w:bCs/>
                <w:sz w:val="28"/>
                <w:szCs w:val="28"/>
              </w:rPr>
              <w:t>AA1B</w:t>
            </w:r>
          </w:p>
        </w:tc>
        <w:tc>
          <w:tcPr>
            <w:tcW w:w="6452" w:type="dxa"/>
            <w:gridSpan w:val="2"/>
            <w:vAlign w:val="center"/>
          </w:tcPr>
          <w:p w:rsidR="003E3BC0" w:rsidRPr="003C3ABD" w:rsidRDefault="003E3BC0" w:rsidP="007330AA">
            <w:pPr>
              <w:pStyle w:val="Nessunaspaziatura"/>
              <w:rPr>
                <w:rFonts w:asciiTheme="minorHAnsi" w:hAnsiTheme="minorHAnsi" w:cs="Times New Roman"/>
                <w:sz w:val="20"/>
                <w:szCs w:val="20"/>
              </w:rPr>
            </w:pPr>
          </w:p>
        </w:tc>
      </w:tr>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p w:rsidR="003E3BC0" w:rsidRPr="003C3ABD" w:rsidRDefault="003E3BC0" w:rsidP="007330AA">
            <w:pPr>
              <w:rPr>
                <w:rFonts w:asciiTheme="minorHAnsi" w:hAnsiTheme="minorHAnsi"/>
                <w:sz w:val="20"/>
                <w:szCs w:val="20"/>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7645CC" w:rsidP="007330AA">
            <w:pPr>
              <w:jc w:val="center"/>
              <w:rPr>
                <w:rFonts w:asciiTheme="minorHAnsi" w:hAnsiTheme="minorHAnsi"/>
                <w:i/>
                <w:iCs/>
                <w:sz w:val="20"/>
                <w:szCs w:val="20"/>
              </w:rPr>
            </w:pPr>
            <w:r>
              <w:rPr>
                <w:rFonts w:asciiTheme="minorHAnsi" w:hAnsiTheme="minorHAnsi"/>
                <w:i/>
                <w:iCs/>
                <w:sz w:val="20"/>
                <w:szCs w:val="20"/>
              </w:rPr>
              <w:t>11</w:t>
            </w:r>
          </w:p>
        </w:tc>
        <w:tc>
          <w:tcPr>
            <w:tcW w:w="956"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201</w:t>
            </w:r>
            <w:r w:rsidR="001B690D">
              <w:rPr>
                <w:rFonts w:asciiTheme="minorHAnsi" w:hAnsiTheme="minorHAnsi"/>
                <w:i/>
                <w:iCs/>
                <w:sz w:val="20"/>
                <w:szCs w:val="20"/>
              </w:rPr>
              <w:t>5</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1B690D" w:rsidRPr="00054127" w:rsidRDefault="001B690D" w:rsidP="001B690D">
      <w:pPr>
        <w:jc w:val="both"/>
        <w:rPr>
          <w:rFonts w:asciiTheme="minorHAnsi" w:hAnsiTheme="minorHAnsi"/>
          <w:i/>
          <w:sz w:val="22"/>
          <w:szCs w:val="22"/>
        </w:rPr>
      </w:pPr>
    </w:p>
    <w:p w:rsidR="001B690D" w:rsidRPr="00054127" w:rsidRDefault="001B690D" w:rsidP="001B690D">
      <w:pPr>
        <w:rPr>
          <w:rFonts w:asciiTheme="minorHAnsi" w:hAnsiTheme="minorHAnsi"/>
          <w:i/>
          <w:sz w:val="22"/>
          <w:szCs w:val="22"/>
        </w:rPr>
      </w:pPr>
    </w:p>
    <w:p w:rsidR="001B690D" w:rsidRPr="00054127" w:rsidRDefault="001B690D" w:rsidP="001B690D">
      <w:pPr>
        <w:jc w:val="center"/>
        <w:rPr>
          <w:rFonts w:asciiTheme="minorHAnsi" w:hAnsiTheme="minorHAnsi"/>
          <w:b/>
          <w:bCs/>
          <w:sz w:val="22"/>
          <w:szCs w:val="22"/>
        </w:rPr>
      </w:pPr>
      <w:r w:rsidRPr="00054127">
        <w:rPr>
          <w:rFonts w:asciiTheme="minorHAnsi" w:hAnsiTheme="minorHAnsi"/>
          <w:b/>
          <w:bCs/>
          <w:sz w:val="22"/>
          <w:szCs w:val="22"/>
        </w:rPr>
        <w:t>Il giorno</w:t>
      </w:r>
      <w:r>
        <w:rPr>
          <w:rFonts w:asciiTheme="minorHAnsi" w:hAnsiTheme="minorHAnsi"/>
          <w:b/>
          <w:bCs/>
          <w:sz w:val="22"/>
          <w:szCs w:val="22"/>
        </w:rPr>
        <w:t xml:space="preserve"> </w:t>
      </w:r>
      <w:r w:rsidR="007645CC">
        <w:rPr>
          <w:rFonts w:asciiTheme="minorHAnsi" w:hAnsiTheme="minorHAnsi"/>
          <w:b/>
          <w:bCs/>
          <w:sz w:val="22"/>
          <w:szCs w:val="22"/>
        </w:rPr>
        <w:t>3 settembre 2015, alle ore 10.0</w:t>
      </w:r>
      <w:r w:rsidRPr="00054127">
        <w:rPr>
          <w:rFonts w:asciiTheme="minorHAnsi" w:hAnsiTheme="minorHAnsi"/>
          <w:b/>
          <w:bCs/>
          <w:sz w:val="22"/>
          <w:szCs w:val="22"/>
        </w:rPr>
        <w:t>0</w:t>
      </w:r>
    </w:p>
    <w:p w:rsidR="001B690D" w:rsidRPr="00054127" w:rsidRDefault="001B690D" w:rsidP="001B690D">
      <w:pPr>
        <w:spacing w:before="120" w:after="120"/>
        <w:ind w:left="-106"/>
        <w:jc w:val="both"/>
        <w:rPr>
          <w:rFonts w:asciiTheme="minorHAnsi" w:hAnsiTheme="minorHAnsi"/>
          <w:sz w:val="22"/>
          <w:szCs w:val="22"/>
        </w:rPr>
      </w:pPr>
      <w:r w:rsidRPr="00B305FE">
        <w:rPr>
          <w:rFonts w:asciiTheme="minorHAnsi" w:hAnsiTheme="minorHAnsi"/>
          <w:sz w:val="22"/>
          <w:szCs w:val="22"/>
        </w:rPr>
        <w:t xml:space="preserve">Si è riunito in seduta amministrativa presso la sede di Roma, via Po 22, il Consiglio Nazionale regolarmente convocato da </w:t>
      </w:r>
      <w:proofErr w:type="spellStart"/>
      <w:r w:rsidRPr="00B305FE">
        <w:rPr>
          <w:rFonts w:asciiTheme="minorHAnsi" w:hAnsiTheme="minorHAnsi"/>
          <w:sz w:val="22"/>
          <w:szCs w:val="22"/>
        </w:rPr>
        <w:t>prot</w:t>
      </w:r>
      <w:proofErr w:type="spellEnd"/>
      <w:r w:rsidR="00F97F4D" w:rsidRPr="00B305FE">
        <w:rPr>
          <w:rFonts w:asciiTheme="minorHAnsi" w:hAnsiTheme="minorHAnsi"/>
          <w:sz w:val="22"/>
          <w:szCs w:val="22"/>
        </w:rPr>
        <w:t xml:space="preserve"> </w:t>
      </w:r>
      <w:r w:rsidR="00B305FE" w:rsidRPr="00B305FE">
        <w:rPr>
          <w:rFonts w:asciiTheme="minorHAnsi" w:hAnsiTheme="minorHAnsi"/>
          <w:sz w:val="22"/>
          <w:szCs w:val="22"/>
        </w:rPr>
        <w:t>2790 del 27/08/2015</w:t>
      </w:r>
      <w:r w:rsidR="00903750" w:rsidRPr="00B305FE">
        <w:rPr>
          <w:rFonts w:asciiTheme="minorHAnsi" w:hAnsiTheme="minorHAnsi"/>
          <w:sz w:val="22"/>
          <w:szCs w:val="22"/>
        </w:rPr>
        <w:t xml:space="preserve"> </w:t>
      </w:r>
      <w:proofErr w:type="spellStart"/>
      <w:r w:rsidR="00F97F4D" w:rsidRPr="00B305FE">
        <w:rPr>
          <w:rFonts w:asciiTheme="minorHAnsi" w:hAnsiTheme="minorHAnsi"/>
          <w:sz w:val="22"/>
          <w:szCs w:val="22"/>
        </w:rPr>
        <w:t>Odg</w:t>
      </w:r>
      <w:proofErr w:type="spellEnd"/>
      <w:r w:rsidR="00F97F4D" w:rsidRPr="00B305FE">
        <w:rPr>
          <w:rFonts w:asciiTheme="minorHAnsi" w:hAnsiTheme="minorHAnsi"/>
          <w:sz w:val="22"/>
          <w:szCs w:val="22"/>
        </w:rPr>
        <w:t xml:space="preserve"> </w:t>
      </w:r>
      <w:proofErr w:type="spellStart"/>
      <w:r w:rsidR="00F97F4D" w:rsidRPr="00B305FE">
        <w:rPr>
          <w:rFonts w:asciiTheme="minorHAnsi" w:hAnsiTheme="minorHAnsi"/>
          <w:sz w:val="22"/>
          <w:szCs w:val="22"/>
        </w:rPr>
        <w:t>prot</w:t>
      </w:r>
      <w:proofErr w:type="spellEnd"/>
      <w:r w:rsidR="00D50FD9" w:rsidRPr="00B305FE">
        <w:rPr>
          <w:rFonts w:asciiTheme="minorHAnsi" w:hAnsiTheme="minorHAnsi"/>
          <w:sz w:val="22"/>
          <w:szCs w:val="22"/>
        </w:rPr>
        <w:t xml:space="preserve">. n. </w:t>
      </w:r>
      <w:r w:rsidR="007645CC" w:rsidRPr="00B305FE">
        <w:rPr>
          <w:rFonts w:asciiTheme="minorHAnsi" w:hAnsiTheme="minorHAnsi"/>
          <w:sz w:val="22"/>
          <w:szCs w:val="22"/>
        </w:rPr>
        <w:t>2843 del 31/08/2015</w:t>
      </w:r>
      <w:r w:rsidR="004F652E">
        <w:rPr>
          <w:rFonts w:asciiTheme="minorHAnsi" w:hAnsiTheme="minorHAnsi"/>
          <w:sz w:val="22"/>
          <w:szCs w:val="22"/>
        </w:rPr>
        <w:t>.</w:t>
      </w:r>
      <w:r w:rsidR="00D50FD9">
        <w:rPr>
          <w:rFonts w:asciiTheme="minorHAnsi" w:hAnsiTheme="minorHAnsi"/>
          <w:sz w:val="22"/>
          <w:szCs w:val="2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7091"/>
        <w:gridCol w:w="993"/>
        <w:gridCol w:w="1382"/>
      </w:tblGrid>
      <w:tr w:rsidR="001B690D" w:rsidRPr="00282452" w:rsidTr="008907D5">
        <w:trPr>
          <w:trHeight w:val="352"/>
        </w:trPr>
        <w:tc>
          <w:tcPr>
            <w:tcW w:w="494" w:type="dxa"/>
            <w:vAlign w:val="center"/>
          </w:tcPr>
          <w:p w:rsidR="001B690D" w:rsidRPr="00282452" w:rsidRDefault="001B690D" w:rsidP="0022443B">
            <w:pPr>
              <w:ind w:left="-392" w:right="-392"/>
              <w:jc w:val="right"/>
              <w:rPr>
                <w:rFonts w:asciiTheme="minorHAnsi" w:hAnsiTheme="minorHAnsi"/>
                <w:bCs/>
                <w:i/>
                <w:iCs/>
                <w:sz w:val="22"/>
                <w:szCs w:val="22"/>
              </w:rPr>
            </w:pPr>
          </w:p>
        </w:tc>
        <w:tc>
          <w:tcPr>
            <w:tcW w:w="7091" w:type="dxa"/>
            <w:vAlign w:val="center"/>
          </w:tcPr>
          <w:p w:rsidR="001B690D" w:rsidRPr="00282452" w:rsidRDefault="001B690D" w:rsidP="00D43F37">
            <w:pPr>
              <w:spacing w:before="100" w:beforeAutospacing="1" w:after="100" w:afterAutospacing="1"/>
              <w:jc w:val="center"/>
              <w:rPr>
                <w:rFonts w:asciiTheme="minorHAnsi" w:hAnsiTheme="minorHAnsi"/>
                <w:bCs/>
                <w:i/>
                <w:iCs/>
                <w:sz w:val="22"/>
                <w:szCs w:val="22"/>
              </w:rPr>
            </w:pPr>
            <w:r w:rsidRPr="00282452">
              <w:rPr>
                <w:rFonts w:asciiTheme="minorHAnsi" w:hAnsiTheme="minorHAnsi"/>
                <w:bCs/>
                <w:i/>
                <w:iCs/>
                <w:sz w:val="22"/>
                <w:szCs w:val="22"/>
              </w:rPr>
              <w:t>Descrizione</w:t>
            </w:r>
          </w:p>
        </w:tc>
        <w:tc>
          <w:tcPr>
            <w:tcW w:w="993" w:type="dxa"/>
            <w:vAlign w:val="center"/>
          </w:tcPr>
          <w:p w:rsidR="001B690D" w:rsidRPr="00282452" w:rsidRDefault="001B690D" w:rsidP="00CC328D">
            <w:pPr>
              <w:jc w:val="center"/>
              <w:rPr>
                <w:rFonts w:asciiTheme="minorHAnsi" w:hAnsiTheme="minorHAnsi"/>
                <w:bCs/>
                <w:i/>
                <w:iCs/>
                <w:sz w:val="22"/>
                <w:szCs w:val="22"/>
              </w:rPr>
            </w:pPr>
            <w:r w:rsidRPr="00282452">
              <w:rPr>
                <w:rFonts w:asciiTheme="minorHAnsi" w:hAnsiTheme="minorHAnsi"/>
                <w:bCs/>
                <w:i/>
                <w:iCs/>
                <w:sz w:val="22"/>
                <w:szCs w:val="22"/>
              </w:rPr>
              <w:t>Deliberazione n.</w:t>
            </w:r>
          </w:p>
        </w:tc>
        <w:tc>
          <w:tcPr>
            <w:tcW w:w="1382" w:type="dxa"/>
            <w:vAlign w:val="center"/>
          </w:tcPr>
          <w:p w:rsidR="001B690D" w:rsidRPr="00282452" w:rsidRDefault="001B690D" w:rsidP="00CC328D">
            <w:pPr>
              <w:jc w:val="center"/>
              <w:rPr>
                <w:rFonts w:asciiTheme="minorHAnsi" w:hAnsiTheme="minorHAnsi"/>
                <w:bCs/>
                <w:i/>
                <w:iCs/>
                <w:sz w:val="22"/>
                <w:szCs w:val="22"/>
              </w:rPr>
            </w:pPr>
            <w:r w:rsidRPr="00282452">
              <w:rPr>
                <w:rFonts w:asciiTheme="minorHAnsi" w:hAnsiTheme="minorHAnsi"/>
                <w:bCs/>
                <w:i/>
                <w:iCs/>
                <w:sz w:val="22"/>
                <w:szCs w:val="22"/>
              </w:rPr>
              <w:t>Relatore</w:t>
            </w:r>
          </w:p>
        </w:tc>
      </w:tr>
      <w:tr w:rsidR="008907D5" w:rsidRPr="0022443B" w:rsidTr="001757EC">
        <w:trPr>
          <w:trHeight w:val="295"/>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w:t>
            </w:r>
          </w:p>
        </w:tc>
        <w:tc>
          <w:tcPr>
            <w:tcW w:w="7091" w:type="dxa"/>
            <w:vAlign w:val="center"/>
          </w:tcPr>
          <w:p w:rsidR="008907D5" w:rsidRPr="0022443B" w:rsidRDefault="008907D5" w:rsidP="00B204AB">
            <w:pPr>
              <w:contextualSpacing/>
              <w:rPr>
                <w:rFonts w:ascii="Calibri" w:hAnsi="Calibri" w:cs="Calibri"/>
                <w:b/>
                <w:sz w:val="20"/>
                <w:szCs w:val="20"/>
              </w:rPr>
            </w:pPr>
            <w:r>
              <w:rPr>
                <w:rFonts w:ascii="Calibri" w:hAnsi="Calibri" w:cs="Calibri"/>
                <w:b/>
                <w:sz w:val="20"/>
                <w:szCs w:val="20"/>
              </w:rPr>
              <w:t>Presa d’atto del verbale del 28 luglio 2015</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419</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sidRPr="0022443B">
              <w:rPr>
                <w:rFonts w:asciiTheme="minorHAnsi" w:hAnsiTheme="minorHAnsi"/>
                <w:sz w:val="22"/>
                <w:szCs w:val="22"/>
              </w:rPr>
              <w:t>Pisanti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w:t>
            </w:r>
          </w:p>
        </w:tc>
        <w:tc>
          <w:tcPr>
            <w:tcW w:w="7091" w:type="dxa"/>
            <w:vAlign w:val="center"/>
          </w:tcPr>
          <w:p w:rsidR="008907D5" w:rsidRPr="0022443B" w:rsidRDefault="008907D5" w:rsidP="00B204AB">
            <w:pPr>
              <w:tabs>
                <w:tab w:val="left" w:pos="1008"/>
              </w:tabs>
              <w:contextualSpacing/>
              <w:rPr>
                <w:rFonts w:asciiTheme="minorHAnsi" w:hAnsiTheme="minorHAnsi"/>
                <w:b/>
                <w:bCs/>
                <w:color w:val="000000"/>
                <w:sz w:val="20"/>
                <w:szCs w:val="20"/>
              </w:rPr>
            </w:pPr>
            <w:r w:rsidRPr="004F5845">
              <w:rPr>
                <w:rFonts w:ascii="Calibri" w:hAnsi="Calibri" w:cs="Calibri"/>
                <w:b/>
                <w:sz w:val="20"/>
                <w:szCs w:val="20"/>
              </w:rPr>
              <w:t>Comunicazioni del Presidente.</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420</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sidRPr="0022443B">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w:t>
            </w:r>
          </w:p>
        </w:tc>
        <w:tc>
          <w:tcPr>
            <w:tcW w:w="7091" w:type="dxa"/>
            <w:vAlign w:val="center"/>
          </w:tcPr>
          <w:p w:rsidR="008907D5" w:rsidRPr="0022443B" w:rsidRDefault="008907D5" w:rsidP="00B204AB">
            <w:pPr>
              <w:tabs>
                <w:tab w:val="left" w:pos="1427"/>
              </w:tabs>
              <w:contextualSpacing/>
              <w:rPr>
                <w:rFonts w:asciiTheme="minorHAnsi" w:hAnsiTheme="minorHAnsi" w:cstheme="minorHAnsi"/>
                <w:b/>
                <w:sz w:val="20"/>
                <w:szCs w:val="20"/>
              </w:rPr>
            </w:pPr>
            <w:r>
              <w:rPr>
                <w:rFonts w:ascii="Calibri" w:hAnsi="Calibri" w:cs="Calibri"/>
                <w:b/>
                <w:sz w:val="20"/>
                <w:szCs w:val="20"/>
              </w:rPr>
              <w:t>Nomina Commissione di gara Bando per l'assegnazione del servizio di consulenza e brokeraggio assicurativo.</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421</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sidRPr="0022443B">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4</w:t>
            </w:r>
          </w:p>
        </w:tc>
        <w:tc>
          <w:tcPr>
            <w:tcW w:w="7091" w:type="dxa"/>
            <w:vAlign w:val="center"/>
          </w:tcPr>
          <w:p w:rsidR="008907D5" w:rsidRPr="0022443B" w:rsidRDefault="008907D5" w:rsidP="00B204AB">
            <w:pPr>
              <w:contextualSpacing/>
              <w:rPr>
                <w:rFonts w:asciiTheme="minorHAnsi" w:hAnsiTheme="minorHAnsi" w:cstheme="minorHAnsi"/>
                <w:b/>
                <w:sz w:val="20"/>
                <w:szCs w:val="20"/>
              </w:rPr>
            </w:pPr>
            <w:r>
              <w:rPr>
                <w:rFonts w:ascii="Calibri" w:hAnsi="Calibri" w:cs="Calibri"/>
                <w:b/>
                <w:sz w:val="20"/>
                <w:szCs w:val="20"/>
              </w:rPr>
              <w:t>Annullamento in autotutela concorso pubblico per titoli ed esami, per la copertura di n.1 posto di funzionario amministrativo, nell’area funzionale C, posizione economica C1 – a tempo pieno e indeterminato: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422</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sidRPr="0022443B">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5</w:t>
            </w:r>
          </w:p>
        </w:tc>
        <w:tc>
          <w:tcPr>
            <w:tcW w:w="7091" w:type="dxa"/>
          </w:tcPr>
          <w:p w:rsidR="008907D5" w:rsidRPr="003804FA" w:rsidRDefault="008907D5" w:rsidP="00B204AB">
            <w:pPr>
              <w:contextualSpacing/>
              <w:rPr>
                <w:rFonts w:ascii="Calibri" w:hAnsi="Calibri" w:cs="Calibri"/>
                <w:b/>
                <w:sz w:val="20"/>
                <w:szCs w:val="20"/>
              </w:rPr>
            </w:pPr>
            <w:r>
              <w:rPr>
                <w:rFonts w:ascii="Calibri" w:hAnsi="Calibri" w:cs="Calibri"/>
                <w:b/>
                <w:sz w:val="20"/>
                <w:szCs w:val="20"/>
              </w:rPr>
              <w:t>Avvio procedura di mobilità per la copertura della posizione vacante pianta organica “C1 Centro Studi”: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423</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sidRPr="00F97F4D">
              <w:rPr>
                <w:rFonts w:asciiTheme="minorHAnsi" w:hAnsiTheme="minorHAnsi"/>
                <w:sz w:val="22"/>
                <w:szCs w:val="22"/>
              </w:rPr>
              <w:t>Sisti</w:t>
            </w:r>
            <w:r>
              <w:rPr>
                <w:rFonts w:asciiTheme="minorHAnsi" w:hAnsiTheme="minorHAnsi"/>
                <w:sz w:val="22"/>
                <w:szCs w:val="22"/>
              </w:rPr>
              <w:t xml:space="preserve"> </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6</w:t>
            </w:r>
          </w:p>
        </w:tc>
        <w:tc>
          <w:tcPr>
            <w:tcW w:w="7091" w:type="dxa"/>
          </w:tcPr>
          <w:p w:rsidR="008907D5" w:rsidRPr="007645CC" w:rsidRDefault="008907D5" w:rsidP="00B204AB">
            <w:pPr>
              <w:ind w:left="-108"/>
              <w:contextualSpacing/>
              <w:jc w:val="both"/>
              <w:rPr>
                <w:rFonts w:ascii="Calibri" w:hAnsi="Calibri" w:cs="Calibri"/>
                <w:sz w:val="20"/>
                <w:szCs w:val="20"/>
              </w:rPr>
            </w:pPr>
            <w:r>
              <w:rPr>
                <w:rFonts w:ascii="Calibri" w:hAnsi="Calibri" w:cs="Calibri"/>
                <w:b/>
                <w:sz w:val="20"/>
                <w:szCs w:val="20"/>
              </w:rPr>
              <w:t>Diffida pagamento differenze retributive Dott. Ferrero della Torre: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424</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proofErr w:type="spellStart"/>
            <w:r w:rsidRPr="00BD3FB6">
              <w:rPr>
                <w:rFonts w:asciiTheme="minorHAnsi" w:hAnsiTheme="minorHAnsi"/>
                <w:sz w:val="22"/>
                <w:szCs w:val="22"/>
              </w:rPr>
              <w:t>Sisti</w:t>
            </w:r>
            <w:r>
              <w:rPr>
                <w:rFonts w:asciiTheme="minorHAnsi" w:hAnsiTheme="minorHAnsi"/>
                <w:sz w:val="22"/>
                <w:szCs w:val="22"/>
              </w:rPr>
              <w:t>-Pisanti</w:t>
            </w:r>
            <w:proofErr w:type="spellEnd"/>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7</w:t>
            </w:r>
          </w:p>
        </w:tc>
        <w:tc>
          <w:tcPr>
            <w:tcW w:w="7091" w:type="dxa"/>
          </w:tcPr>
          <w:p w:rsidR="008907D5" w:rsidRPr="003804FA" w:rsidRDefault="008907D5" w:rsidP="00B204AB">
            <w:pPr>
              <w:contextualSpacing/>
              <w:rPr>
                <w:rFonts w:ascii="Calibri" w:hAnsi="Calibri" w:cs="Calibri"/>
                <w:b/>
                <w:sz w:val="20"/>
                <w:szCs w:val="20"/>
              </w:rPr>
            </w:pPr>
            <w:r>
              <w:rPr>
                <w:rFonts w:ascii="Calibri" w:hAnsi="Calibri" w:cs="Calibri"/>
                <w:b/>
                <w:sz w:val="20"/>
                <w:szCs w:val="20"/>
              </w:rPr>
              <w:t>Rettifica bilancio consuntivo 2014: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425</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Sisti-Pisanti</w:t>
            </w:r>
            <w:proofErr w:type="spellEnd"/>
          </w:p>
        </w:tc>
      </w:tr>
      <w:tr w:rsidR="008907D5" w:rsidRPr="0022443B" w:rsidTr="001757EC">
        <w:trPr>
          <w:trHeight w:val="537"/>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8</w:t>
            </w:r>
          </w:p>
        </w:tc>
        <w:tc>
          <w:tcPr>
            <w:tcW w:w="7091" w:type="dxa"/>
            <w:vAlign w:val="center"/>
          </w:tcPr>
          <w:p w:rsidR="008907D5" w:rsidRPr="0022443B" w:rsidRDefault="008907D5" w:rsidP="00B204AB">
            <w:pPr>
              <w:contextualSpacing/>
              <w:rPr>
                <w:rFonts w:ascii="Calibri" w:hAnsi="Calibri" w:cs="Calibri"/>
                <w:sz w:val="20"/>
                <w:szCs w:val="20"/>
              </w:rPr>
            </w:pPr>
            <w:r>
              <w:rPr>
                <w:rFonts w:ascii="Calibri" w:hAnsi="Calibri" w:cs="Calibri"/>
                <w:b/>
                <w:sz w:val="20"/>
                <w:szCs w:val="20"/>
              </w:rPr>
              <w:t>Situazione residui quote ordini: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426</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w:t>
            </w:r>
            <w:r w:rsidR="00E633B2">
              <w:rPr>
                <w:rFonts w:asciiTheme="minorHAnsi" w:hAnsiTheme="minorHAnsi"/>
                <w:sz w:val="22"/>
                <w:szCs w:val="22"/>
              </w:rPr>
              <w:t>-Pisanti</w:t>
            </w:r>
            <w:proofErr w:type="spellEnd"/>
          </w:p>
        </w:tc>
      </w:tr>
      <w:tr w:rsidR="008907D5" w:rsidRPr="0022443B" w:rsidTr="001757EC">
        <w:trPr>
          <w:trHeight w:val="89"/>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9</w:t>
            </w:r>
          </w:p>
        </w:tc>
        <w:tc>
          <w:tcPr>
            <w:tcW w:w="7091" w:type="dxa"/>
          </w:tcPr>
          <w:p w:rsidR="008907D5" w:rsidRPr="0022443B" w:rsidRDefault="008907D5" w:rsidP="00B204AB">
            <w:pPr>
              <w:contextualSpacing/>
              <w:jc w:val="both"/>
              <w:rPr>
                <w:rFonts w:asciiTheme="minorHAnsi" w:hAnsiTheme="minorHAnsi" w:cstheme="minorHAnsi"/>
                <w:sz w:val="20"/>
                <w:szCs w:val="20"/>
              </w:rPr>
            </w:pPr>
            <w:r>
              <w:rPr>
                <w:rFonts w:ascii="Calibri" w:hAnsi="Calibri" w:cs="Calibri"/>
                <w:b/>
                <w:sz w:val="20"/>
                <w:szCs w:val="20"/>
              </w:rPr>
              <w:t>Proroga assicurazione collettiva professionale: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427</w:t>
            </w:r>
          </w:p>
        </w:tc>
        <w:tc>
          <w:tcPr>
            <w:tcW w:w="1382" w:type="dxa"/>
            <w:vAlign w:val="center"/>
          </w:tcPr>
          <w:p w:rsidR="008907D5" w:rsidRPr="009F71E3" w:rsidRDefault="00E633B2" w:rsidP="00B204AB">
            <w:pPr>
              <w:ind w:left="-392" w:right="-392"/>
              <w:contextualSpacing/>
              <w:jc w:val="center"/>
              <w:rPr>
                <w:rFonts w:asciiTheme="minorHAnsi" w:hAnsiTheme="minorHAnsi"/>
                <w:sz w:val="20"/>
                <w:szCs w:val="22"/>
              </w:rPr>
            </w:pPr>
            <w:r>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10</w:t>
            </w:r>
          </w:p>
        </w:tc>
        <w:tc>
          <w:tcPr>
            <w:tcW w:w="7091" w:type="dxa"/>
          </w:tcPr>
          <w:p w:rsidR="008907D5" w:rsidRPr="0022443B" w:rsidRDefault="008907D5" w:rsidP="00B204AB">
            <w:pPr>
              <w:contextualSpacing/>
              <w:rPr>
                <w:rFonts w:asciiTheme="minorHAnsi" w:hAnsiTheme="minorHAnsi" w:cstheme="minorHAnsi"/>
                <w:sz w:val="20"/>
                <w:szCs w:val="20"/>
              </w:rPr>
            </w:pPr>
            <w:r>
              <w:rPr>
                <w:rFonts w:ascii="Calibri" w:hAnsi="Calibri" w:cs="Calibri"/>
                <w:b/>
                <w:sz w:val="20"/>
                <w:szCs w:val="20"/>
              </w:rPr>
              <w:t>Richiesta sede permanente AMIA presso la FAO: aggiornamento</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428</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11</w:t>
            </w:r>
          </w:p>
        </w:tc>
        <w:tc>
          <w:tcPr>
            <w:tcW w:w="7091" w:type="dxa"/>
          </w:tcPr>
          <w:p w:rsidR="008907D5" w:rsidRPr="004F5845" w:rsidRDefault="008907D5" w:rsidP="00B204AB">
            <w:pPr>
              <w:contextualSpacing/>
              <w:rPr>
                <w:rFonts w:ascii="Calibri" w:hAnsi="Calibri" w:cs="Calibri"/>
                <w:b/>
                <w:sz w:val="20"/>
                <w:szCs w:val="20"/>
              </w:rPr>
            </w:pPr>
            <w:r>
              <w:rPr>
                <w:rFonts w:asciiTheme="minorHAnsi" w:hAnsiTheme="minorHAnsi"/>
                <w:b/>
                <w:sz w:val="20"/>
                <w:szCs w:val="20"/>
              </w:rPr>
              <w:t>EXPO delle idee Milano 12 settembre 2015: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429</w:t>
            </w:r>
          </w:p>
        </w:tc>
        <w:tc>
          <w:tcPr>
            <w:tcW w:w="1382" w:type="dxa"/>
            <w:vAlign w:val="center"/>
          </w:tcPr>
          <w:p w:rsidR="008907D5" w:rsidRPr="0022443B" w:rsidRDefault="00E633B2"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Sisti-Guizzardi</w:t>
            </w:r>
            <w:proofErr w:type="spellEnd"/>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12</w:t>
            </w:r>
          </w:p>
        </w:tc>
        <w:tc>
          <w:tcPr>
            <w:tcW w:w="7091" w:type="dxa"/>
          </w:tcPr>
          <w:p w:rsidR="008907D5" w:rsidRPr="00F66CDB" w:rsidRDefault="008907D5" w:rsidP="00B204AB">
            <w:pPr>
              <w:contextualSpacing/>
              <w:rPr>
                <w:rFonts w:ascii="Calibri" w:hAnsi="Calibri" w:cs="Calibri"/>
                <w:b/>
                <w:sz w:val="20"/>
                <w:szCs w:val="20"/>
              </w:rPr>
            </w:pPr>
            <w:r>
              <w:rPr>
                <w:rFonts w:ascii="Calibri" w:hAnsi="Calibri" w:cs="Calibri"/>
                <w:b/>
                <w:sz w:val="20"/>
                <w:szCs w:val="20"/>
              </w:rPr>
              <w:t>EXPO 2015: Stato dell’arte</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430</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13</w:t>
            </w:r>
          </w:p>
        </w:tc>
        <w:tc>
          <w:tcPr>
            <w:tcW w:w="7091" w:type="dxa"/>
          </w:tcPr>
          <w:p w:rsidR="008907D5" w:rsidRPr="00275E77" w:rsidRDefault="008907D5" w:rsidP="00B204AB">
            <w:pPr>
              <w:contextualSpacing/>
              <w:rPr>
                <w:rFonts w:ascii="Calibri" w:hAnsi="Calibri" w:cs="Calibri"/>
                <w:b/>
                <w:sz w:val="20"/>
                <w:szCs w:val="20"/>
                <w:highlight w:val="yellow"/>
              </w:rPr>
            </w:pPr>
            <w:r>
              <w:rPr>
                <w:rFonts w:ascii="Calibri" w:hAnsi="Calibri"/>
                <w:b/>
                <w:color w:val="000000"/>
                <w:sz w:val="20"/>
                <w:szCs w:val="20"/>
              </w:rPr>
              <w:t>Approvazione manifestazione d’interesse per le sponsorizzazioni, l’utilizzo degli spazi e sponsor tecnici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431</w:t>
            </w:r>
          </w:p>
        </w:tc>
        <w:tc>
          <w:tcPr>
            <w:tcW w:w="1382" w:type="dxa"/>
            <w:vAlign w:val="center"/>
          </w:tcPr>
          <w:p w:rsidR="008907D5" w:rsidRPr="00CC328D" w:rsidRDefault="00E633B2"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Sisti-Guizzardi</w:t>
            </w:r>
            <w:proofErr w:type="spellEnd"/>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14</w:t>
            </w:r>
          </w:p>
        </w:tc>
        <w:tc>
          <w:tcPr>
            <w:tcW w:w="7091" w:type="dxa"/>
          </w:tcPr>
          <w:p w:rsidR="008907D5" w:rsidRPr="007645CC" w:rsidRDefault="008907D5" w:rsidP="00B204AB">
            <w:pPr>
              <w:contextualSpacing/>
              <w:rPr>
                <w:rFonts w:ascii="Calibri" w:hAnsi="Calibri" w:cs="Calibri"/>
                <w:b/>
                <w:sz w:val="20"/>
                <w:szCs w:val="20"/>
              </w:rPr>
            </w:pPr>
            <w:r>
              <w:rPr>
                <w:rFonts w:ascii="Calibri" w:hAnsi="Calibri"/>
                <w:b/>
                <w:color w:val="000000"/>
                <w:sz w:val="20"/>
                <w:szCs w:val="20"/>
              </w:rPr>
              <w:t xml:space="preserve">Progetto di sponsorizzazione EXPO2015 e </w:t>
            </w:r>
            <w:proofErr w:type="spellStart"/>
            <w:r>
              <w:rPr>
                <w:rFonts w:ascii="Calibri" w:hAnsi="Calibri"/>
                <w:b/>
                <w:color w:val="000000"/>
                <w:sz w:val="20"/>
                <w:szCs w:val="20"/>
              </w:rPr>
              <w:t>VI</w:t>
            </w:r>
            <w:proofErr w:type="spellEnd"/>
            <w:r>
              <w:rPr>
                <w:rFonts w:ascii="Calibri" w:hAnsi="Calibri"/>
                <w:b/>
                <w:color w:val="000000"/>
                <w:sz w:val="20"/>
                <w:szCs w:val="20"/>
              </w:rPr>
              <w:t xml:space="preserve"> World </w:t>
            </w:r>
            <w:proofErr w:type="spellStart"/>
            <w:r>
              <w:rPr>
                <w:rFonts w:ascii="Calibri" w:hAnsi="Calibri"/>
                <w:b/>
                <w:color w:val="000000"/>
                <w:sz w:val="20"/>
                <w:szCs w:val="20"/>
              </w:rPr>
              <w:t>Agronomists</w:t>
            </w:r>
            <w:proofErr w:type="spellEnd"/>
            <w:r>
              <w:rPr>
                <w:rFonts w:ascii="Calibri" w:hAnsi="Calibri"/>
                <w:b/>
                <w:color w:val="000000"/>
                <w:sz w:val="20"/>
                <w:szCs w:val="20"/>
              </w:rPr>
              <w:t xml:space="preserve"> Congress: stato dell’arte</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432</w:t>
            </w:r>
          </w:p>
        </w:tc>
        <w:tc>
          <w:tcPr>
            <w:tcW w:w="1382" w:type="dxa"/>
            <w:vAlign w:val="center"/>
          </w:tcPr>
          <w:p w:rsidR="008907D5" w:rsidRPr="0022443B" w:rsidRDefault="00E633B2"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Sisti-Guizzardi</w:t>
            </w:r>
            <w:proofErr w:type="spellEnd"/>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15</w:t>
            </w:r>
          </w:p>
        </w:tc>
        <w:tc>
          <w:tcPr>
            <w:tcW w:w="7091" w:type="dxa"/>
          </w:tcPr>
          <w:p w:rsidR="008907D5" w:rsidRPr="004F5845" w:rsidRDefault="008907D5" w:rsidP="00B204AB">
            <w:pPr>
              <w:contextualSpacing/>
              <w:rPr>
                <w:rFonts w:ascii="Calibri" w:hAnsi="Calibri" w:cs="Calibri"/>
                <w:b/>
                <w:sz w:val="20"/>
                <w:szCs w:val="20"/>
              </w:rPr>
            </w:pPr>
            <w:r>
              <w:rPr>
                <w:rFonts w:ascii="Calibri" w:hAnsi="Calibri" w:cs="Calibri"/>
                <w:b/>
                <w:sz w:val="20"/>
                <w:szCs w:val="20"/>
              </w:rPr>
              <w:t>Revisione schema contratto servizio di raccolta pubblicitaria – Agicom: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433</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w:t>
            </w:r>
            <w:r w:rsidR="00E633B2">
              <w:rPr>
                <w:rFonts w:asciiTheme="minorHAnsi" w:hAnsiTheme="minorHAnsi"/>
                <w:sz w:val="22"/>
                <w:szCs w:val="22"/>
              </w:rPr>
              <w:t>-Guizzardi</w:t>
            </w:r>
            <w:proofErr w:type="spellEnd"/>
          </w:p>
        </w:tc>
      </w:tr>
      <w:tr w:rsidR="008907D5" w:rsidRPr="0022443B" w:rsidTr="001757EC">
        <w:trPr>
          <w:trHeight w:val="243"/>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16</w:t>
            </w:r>
          </w:p>
        </w:tc>
        <w:tc>
          <w:tcPr>
            <w:tcW w:w="7091" w:type="dxa"/>
          </w:tcPr>
          <w:p w:rsidR="008907D5" w:rsidRPr="004F5845" w:rsidRDefault="008907D5" w:rsidP="00B204AB">
            <w:pPr>
              <w:contextualSpacing/>
              <w:rPr>
                <w:rFonts w:ascii="Calibri" w:hAnsi="Calibri" w:cs="Calibri"/>
                <w:b/>
                <w:sz w:val="20"/>
                <w:szCs w:val="20"/>
              </w:rPr>
            </w:pPr>
            <w:proofErr w:type="spellStart"/>
            <w:r>
              <w:rPr>
                <w:rFonts w:ascii="Calibri" w:hAnsi="Calibri" w:cs="Calibri"/>
                <w:b/>
                <w:sz w:val="20"/>
                <w:szCs w:val="20"/>
              </w:rPr>
              <w:t>VI</w:t>
            </w:r>
            <w:proofErr w:type="spellEnd"/>
            <w:r>
              <w:rPr>
                <w:rFonts w:ascii="Calibri" w:hAnsi="Calibri" w:cs="Calibri"/>
                <w:b/>
                <w:sz w:val="20"/>
                <w:szCs w:val="20"/>
              </w:rPr>
              <w:t xml:space="preserve"> World </w:t>
            </w:r>
            <w:proofErr w:type="spellStart"/>
            <w:r>
              <w:rPr>
                <w:rFonts w:ascii="Calibri" w:hAnsi="Calibri" w:cs="Calibri"/>
                <w:b/>
                <w:sz w:val="20"/>
                <w:szCs w:val="20"/>
              </w:rPr>
              <w:t>Agronomists</w:t>
            </w:r>
            <w:proofErr w:type="spellEnd"/>
            <w:r>
              <w:rPr>
                <w:rFonts w:ascii="Calibri" w:hAnsi="Calibri" w:cs="Calibri"/>
                <w:b/>
                <w:sz w:val="20"/>
                <w:szCs w:val="20"/>
              </w:rPr>
              <w:t xml:space="preserve"> Congress: assestamento bilancio preventivo</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434</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rPr>
          <w:trHeight w:val="209"/>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17</w:t>
            </w:r>
          </w:p>
        </w:tc>
        <w:tc>
          <w:tcPr>
            <w:tcW w:w="7091" w:type="dxa"/>
          </w:tcPr>
          <w:p w:rsidR="008907D5" w:rsidRPr="00F66CDB" w:rsidRDefault="008907D5" w:rsidP="00B204AB">
            <w:pPr>
              <w:contextualSpacing/>
              <w:rPr>
                <w:rFonts w:ascii="Calibri" w:hAnsi="Calibri" w:cs="Calibri"/>
                <w:b/>
                <w:sz w:val="20"/>
                <w:szCs w:val="20"/>
              </w:rPr>
            </w:pPr>
            <w:proofErr w:type="spellStart"/>
            <w:r>
              <w:rPr>
                <w:rFonts w:ascii="Calibri" w:hAnsi="Calibri" w:cs="Calibri"/>
                <w:b/>
                <w:sz w:val="20"/>
                <w:szCs w:val="20"/>
              </w:rPr>
              <w:t>VI</w:t>
            </w:r>
            <w:proofErr w:type="spellEnd"/>
            <w:r>
              <w:rPr>
                <w:rFonts w:ascii="Calibri" w:hAnsi="Calibri" w:cs="Calibri"/>
                <w:b/>
                <w:sz w:val="20"/>
                <w:szCs w:val="20"/>
              </w:rPr>
              <w:t xml:space="preserve"> World </w:t>
            </w:r>
            <w:proofErr w:type="spellStart"/>
            <w:r>
              <w:rPr>
                <w:rFonts w:ascii="Calibri" w:hAnsi="Calibri" w:cs="Calibri"/>
                <w:b/>
                <w:sz w:val="20"/>
                <w:szCs w:val="20"/>
              </w:rPr>
              <w:t>Agronomists</w:t>
            </w:r>
            <w:proofErr w:type="spellEnd"/>
            <w:r>
              <w:rPr>
                <w:rFonts w:ascii="Calibri" w:hAnsi="Calibri" w:cs="Calibri"/>
                <w:b/>
                <w:sz w:val="20"/>
                <w:szCs w:val="20"/>
              </w:rPr>
              <w:t xml:space="preserve"> Congress: stato avanzamento programma operativo</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435</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18</w:t>
            </w:r>
          </w:p>
        </w:tc>
        <w:tc>
          <w:tcPr>
            <w:tcW w:w="7091" w:type="dxa"/>
          </w:tcPr>
          <w:p w:rsidR="008907D5" w:rsidRPr="00F66CDB" w:rsidRDefault="008907D5" w:rsidP="00B204AB">
            <w:pPr>
              <w:tabs>
                <w:tab w:val="left" w:pos="1466"/>
              </w:tabs>
              <w:contextualSpacing/>
              <w:jc w:val="both"/>
              <w:rPr>
                <w:rFonts w:ascii="Calibri" w:hAnsi="Calibri" w:cs="Calibri"/>
                <w:b/>
                <w:sz w:val="20"/>
                <w:szCs w:val="20"/>
              </w:rPr>
            </w:pPr>
            <w:proofErr w:type="spellStart"/>
            <w:r>
              <w:rPr>
                <w:rFonts w:ascii="Calibri" w:hAnsi="Calibri" w:cs="Calibri"/>
                <w:b/>
                <w:sz w:val="20"/>
                <w:szCs w:val="20"/>
              </w:rPr>
              <w:t>VI</w:t>
            </w:r>
            <w:proofErr w:type="spellEnd"/>
            <w:r>
              <w:rPr>
                <w:rFonts w:ascii="Calibri" w:hAnsi="Calibri" w:cs="Calibri"/>
                <w:b/>
                <w:sz w:val="20"/>
                <w:szCs w:val="20"/>
              </w:rPr>
              <w:t xml:space="preserve"> World </w:t>
            </w:r>
            <w:proofErr w:type="spellStart"/>
            <w:r>
              <w:rPr>
                <w:rFonts w:ascii="Calibri" w:hAnsi="Calibri" w:cs="Calibri"/>
                <w:b/>
                <w:sz w:val="20"/>
                <w:szCs w:val="20"/>
              </w:rPr>
              <w:t>Agronomists</w:t>
            </w:r>
            <w:proofErr w:type="spellEnd"/>
            <w:r>
              <w:rPr>
                <w:rFonts w:ascii="Calibri" w:hAnsi="Calibri" w:cs="Calibri"/>
                <w:b/>
                <w:sz w:val="20"/>
                <w:szCs w:val="20"/>
              </w:rPr>
              <w:t xml:space="preserve"> Congress: materiali, allestimenti e servizi di supporto</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436</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Sisti-Zari</w:t>
            </w:r>
            <w:proofErr w:type="spellEnd"/>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19</w:t>
            </w:r>
          </w:p>
        </w:tc>
        <w:tc>
          <w:tcPr>
            <w:tcW w:w="7091" w:type="dxa"/>
          </w:tcPr>
          <w:p w:rsidR="008907D5" w:rsidRPr="0022443B" w:rsidRDefault="008907D5" w:rsidP="00B204AB">
            <w:pPr>
              <w:contextualSpacing/>
              <w:rPr>
                <w:rFonts w:ascii="Calibri" w:hAnsi="Calibri" w:cs="Calibri"/>
                <w:b/>
                <w:sz w:val="20"/>
                <w:szCs w:val="20"/>
              </w:rPr>
            </w:pPr>
            <w:r>
              <w:rPr>
                <w:rFonts w:ascii="Calibri" w:hAnsi="Calibri" w:cs="Calibri"/>
                <w:b/>
                <w:sz w:val="20"/>
                <w:szCs w:val="20"/>
              </w:rPr>
              <w:t xml:space="preserve">Manifesto </w:t>
            </w:r>
            <w:proofErr w:type="spellStart"/>
            <w:r>
              <w:rPr>
                <w:rFonts w:ascii="Calibri" w:hAnsi="Calibri" w:cs="Calibri"/>
                <w:b/>
                <w:sz w:val="20"/>
                <w:szCs w:val="20"/>
              </w:rPr>
              <w:t>VI</w:t>
            </w:r>
            <w:proofErr w:type="spellEnd"/>
            <w:r>
              <w:rPr>
                <w:rFonts w:ascii="Calibri" w:hAnsi="Calibri" w:cs="Calibri"/>
                <w:b/>
                <w:sz w:val="20"/>
                <w:szCs w:val="20"/>
              </w:rPr>
              <w:t xml:space="preserve"> World </w:t>
            </w:r>
            <w:proofErr w:type="spellStart"/>
            <w:r>
              <w:rPr>
                <w:rFonts w:ascii="Calibri" w:hAnsi="Calibri" w:cs="Calibri"/>
                <w:b/>
                <w:sz w:val="20"/>
                <w:szCs w:val="20"/>
              </w:rPr>
              <w:t>Agronomists</w:t>
            </w:r>
            <w:proofErr w:type="spellEnd"/>
            <w:r>
              <w:rPr>
                <w:rFonts w:ascii="Calibri" w:hAnsi="Calibri" w:cs="Calibri"/>
                <w:b/>
                <w:sz w:val="20"/>
                <w:szCs w:val="20"/>
              </w:rPr>
              <w:t xml:space="preserve"> Congress: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437</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20</w:t>
            </w:r>
          </w:p>
        </w:tc>
        <w:tc>
          <w:tcPr>
            <w:tcW w:w="7091" w:type="dxa"/>
          </w:tcPr>
          <w:p w:rsidR="008907D5" w:rsidRPr="0022443B" w:rsidRDefault="008907D5" w:rsidP="00B204AB">
            <w:pPr>
              <w:contextualSpacing/>
              <w:jc w:val="both"/>
              <w:rPr>
                <w:rFonts w:ascii="Calibri" w:hAnsi="Calibri" w:cs="Calibri"/>
                <w:b/>
                <w:sz w:val="20"/>
                <w:szCs w:val="20"/>
              </w:rPr>
            </w:pPr>
            <w:r>
              <w:rPr>
                <w:rFonts w:ascii="Calibri" w:hAnsi="Calibri" w:cs="Calibri"/>
                <w:b/>
                <w:sz w:val="20"/>
                <w:szCs w:val="20"/>
              </w:rPr>
              <w:t xml:space="preserve">Incarico gestione canali </w:t>
            </w:r>
            <w:proofErr w:type="spellStart"/>
            <w:r>
              <w:rPr>
                <w:rFonts w:ascii="Calibri" w:hAnsi="Calibri" w:cs="Calibri"/>
                <w:b/>
                <w:sz w:val="20"/>
                <w:szCs w:val="20"/>
              </w:rPr>
              <w:t>digital</w:t>
            </w:r>
            <w:proofErr w:type="spellEnd"/>
            <w:r>
              <w:rPr>
                <w:rFonts w:ascii="Calibri" w:hAnsi="Calibri" w:cs="Calibri"/>
                <w:b/>
                <w:sz w:val="20"/>
                <w:szCs w:val="20"/>
              </w:rPr>
              <w:t xml:space="preserve"> WAA e </w:t>
            </w:r>
            <w:proofErr w:type="spellStart"/>
            <w:r>
              <w:rPr>
                <w:rFonts w:ascii="Calibri" w:hAnsi="Calibri" w:cs="Calibri"/>
                <w:b/>
                <w:sz w:val="20"/>
                <w:szCs w:val="20"/>
              </w:rPr>
              <w:t>VI</w:t>
            </w:r>
            <w:proofErr w:type="spellEnd"/>
            <w:r>
              <w:rPr>
                <w:rFonts w:ascii="Calibri" w:hAnsi="Calibri" w:cs="Calibri"/>
                <w:b/>
                <w:sz w:val="20"/>
                <w:szCs w:val="20"/>
              </w:rPr>
              <w:t xml:space="preserve"> World Congress </w:t>
            </w:r>
            <w:proofErr w:type="spellStart"/>
            <w:r>
              <w:rPr>
                <w:rFonts w:ascii="Calibri" w:hAnsi="Calibri" w:cs="Calibri"/>
                <w:b/>
                <w:sz w:val="20"/>
                <w:szCs w:val="20"/>
              </w:rPr>
              <w:t>of</w:t>
            </w:r>
            <w:proofErr w:type="spellEnd"/>
            <w:r>
              <w:rPr>
                <w:rFonts w:ascii="Calibri" w:hAnsi="Calibri" w:cs="Calibri"/>
                <w:b/>
                <w:sz w:val="20"/>
                <w:szCs w:val="20"/>
              </w:rPr>
              <w:t xml:space="preserve"> Agronomist: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438</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Zari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21</w:t>
            </w:r>
          </w:p>
        </w:tc>
        <w:tc>
          <w:tcPr>
            <w:tcW w:w="7091" w:type="dxa"/>
          </w:tcPr>
          <w:p w:rsidR="008907D5" w:rsidRPr="004F5845" w:rsidRDefault="008907D5" w:rsidP="00B204AB">
            <w:pPr>
              <w:contextualSpacing/>
              <w:rPr>
                <w:rFonts w:ascii="Calibri" w:hAnsi="Calibri" w:cs="Calibri"/>
                <w:b/>
                <w:sz w:val="20"/>
                <w:szCs w:val="20"/>
              </w:rPr>
            </w:pPr>
            <w:r>
              <w:rPr>
                <w:rFonts w:ascii="Calibri" w:hAnsi="Calibri" w:cs="Calibri"/>
                <w:b/>
                <w:sz w:val="20"/>
                <w:szCs w:val="20"/>
              </w:rPr>
              <w:t>Richiesta parere ODAF Benevento apertura provvedimento disciplinare: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439</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22</w:t>
            </w:r>
          </w:p>
        </w:tc>
        <w:tc>
          <w:tcPr>
            <w:tcW w:w="7091" w:type="dxa"/>
          </w:tcPr>
          <w:p w:rsidR="008907D5" w:rsidRPr="004F5845" w:rsidRDefault="008907D5" w:rsidP="00B204AB">
            <w:pPr>
              <w:contextualSpacing/>
              <w:rPr>
                <w:rFonts w:ascii="Calibri" w:hAnsi="Calibri" w:cs="Calibri"/>
                <w:b/>
                <w:sz w:val="20"/>
                <w:szCs w:val="20"/>
              </w:rPr>
            </w:pPr>
            <w:r>
              <w:rPr>
                <w:rFonts w:ascii="Calibri" w:hAnsi="Calibri" w:cs="Calibri"/>
                <w:b/>
                <w:sz w:val="20"/>
                <w:szCs w:val="20"/>
              </w:rPr>
              <w:t>Patrocini e partecipazione ad eventi: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440</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 xml:space="preserve">Sisti </w:t>
            </w:r>
            <w:proofErr w:type="spellStart"/>
            <w:r>
              <w:rPr>
                <w:rFonts w:asciiTheme="minorHAnsi" w:hAnsiTheme="minorHAnsi"/>
                <w:sz w:val="22"/>
                <w:szCs w:val="22"/>
              </w:rPr>
              <w:t>et</w:t>
            </w:r>
            <w:proofErr w:type="spellEnd"/>
            <w:r>
              <w:rPr>
                <w:rFonts w:asciiTheme="minorHAnsi" w:hAnsiTheme="minorHAnsi"/>
                <w:sz w:val="22"/>
                <w:szCs w:val="22"/>
              </w:rPr>
              <w:t xml:space="preserve"> al.</w:t>
            </w:r>
          </w:p>
        </w:tc>
      </w:tr>
      <w:tr w:rsidR="008907D5" w:rsidRPr="0022443B" w:rsidTr="001757EC">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23</w:t>
            </w:r>
          </w:p>
        </w:tc>
        <w:tc>
          <w:tcPr>
            <w:tcW w:w="7091" w:type="dxa"/>
          </w:tcPr>
          <w:p w:rsidR="008907D5" w:rsidRPr="0022443B" w:rsidRDefault="008907D5" w:rsidP="00B204AB">
            <w:pPr>
              <w:contextualSpacing/>
              <w:rPr>
                <w:rFonts w:ascii="Calibri" w:hAnsi="Calibri" w:cs="Calibri"/>
                <w:b/>
                <w:sz w:val="20"/>
                <w:szCs w:val="20"/>
              </w:rPr>
            </w:pPr>
            <w:r>
              <w:rPr>
                <w:rFonts w:ascii="Calibri" w:hAnsi="Calibri" w:cs="Calibri"/>
                <w:b/>
                <w:sz w:val="20"/>
                <w:szCs w:val="20"/>
              </w:rPr>
              <w:t>Situazione EPAP: aggiornamento</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441</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rPr>
          <w:trHeight w:val="179"/>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24</w:t>
            </w:r>
          </w:p>
        </w:tc>
        <w:tc>
          <w:tcPr>
            <w:tcW w:w="7091" w:type="dxa"/>
          </w:tcPr>
          <w:p w:rsidR="008907D5" w:rsidRPr="004F5845" w:rsidRDefault="008907D5" w:rsidP="00B204AB">
            <w:pPr>
              <w:contextualSpacing/>
              <w:jc w:val="both"/>
              <w:rPr>
                <w:rFonts w:ascii="Calibri" w:hAnsi="Calibri" w:cs="Calibri"/>
                <w:b/>
                <w:sz w:val="20"/>
                <w:szCs w:val="20"/>
              </w:rPr>
            </w:pPr>
            <w:r>
              <w:rPr>
                <w:rFonts w:ascii="Calibri" w:hAnsi="Calibri" w:cs="Calibri"/>
                <w:b/>
                <w:sz w:val="20"/>
                <w:szCs w:val="20"/>
              </w:rPr>
              <w:t>ASSAM - Richiesta adesione partenariato proposta progettuale Programma LIFE</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442</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rPr>
          <w:trHeight w:val="227"/>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25</w:t>
            </w:r>
          </w:p>
        </w:tc>
        <w:tc>
          <w:tcPr>
            <w:tcW w:w="7091" w:type="dxa"/>
          </w:tcPr>
          <w:p w:rsidR="008907D5" w:rsidRPr="004F5845" w:rsidRDefault="008907D5" w:rsidP="00B204AB">
            <w:pPr>
              <w:contextualSpacing/>
              <w:rPr>
                <w:rFonts w:ascii="Calibri" w:hAnsi="Calibri" w:cs="Calibri"/>
                <w:b/>
                <w:sz w:val="20"/>
                <w:szCs w:val="20"/>
              </w:rPr>
            </w:pPr>
            <w:r>
              <w:rPr>
                <w:rFonts w:ascii="Calibri" w:hAnsi="Calibri" w:cs="Calibri"/>
                <w:b/>
                <w:sz w:val="20"/>
                <w:szCs w:val="20"/>
              </w:rPr>
              <w:t>Tavoli Tecnici Agricoltura Biologica MIPAAF: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443</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rPr>
          <w:trHeight w:val="185"/>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26</w:t>
            </w:r>
          </w:p>
        </w:tc>
        <w:tc>
          <w:tcPr>
            <w:tcW w:w="7091" w:type="dxa"/>
          </w:tcPr>
          <w:p w:rsidR="008907D5" w:rsidRPr="00275E77" w:rsidRDefault="008907D5" w:rsidP="00B204AB">
            <w:pPr>
              <w:tabs>
                <w:tab w:val="left" w:pos="2199"/>
              </w:tabs>
              <w:contextualSpacing/>
              <w:rPr>
                <w:rFonts w:ascii="Calibri" w:hAnsi="Calibri" w:cs="Calibri"/>
                <w:b/>
                <w:sz w:val="20"/>
                <w:szCs w:val="20"/>
                <w:highlight w:val="yellow"/>
              </w:rPr>
            </w:pPr>
            <w:r>
              <w:rPr>
                <w:rFonts w:ascii="Calibri" w:hAnsi="Calibri"/>
                <w:b/>
                <w:bCs/>
                <w:sz w:val="20"/>
                <w:szCs w:val="20"/>
              </w:rPr>
              <w:t>Tutela e Deontologia Professionale: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444</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Busti</w:t>
            </w:r>
          </w:p>
        </w:tc>
      </w:tr>
      <w:tr w:rsidR="008907D5" w:rsidRPr="0022443B" w:rsidTr="001757EC">
        <w:trPr>
          <w:trHeight w:val="340"/>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27</w:t>
            </w:r>
          </w:p>
        </w:tc>
        <w:tc>
          <w:tcPr>
            <w:tcW w:w="7091" w:type="dxa"/>
          </w:tcPr>
          <w:p w:rsidR="008907D5" w:rsidRPr="008907D5" w:rsidRDefault="008907D5" w:rsidP="00B204AB">
            <w:pPr>
              <w:contextualSpacing/>
              <w:jc w:val="both"/>
              <w:rPr>
                <w:rFonts w:ascii="Calibri" w:hAnsi="Calibri"/>
                <w:b/>
                <w:sz w:val="20"/>
                <w:szCs w:val="20"/>
              </w:rPr>
            </w:pPr>
            <w:r>
              <w:rPr>
                <w:rFonts w:ascii="Calibri" w:hAnsi="Calibri"/>
                <w:b/>
                <w:sz w:val="20"/>
                <w:szCs w:val="20"/>
              </w:rPr>
              <w:t>Rete delle Professioni Tecniche: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445</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2443B"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28</w:t>
            </w:r>
          </w:p>
        </w:tc>
        <w:tc>
          <w:tcPr>
            <w:tcW w:w="7091" w:type="dxa"/>
          </w:tcPr>
          <w:p w:rsidR="008907D5" w:rsidRPr="004F5845" w:rsidRDefault="008907D5" w:rsidP="00B204AB">
            <w:pPr>
              <w:contextualSpacing/>
              <w:jc w:val="both"/>
              <w:rPr>
                <w:rFonts w:ascii="Calibri" w:hAnsi="Calibri" w:cs="Calibri"/>
                <w:b/>
                <w:sz w:val="20"/>
                <w:szCs w:val="20"/>
              </w:rPr>
            </w:pPr>
            <w:r>
              <w:rPr>
                <w:rFonts w:ascii="Calibri" w:hAnsi="Calibri"/>
                <w:b/>
                <w:sz w:val="20"/>
                <w:szCs w:val="20"/>
              </w:rPr>
              <w:t>Convenzione attività di tirocinio CONAF - Università di Bologna: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446</w:t>
            </w:r>
          </w:p>
        </w:tc>
        <w:tc>
          <w:tcPr>
            <w:tcW w:w="1382" w:type="dxa"/>
            <w:vAlign w:val="center"/>
          </w:tcPr>
          <w:p w:rsidR="008907D5" w:rsidRPr="0022443B" w:rsidRDefault="008907D5"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Sisti-Cipriani</w:t>
            </w:r>
            <w:proofErr w:type="spellEnd"/>
          </w:p>
        </w:tc>
      </w:tr>
      <w:tr w:rsidR="008907D5" w:rsidRPr="0022443B"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29</w:t>
            </w:r>
          </w:p>
        </w:tc>
        <w:tc>
          <w:tcPr>
            <w:tcW w:w="7091" w:type="dxa"/>
          </w:tcPr>
          <w:p w:rsidR="008907D5" w:rsidRPr="004F5845" w:rsidRDefault="008907D5" w:rsidP="00B204AB">
            <w:pPr>
              <w:contextualSpacing/>
              <w:jc w:val="both"/>
              <w:rPr>
                <w:rFonts w:ascii="Calibri" w:hAnsi="Calibri" w:cs="Calibri"/>
                <w:b/>
                <w:sz w:val="20"/>
                <w:szCs w:val="20"/>
              </w:rPr>
            </w:pPr>
            <w:r>
              <w:rPr>
                <w:rFonts w:ascii="Calibri" w:hAnsi="Calibri" w:cs="Calibri"/>
                <w:b/>
                <w:sz w:val="20"/>
                <w:szCs w:val="20"/>
              </w:rPr>
              <w:t>Attivazione master e corsi con LUISS: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447</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30</w:t>
            </w:r>
          </w:p>
        </w:tc>
        <w:tc>
          <w:tcPr>
            <w:tcW w:w="7091" w:type="dxa"/>
          </w:tcPr>
          <w:p w:rsidR="008907D5" w:rsidRPr="0022443B" w:rsidRDefault="008907D5" w:rsidP="00B204AB">
            <w:pPr>
              <w:contextualSpacing/>
              <w:rPr>
                <w:rFonts w:asciiTheme="minorHAnsi" w:hAnsiTheme="minorHAnsi" w:cstheme="minorHAnsi"/>
                <w:sz w:val="20"/>
                <w:szCs w:val="20"/>
              </w:rPr>
            </w:pPr>
            <w:r>
              <w:rPr>
                <w:rFonts w:ascii="Calibri" w:hAnsi="Calibri" w:cs="Calibri"/>
                <w:b/>
                <w:sz w:val="20"/>
                <w:szCs w:val="20"/>
              </w:rPr>
              <w:t>Convenzione operativa ai sensi dell’art. 4 della convenzione quadro tra la conferenza di agraria e il CONAF: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448</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Sisti-Pecora</w:t>
            </w:r>
            <w:proofErr w:type="spellEnd"/>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31</w:t>
            </w:r>
          </w:p>
        </w:tc>
        <w:tc>
          <w:tcPr>
            <w:tcW w:w="7091" w:type="dxa"/>
          </w:tcPr>
          <w:p w:rsidR="008907D5" w:rsidRDefault="008907D5" w:rsidP="00B204AB">
            <w:pPr>
              <w:contextualSpacing/>
              <w:rPr>
                <w:rFonts w:ascii="Calibri" w:hAnsi="Calibri"/>
                <w:b/>
                <w:sz w:val="20"/>
                <w:szCs w:val="20"/>
              </w:rPr>
            </w:pPr>
            <w:r>
              <w:rPr>
                <w:rFonts w:ascii="Calibri" w:hAnsi="Calibri" w:cs="Calibri"/>
                <w:b/>
                <w:sz w:val="20"/>
                <w:szCs w:val="20"/>
              </w:rPr>
              <w:t>Attuazione riforma delle professioni : stato dell’arte.</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449</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32</w:t>
            </w:r>
          </w:p>
        </w:tc>
        <w:tc>
          <w:tcPr>
            <w:tcW w:w="7091" w:type="dxa"/>
          </w:tcPr>
          <w:p w:rsidR="008907D5" w:rsidRDefault="008907D5" w:rsidP="00B204AB">
            <w:pPr>
              <w:contextualSpacing/>
              <w:rPr>
                <w:rFonts w:ascii="Calibri" w:hAnsi="Calibri"/>
                <w:b/>
                <w:sz w:val="20"/>
                <w:szCs w:val="20"/>
              </w:rPr>
            </w:pPr>
            <w:r>
              <w:rPr>
                <w:rFonts w:ascii="Calibri" w:hAnsi="Calibri" w:cs="Calibri"/>
                <w:b/>
                <w:sz w:val="20"/>
                <w:szCs w:val="20"/>
              </w:rPr>
              <w:t>Linee guida piano, progetto e direzione lavori per la gestione del verde: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450</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Diamanti</w:t>
            </w:r>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33</w:t>
            </w:r>
          </w:p>
        </w:tc>
        <w:tc>
          <w:tcPr>
            <w:tcW w:w="7091" w:type="dxa"/>
          </w:tcPr>
          <w:p w:rsidR="008907D5" w:rsidRPr="004F5845" w:rsidRDefault="008907D5" w:rsidP="00B204AB">
            <w:pPr>
              <w:contextualSpacing/>
              <w:jc w:val="both"/>
              <w:rPr>
                <w:rFonts w:ascii="Calibri" w:hAnsi="Calibri" w:cs="Calibri"/>
                <w:b/>
                <w:sz w:val="20"/>
                <w:szCs w:val="20"/>
              </w:rPr>
            </w:pPr>
            <w:r>
              <w:rPr>
                <w:rFonts w:ascii="Calibri" w:hAnsi="Calibri" w:cs="Calibri"/>
                <w:b/>
                <w:sz w:val="20"/>
                <w:szCs w:val="20"/>
              </w:rPr>
              <w:t>Linee guida stabilità degli alberi: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451</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Diamanti</w:t>
            </w:r>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34</w:t>
            </w:r>
          </w:p>
        </w:tc>
        <w:tc>
          <w:tcPr>
            <w:tcW w:w="7091" w:type="dxa"/>
          </w:tcPr>
          <w:p w:rsidR="008907D5" w:rsidRPr="00BD3FB6" w:rsidRDefault="008907D5" w:rsidP="00B204AB">
            <w:pPr>
              <w:contextualSpacing/>
              <w:rPr>
                <w:rFonts w:ascii="Calibri" w:hAnsi="Calibri" w:cs="Calibri"/>
                <w:b/>
                <w:sz w:val="20"/>
                <w:szCs w:val="20"/>
              </w:rPr>
            </w:pPr>
            <w:r>
              <w:rPr>
                <w:rFonts w:ascii="Calibri" w:hAnsi="Calibri" w:cs="Calibri"/>
                <w:b/>
                <w:sz w:val="20"/>
                <w:szCs w:val="20"/>
              </w:rPr>
              <w:t>Circolare sulle valutazioni di impatto ambientale, strategico e vinca: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452</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proofErr w:type="spellStart"/>
            <w:r>
              <w:rPr>
                <w:rFonts w:asciiTheme="minorHAnsi" w:hAnsiTheme="minorHAnsi"/>
                <w:sz w:val="22"/>
                <w:szCs w:val="22"/>
              </w:rPr>
              <w:t>Sisti-Diamanti</w:t>
            </w:r>
            <w:proofErr w:type="spellEnd"/>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35</w:t>
            </w:r>
          </w:p>
        </w:tc>
        <w:tc>
          <w:tcPr>
            <w:tcW w:w="7091" w:type="dxa"/>
          </w:tcPr>
          <w:p w:rsidR="008907D5" w:rsidRPr="00BD3FB6" w:rsidRDefault="008907D5" w:rsidP="00B204AB">
            <w:pPr>
              <w:contextualSpacing/>
              <w:rPr>
                <w:rFonts w:ascii="Calibri" w:hAnsi="Calibri" w:cs="Calibri"/>
                <w:b/>
                <w:sz w:val="20"/>
                <w:szCs w:val="20"/>
              </w:rPr>
            </w:pPr>
            <w:r>
              <w:rPr>
                <w:rFonts w:ascii="Calibri" w:hAnsi="Calibri"/>
                <w:b/>
                <w:bCs/>
                <w:sz w:val="20"/>
                <w:szCs w:val="20"/>
              </w:rPr>
              <w:t>Circolare sulle competenze sul Paesaggio: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453</w:t>
            </w:r>
          </w:p>
        </w:tc>
        <w:tc>
          <w:tcPr>
            <w:tcW w:w="1382" w:type="dxa"/>
            <w:vAlign w:val="center"/>
          </w:tcPr>
          <w:p w:rsidR="008907D5" w:rsidRPr="00CC328D"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36</w:t>
            </w:r>
          </w:p>
        </w:tc>
        <w:tc>
          <w:tcPr>
            <w:tcW w:w="7091" w:type="dxa"/>
          </w:tcPr>
          <w:p w:rsidR="008907D5" w:rsidRPr="004F5845" w:rsidRDefault="008907D5" w:rsidP="00B204AB">
            <w:pPr>
              <w:contextualSpacing/>
              <w:rPr>
                <w:rFonts w:ascii="Calibri" w:hAnsi="Calibri" w:cs="Calibri"/>
                <w:b/>
                <w:sz w:val="20"/>
                <w:szCs w:val="20"/>
              </w:rPr>
            </w:pPr>
            <w:r>
              <w:rPr>
                <w:rFonts w:ascii="Calibri" w:hAnsi="Calibri" w:cs="Calibri"/>
                <w:b/>
                <w:sz w:val="20"/>
                <w:szCs w:val="20"/>
              </w:rPr>
              <w:t>Revisione regolamento Generale CONAF: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454</w:t>
            </w:r>
          </w:p>
        </w:tc>
        <w:tc>
          <w:tcPr>
            <w:tcW w:w="1382" w:type="dxa"/>
            <w:vAlign w:val="center"/>
          </w:tcPr>
          <w:p w:rsidR="008907D5"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37</w:t>
            </w:r>
          </w:p>
        </w:tc>
        <w:tc>
          <w:tcPr>
            <w:tcW w:w="7091" w:type="dxa"/>
          </w:tcPr>
          <w:p w:rsidR="008907D5" w:rsidRPr="004F5845" w:rsidRDefault="008907D5" w:rsidP="00B204AB">
            <w:pPr>
              <w:contextualSpacing/>
              <w:rPr>
                <w:rFonts w:ascii="Calibri" w:hAnsi="Calibri" w:cs="Calibri"/>
                <w:b/>
                <w:sz w:val="20"/>
                <w:szCs w:val="20"/>
              </w:rPr>
            </w:pPr>
            <w:r>
              <w:rPr>
                <w:rFonts w:ascii="Calibri" w:hAnsi="Calibri" w:cs="Calibri"/>
                <w:b/>
                <w:sz w:val="20"/>
                <w:szCs w:val="20"/>
              </w:rPr>
              <w:t>Sede ed uffici CONAF: esame e determinazioni.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455</w:t>
            </w:r>
          </w:p>
        </w:tc>
        <w:tc>
          <w:tcPr>
            <w:tcW w:w="1382" w:type="dxa"/>
            <w:vAlign w:val="center"/>
          </w:tcPr>
          <w:p w:rsidR="008907D5"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r w:rsidR="008907D5" w:rsidRPr="00282452" w:rsidTr="001757EC">
        <w:trPr>
          <w:trHeight w:val="171"/>
        </w:trPr>
        <w:tc>
          <w:tcPr>
            <w:tcW w:w="494" w:type="dxa"/>
            <w:vAlign w:val="bottom"/>
          </w:tcPr>
          <w:p w:rsidR="008907D5" w:rsidRDefault="008907D5" w:rsidP="00B204AB">
            <w:pPr>
              <w:contextualSpacing/>
              <w:jc w:val="right"/>
              <w:rPr>
                <w:rFonts w:ascii="Calibri" w:hAnsi="Calibri" w:cs="Calibri"/>
                <w:color w:val="000000"/>
                <w:sz w:val="22"/>
                <w:szCs w:val="22"/>
              </w:rPr>
            </w:pPr>
            <w:r>
              <w:rPr>
                <w:rFonts w:ascii="Calibri" w:hAnsi="Calibri" w:cs="Calibri"/>
                <w:color w:val="000000"/>
                <w:sz w:val="22"/>
                <w:szCs w:val="22"/>
              </w:rPr>
              <w:t>38</w:t>
            </w:r>
          </w:p>
        </w:tc>
        <w:tc>
          <w:tcPr>
            <w:tcW w:w="7091" w:type="dxa"/>
          </w:tcPr>
          <w:p w:rsidR="008907D5" w:rsidRPr="004F5845" w:rsidRDefault="008907D5" w:rsidP="00B204AB">
            <w:pPr>
              <w:contextualSpacing/>
              <w:rPr>
                <w:rFonts w:ascii="Calibri" w:hAnsi="Calibri" w:cs="Calibri"/>
                <w:b/>
                <w:sz w:val="20"/>
                <w:szCs w:val="20"/>
              </w:rPr>
            </w:pPr>
            <w:r>
              <w:rPr>
                <w:rFonts w:ascii="Calibri" w:hAnsi="Calibri" w:cs="Calibri"/>
                <w:b/>
                <w:sz w:val="20"/>
                <w:szCs w:val="20"/>
              </w:rPr>
              <w:t>Varie ed eventuali.</w:t>
            </w:r>
          </w:p>
        </w:tc>
        <w:tc>
          <w:tcPr>
            <w:tcW w:w="993" w:type="dxa"/>
            <w:vAlign w:val="bottom"/>
          </w:tcPr>
          <w:p w:rsidR="008907D5" w:rsidRDefault="008907D5" w:rsidP="00B204AB">
            <w:pPr>
              <w:ind w:left="431"/>
              <w:contextualSpacing/>
              <w:jc w:val="right"/>
              <w:rPr>
                <w:rFonts w:ascii="Calibri" w:hAnsi="Calibri" w:cs="Calibri"/>
                <w:color w:val="000000"/>
                <w:sz w:val="22"/>
                <w:szCs w:val="22"/>
              </w:rPr>
            </w:pPr>
            <w:r>
              <w:rPr>
                <w:rFonts w:ascii="Calibri" w:hAnsi="Calibri" w:cs="Calibri"/>
                <w:color w:val="000000"/>
                <w:sz w:val="22"/>
                <w:szCs w:val="22"/>
              </w:rPr>
              <w:t>456</w:t>
            </w:r>
          </w:p>
        </w:tc>
        <w:tc>
          <w:tcPr>
            <w:tcW w:w="1382" w:type="dxa"/>
            <w:vAlign w:val="center"/>
          </w:tcPr>
          <w:p w:rsidR="008907D5" w:rsidRDefault="008907D5" w:rsidP="00B204AB">
            <w:pPr>
              <w:ind w:left="-392" w:right="-392"/>
              <w:contextualSpacing/>
              <w:jc w:val="center"/>
              <w:rPr>
                <w:rFonts w:asciiTheme="minorHAnsi" w:hAnsiTheme="minorHAnsi"/>
                <w:sz w:val="22"/>
                <w:szCs w:val="22"/>
              </w:rPr>
            </w:pPr>
            <w:r>
              <w:rPr>
                <w:rFonts w:asciiTheme="minorHAnsi" w:hAnsiTheme="minorHAnsi"/>
                <w:sz w:val="22"/>
                <w:szCs w:val="22"/>
              </w:rPr>
              <w:t>Sisti</w:t>
            </w:r>
          </w:p>
        </w:tc>
      </w:tr>
    </w:tbl>
    <w:p w:rsidR="004F652E" w:rsidRPr="004F652E" w:rsidRDefault="004F652E" w:rsidP="00DB2244">
      <w:pPr>
        <w:pStyle w:val="Sottotitolo"/>
        <w:spacing w:beforeLines="60" w:afterLines="60"/>
        <w:jc w:val="both"/>
        <w:rPr>
          <w:rFonts w:asciiTheme="minorHAnsi" w:hAnsiTheme="minorHAnsi" w:cstheme="minorHAnsi"/>
          <w:b w:val="0"/>
          <w:i w:val="0"/>
          <w:sz w:val="24"/>
        </w:rPr>
      </w:pPr>
      <w:r w:rsidRPr="004F652E">
        <w:rPr>
          <w:rFonts w:asciiTheme="minorHAnsi" w:hAnsiTheme="minorHAnsi" w:cstheme="minorHAnsi"/>
          <w:b w:val="0"/>
          <w:i w:val="0"/>
          <w:sz w:val="24"/>
        </w:rPr>
        <w:t>E' presente il coordinatore del Centro Studi Dott. For. Giancarlo Quaglia.</w:t>
      </w:r>
    </w:p>
    <w:p w:rsidR="0079708C" w:rsidRPr="004F652E" w:rsidRDefault="004F652E" w:rsidP="00DB2244">
      <w:pPr>
        <w:pStyle w:val="Sottotitolo"/>
        <w:spacing w:beforeLines="60" w:afterLines="60"/>
        <w:jc w:val="both"/>
        <w:rPr>
          <w:rFonts w:asciiTheme="minorHAnsi" w:hAnsiTheme="minorHAnsi" w:cstheme="minorHAnsi"/>
          <w:b w:val="0"/>
          <w:i w:val="0"/>
          <w:sz w:val="24"/>
        </w:rPr>
      </w:pPr>
      <w:r w:rsidRPr="004F652E">
        <w:rPr>
          <w:rFonts w:asciiTheme="minorHAnsi" w:hAnsiTheme="minorHAnsi" w:cstheme="minorHAnsi"/>
          <w:b w:val="0"/>
          <w:i w:val="0"/>
          <w:sz w:val="24"/>
        </w:rPr>
        <w:t xml:space="preserve">Sono assenti i consiglieri Diamanti, impegnata nella presenza al Padiglione </w:t>
      </w:r>
      <w:proofErr w:type="spellStart"/>
      <w:r w:rsidRPr="004F652E">
        <w:rPr>
          <w:rFonts w:asciiTheme="minorHAnsi" w:hAnsiTheme="minorHAnsi" w:cstheme="minorHAnsi"/>
          <w:b w:val="0"/>
          <w:i w:val="0"/>
          <w:sz w:val="24"/>
        </w:rPr>
        <w:t>Waa</w:t>
      </w:r>
      <w:proofErr w:type="spellEnd"/>
      <w:r w:rsidRPr="004F652E">
        <w:rPr>
          <w:rFonts w:asciiTheme="minorHAnsi" w:hAnsiTheme="minorHAnsi" w:cstheme="minorHAnsi"/>
          <w:b w:val="0"/>
          <w:i w:val="0"/>
          <w:sz w:val="24"/>
        </w:rPr>
        <w:t xml:space="preserve"> Conaf dell'Expo, e i consiglieri Martello, Pecora e Bisogno.</w:t>
      </w:r>
    </w:p>
    <w:p w:rsidR="00B204AB" w:rsidRDefault="00B204AB" w:rsidP="00DB2244">
      <w:pPr>
        <w:pStyle w:val="Sottotitolo"/>
        <w:spacing w:beforeLines="60" w:afterLines="60"/>
        <w:rPr>
          <w:rFonts w:asciiTheme="minorHAnsi" w:hAnsiTheme="minorHAnsi" w:cstheme="minorHAnsi"/>
          <w:i w:val="0"/>
          <w:sz w:val="24"/>
        </w:rPr>
      </w:pPr>
    </w:p>
    <w:p w:rsidR="0079708C" w:rsidRPr="004F652E" w:rsidRDefault="0079708C" w:rsidP="00DB2244">
      <w:pPr>
        <w:pStyle w:val="Sottotitolo"/>
        <w:spacing w:beforeLines="60" w:afterLines="60"/>
        <w:rPr>
          <w:rFonts w:asciiTheme="minorHAnsi" w:hAnsiTheme="minorHAnsi" w:cstheme="minorHAnsi"/>
          <w:i w:val="0"/>
          <w:sz w:val="24"/>
        </w:rPr>
      </w:pPr>
      <w:r w:rsidRPr="004F652E">
        <w:rPr>
          <w:rFonts w:asciiTheme="minorHAnsi" w:hAnsiTheme="minorHAnsi" w:cstheme="minorHAnsi"/>
          <w:i w:val="0"/>
          <w:sz w:val="24"/>
        </w:rPr>
        <w:t>Svolgimento della seduta di Consiglio</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84"/>
        <w:gridCol w:w="2156"/>
        <w:gridCol w:w="1353"/>
        <w:gridCol w:w="34"/>
        <w:gridCol w:w="224"/>
        <w:gridCol w:w="522"/>
        <w:gridCol w:w="925"/>
        <w:gridCol w:w="853"/>
        <w:gridCol w:w="453"/>
        <w:gridCol w:w="425"/>
        <w:gridCol w:w="709"/>
        <w:gridCol w:w="289"/>
        <w:gridCol w:w="999"/>
        <w:gridCol w:w="980"/>
      </w:tblGrid>
      <w:tr w:rsidR="00BA50D2" w:rsidRPr="004F652E" w:rsidTr="00BA50D2">
        <w:tc>
          <w:tcPr>
            <w:tcW w:w="426" w:type="dxa"/>
            <w:tcBorders>
              <w:top w:val="dotted" w:sz="4" w:space="0" w:color="C6D9F1"/>
              <w:left w:val="dotted" w:sz="4" w:space="0" w:color="C6D9F1"/>
              <w:bottom w:val="dotted" w:sz="4" w:space="0" w:color="C6D9F1"/>
              <w:right w:val="dotted" w:sz="4" w:space="0" w:color="C6D9F1"/>
            </w:tcBorders>
            <w:hideMark/>
          </w:tcPr>
          <w:p w:rsidR="00BA50D2" w:rsidRPr="004F652E" w:rsidRDefault="0079708C">
            <w:pPr>
              <w:spacing w:line="360" w:lineRule="auto"/>
              <w:jc w:val="both"/>
              <w:rPr>
                <w:rFonts w:ascii="Calibri" w:hAnsi="Calibri" w:cs="Calibri"/>
                <w:b/>
              </w:rPr>
            </w:pPr>
            <w:r>
              <w:rPr>
                <w:rFonts w:asciiTheme="minorHAnsi" w:hAnsiTheme="minorHAnsi" w:cstheme="minorHAnsi"/>
                <w:i/>
                <w:szCs w:val="22"/>
              </w:rPr>
              <w:br w:type="page"/>
            </w:r>
            <w:r w:rsidR="00BA50D2" w:rsidRPr="004F652E">
              <w:rPr>
                <w:rFonts w:ascii="Calibri" w:hAnsi="Calibri" w:cs="Calibri"/>
                <w:b/>
              </w:rPr>
              <w:t>1.</w:t>
            </w:r>
          </w:p>
        </w:tc>
        <w:tc>
          <w:tcPr>
            <w:tcW w:w="6804" w:type="dxa"/>
            <w:gridSpan w:val="9"/>
            <w:tcBorders>
              <w:top w:val="dotted" w:sz="4" w:space="0" w:color="C6D9F1"/>
              <w:left w:val="dotted" w:sz="4" w:space="0" w:color="C6D9F1"/>
              <w:bottom w:val="dotted" w:sz="4" w:space="0" w:color="C6D9F1"/>
              <w:right w:val="dotted" w:sz="4" w:space="0" w:color="C6D9F1"/>
            </w:tcBorders>
            <w:hideMark/>
          </w:tcPr>
          <w:p w:rsidR="00BA50D2" w:rsidRPr="004F652E" w:rsidRDefault="00BA50D2">
            <w:pPr>
              <w:spacing w:line="360" w:lineRule="auto"/>
              <w:jc w:val="both"/>
              <w:rPr>
                <w:rFonts w:ascii="Calibri" w:hAnsi="Calibri" w:cs="Calibri"/>
                <w:b/>
              </w:rPr>
            </w:pPr>
            <w:r w:rsidRPr="004F652E">
              <w:rPr>
                <w:rFonts w:ascii="Calibri" w:hAnsi="Calibri" w:cs="Calibri"/>
                <w:b/>
              </w:rPr>
              <w:t>Presa d’atto del verbale del 28 luglio 2015</w:t>
            </w:r>
          </w:p>
        </w:tc>
        <w:tc>
          <w:tcPr>
            <w:tcW w:w="1134" w:type="dxa"/>
            <w:gridSpan w:val="2"/>
            <w:tcBorders>
              <w:top w:val="dotted" w:sz="4" w:space="0" w:color="C6D9F1"/>
              <w:left w:val="dotted" w:sz="4" w:space="0" w:color="C6D9F1"/>
              <w:bottom w:val="dotted" w:sz="4" w:space="0" w:color="C6D9F1"/>
              <w:right w:val="dotted" w:sz="4" w:space="0" w:color="C6D9F1"/>
            </w:tcBorders>
          </w:tcPr>
          <w:p w:rsidR="00BA50D2" w:rsidRPr="004F652E" w:rsidRDefault="00BA50D2">
            <w:pPr>
              <w:spacing w:line="360" w:lineRule="auto"/>
              <w:ind w:left="720"/>
              <w:jc w:val="both"/>
              <w:rPr>
                <w:rFonts w:ascii="Calibri" w:hAnsi="Calibri" w:cs="Calibri"/>
              </w:rPr>
            </w:pPr>
          </w:p>
        </w:tc>
        <w:tc>
          <w:tcPr>
            <w:tcW w:w="2268" w:type="dxa"/>
            <w:gridSpan w:val="3"/>
            <w:tcBorders>
              <w:top w:val="dotted" w:sz="4" w:space="0" w:color="C6D9F1"/>
              <w:left w:val="dotted" w:sz="4" w:space="0" w:color="C6D9F1"/>
              <w:bottom w:val="dotted" w:sz="4" w:space="0" w:color="C6D9F1"/>
              <w:right w:val="dotted" w:sz="4" w:space="0" w:color="C6D9F1"/>
            </w:tcBorders>
          </w:tcPr>
          <w:p w:rsidR="00BA50D2" w:rsidRPr="004F652E" w:rsidRDefault="00BA50D2">
            <w:pPr>
              <w:spacing w:line="360" w:lineRule="auto"/>
              <w:ind w:left="720"/>
              <w:jc w:val="both"/>
              <w:rPr>
                <w:rFonts w:ascii="Calibri" w:hAnsi="Calibri" w:cs="Calibri"/>
              </w:rPr>
            </w:pPr>
          </w:p>
        </w:tc>
      </w:tr>
      <w:tr w:rsidR="00BA50D2"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4"/>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b/>
                <w:i/>
                <w:sz w:val="20"/>
                <w:szCs w:val="20"/>
              </w:rPr>
            </w:pPr>
            <w:r>
              <w:rPr>
                <w:rFonts w:ascii="Calibri" w:hAnsi="Calibri" w:cs="Calibri"/>
                <w:b/>
                <w:i/>
                <w:sz w:val="20"/>
                <w:szCs w:val="20"/>
              </w:rPr>
              <w:t>419</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BA50D2" w:rsidTr="00BA50D2">
        <w:tc>
          <w:tcPr>
            <w:tcW w:w="710"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sz w:val="20"/>
                <w:szCs w:val="20"/>
              </w:rPr>
            </w:pPr>
            <w:r>
              <w:rPr>
                <w:rFonts w:ascii="Calibri" w:hAnsi="Calibri" w:cs="Calibri"/>
                <w:sz w:val="20"/>
                <w:szCs w:val="20"/>
              </w:rPr>
              <w:t>Note:</w:t>
            </w:r>
          </w:p>
        </w:tc>
        <w:tc>
          <w:tcPr>
            <w:tcW w:w="9922" w:type="dxa"/>
            <w:gridSpan w:val="1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sz w:val="20"/>
                <w:szCs w:val="20"/>
              </w:rPr>
            </w:pPr>
            <w:r>
              <w:rPr>
                <w:rFonts w:ascii="Calibri" w:hAnsi="Calibri" w:cs="Calibri"/>
                <w:i/>
                <w:sz w:val="20"/>
                <w:szCs w:val="20"/>
              </w:rPr>
              <w:t>Atto depositato presso la segreteria.</w:t>
            </w:r>
          </w:p>
        </w:tc>
      </w:tr>
      <w:tr w:rsidR="003E3BC0" w:rsidRPr="003C3ABD" w:rsidTr="00BA50D2">
        <w:tblPrEx>
          <w:tblLook w:val="00A0"/>
        </w:tblPrEx>
        <w:trPr>
          <w:trHeight w:val="768"/>
        </w:trPr>
        <w:tc>
          <w:tcPr>
            <w:tcW w:w="2866" w:type="dxa"/>
            <w:gridSpan w:val="3"/>
          </w:tcPr>
          <w:p w:rsidR="003E3BC0" w:rsidRPr="003C3ABD" w:rsidRDefault="003E3BC0"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67DB1">
              <w:rPr>
                <w:rFonts w:asciiTheme="minorHAnsi" w:hAnsiTheme="minorHAnsi" w:cstheme="minorHAnsi"/>
                <w:bCs/>
                <w:sz w:val="22"/>
                <w:szCs w:val="22"/>
              </w:rPr>
              <w:t>Andrea Sisti</w:t>
            </w:r>
          </w:p>
        </w:tc>
        <w:tc>
          <w:tcPr>
            <w:tcW w:w="1611" w:type="dxa"/>
            <w:gridSpan w:val="3"/>
          </w:tcPr>
          <w:p w:rsidR="003E3BC0" w:rsidRPr="003C3ABD" w:rsidRDefault="003E3BC0"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4F652E">
        <w:tblPrEx>
          <w:tblLook w:val="00A0"/>
        </w:tblPrEx>
        <w:trPr>
          <w:trHeight w:val="211"/>
        </w:trPr>
        <w:tc>
          <w:tcPr>
            <w:tcW w:w="2866" w:type="dxa"/>
            <w:gridSpan w:val="3"/>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E3BC0" w:rsidRPr="003C3ABD" w:rsidRDefault="003E3BC0" w:rsidP="004F652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E3BC0" w:rsidRPr="003C3ABD" w:rsidRDefault="003E3BC0"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4F652E" w:rsidP="005D0D1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7330AA">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4F652E" w:rsidP="005D0D1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b/>
                <w:bCs/>
                <w:sz w:val="22"/>
                <w:szCs w:val="22"/>
              </w:rPr>
            </w:pPr>
          </w:p>
        </w:tc>
      </w:tr>
    </w:tbl>
    <w:p w:rsidR="006F7345" w:rsidRPr="004F652E" w:rsidRDefault="001B3234" w:rsidP="006F7345">
      <w:pPr>
        <w:jc w:val="both"/>
        <w:rPr>
          <w:rFonts w:asciiTheme="minorHAnsi" w:hAnsiTheme="minorHAnsi" w:cstheme="minorHAnsi"/>
          <w:bCs/>
        </w:rPr>
      </w:pPr>
      <w:r w:rsidRPr="004F652E">
        <w:rPr>
          <w:rFonts w:asciiTheme="minorHAnsi" w:hAnsiTheme="minorHAnsi" w:cstheme="minorHAnsi"/>
          <w:bCs/>
        </w:rPr>
        <w:t>Relaziona il Segretario, il</w:t>
      </w:r>
      <w:r w:rsidR="007140B6" w:rsidRPr="004F652E">
        <w:rPr>
          <w:rFonts w:asciiTheme="minorHAnsi" w:hAnsiTheme="minorHAnsi" w:cstheme="minorHAnsi"/>
          <w:bCs/>
        </w:rPr>
        <w:t xml:space="preserve"> quale </w:t>
      </w:r>
      <w:r w:rsidR="006F7345" w:rsidRPr="004F652E">
        <w:rPr>
          <w:rFonts w:asciiTheme="minorHAnsi" w:hAnsiTheme="minorHAnsi" w:cstheme="minorHAnsi"/>
          <w:bCs/>
        </w:rPr>
        <w:t>informa che il testo in bozza del verbale del</w:t>
      </w:r>
      <w:r w:rsidR="00BA50D2" w:rsidRPr="004F652E">
        <w:rPr>
          <w:rFonts w:asciiTheme="minorHAnsi" w:hAnsiTheme="minorHAnsi" w:cstheme="minorHAnsi"/>
          <w:bCs/>
        </w:rPr>
        <w:t xml:space="preserve"> 28 luglio</w:t>
      </w:r>
      <w:r w:rsidR="006F7345" w:rsidRPr="004F652E">
        <w:rPr>
          <w:rFonts w:asciiTheme="minorHAnsi" w:hAnsiTheme="minorHAnsi" w:cstheme="minorHAnsi"/>
          <w:bCs/>
        </w:rPr>
        <w:t xml:space="preserve"> è stato</w:t>
      </w:r>
      <w:r w:rsidR="00932167" w:rsidRPr="004F652E">
        <w:rPr>
          <w:rFonts w:asciiTheme="minorHAnsi" w:hAnsiTheme="minorHAnsi" w:cstheme="minorHAnsi"/>
          <w:bCs/>
        </w:rPr>
        <w:t xml:space="preserve"> posto in area riservata ed</w:t>
      </w:r>
      <w:r w:rsidR="006F7345" w:rsidRPr="004F652E">
        <w:rPr>
          <w:rFonts w:asciiTheme="minorHAnsi" w:hAnsiTheme="minorHAnsi" w:cstheme="minorHAnsi"/>
          <w:bCs/>
        </w:rPr>
        <w:t xml:space="preserve"> </w:t>
      </w:r>
      <w:r w:rsidR="00BA50D2" w:rsidRPr="004F652E">
        <w:rPr>
          <w:rFonts w:asciiTheme="minorHAnsi" w:hAnsiTheme="minorHAnsi" w:cstheme="minorHAnsi"/>
          <w:bCs/>
        </w:rPr>
        <w:t xml:space="preserve">il link </w:t>
      </w:r>
      <w:r w:rsidR="006F7345" w:rsidRPr="004F652E">
        <w:rPr>
          <w:rFonts w:asciiTheme="minorHAnsi" w:hAnsiTheme="minorHAnsi" w:cstheme="minorHAnsi"/>
          <w:bCs/>
        </w:rPr>
        <w:t>inviato a tutti i Consiglieri.</w:t>
      </w:r>
    </w:p>
    <w:p w:rsidR="001B3234" w:rsidRPr="004F652E" w:rsidRDefault="001B3234" w:rsidP="001B3234">
      <w:pPr>
        <w:jc w:val="center"/>
        <w:rPr>
          <w:rFonts w:asciiTheme="minorHAnsi" w:hAnsiTheme="minorHAnsi" w:cstheme="minorHAnsi"/>
          <w:b/>
          <w:bCs/>
          <w:u w:val="single"/>
        </w:rPr>
      </w:pPr>
      <w:r w:rsidRPr="004F652E">
        <w:rPr>
          <w:rFonts w:asciiTheme="minorHAnsi" w:hAnsiTheme="minorHAnsi" w:cstheme="minorHAnsi"/>
          <w:b/>
          <w:bCs/>
          <w:u w:val="single"/>
        </w:rPr>
        <w:t>IL CONSIGLIO</w:t>
      </w:r>
    </w:p>
    <w:p w:rsidR="001B3234" w:rsidRPr="004F652E" w:rsidRDefault="007140B6" w:rsidP="001B3234">
      <w:pPr>
        <w:rPr>
          <w:rFonts w:asciiTheme="minorHAnsi" w:hAnsiTheme="minorHAnsi" w:cstheme="minorHAnsi"/>
          <w:bCs/>
        </w:rPr>
      </w:pPr>
      <w:r w:rsidRPr="004F652E">
        <w:rPr>
          <w:rFonts w:asciiTheme="minorHAnsi" w:hAnsiTheme="minorHAnsi" w:cstheme="minorHAnsi"/>
          <w:bCs/>
        </w:rPr>
        <w:t>Sentita la proposta del Segretario</w:t>
      </w:r>
      <w:r w:rsidR="004F652E">
        <w:rPr>
          <w:rFonts w:asciiTheme="minorHAnsi" w:hAnsiTheme="minorHAnsi" w:cstheme="minorHAnsi"/>
          <w:bCs/>
        </w:rPr>
        <w:t>, senza apportare modifiche,</w:t>
      </w:r>
    </w:p>
    <w:p w:rsidR="001B3234"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DELIBERA</w:t>
      </w:r>
    </w:p>
    <w:p w:rsidR="00F97F4D" w:rsidRPr="00BD63F0" w:rsidRDefault="004F652E" w:rsidP="00F97F4D">
      <w:pPr>
        <w:rPr>
          <w:rFonts w:asciiTheme="minorHAnsi" w:hAnsiTheme="minorHAnsi" w:cstheme="minorHAnsi"/>
          <w:b/>
          <w:bCs/>
          <w:u w:val="single"/>
        </w:rPr>
      </w:pPr>
      <w:r>
        <w:rPr>
          <w:rFonts w:asciiTheme="minorHAnsi" w:hAnsiTheme="minorHAnsi" w:cstheme="minorHAnsi"/>
          <w:b/>
          <w:bCs/>
          <w:u w:val="single"/>
        </w:rPr>
        <w:t xml:space="preserve">1. La presa d'atto del verbale del 28 luglio 2015. </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DA6849" w:rsidRPr="003C3ABD" w:rsidTr="00DA6849">
        <w:trPr>
          <w:trHeight w:val="321"/>
        </w:trPr>
        <w:tc>
          <w:tcPr>
            <w:tcW w:w="7585"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rsidTr="00DA6849">
        <w:trPr>
          <w:trHeight w:val="321"/>
        </w:trPr>
        <w:tc>
          <w:tcPr>
            <w:tcW w:w="7585"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945E3" w:rsidRDefault="000945E3" w:rsidP="00AA3BC2">
      <w:pPr>
        <w:tabs>
          <w:tab w:val="left" w:pos="3024"/>
        </w:tabs>
        <w:jc w:val="both"/>
        <w:rPr>
          <w:rFonts w:asciiTheme="minorHAnsi" w:hAnsiTheme="minorHAnsi" w:cstheme="minorHAnsi"/>
          <w:bCs/>
        </w:rPr>
      </w:pPr>
    </w:p>
    <w:p w:rsidR="00DA6849" w:rsidRDefault="00DA6849" w:rsidP="00AA3BC2">
      <w:pPr>
        <w:tabs>
          <w:tab w:val="left" w:pos="3024"/>
        </w:tabs>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AD43F2" w:rsidRPr="004F652E" w:rsidTr="00AD43F2">
        <w:tc>
          <w:tcPr>
            <w:tcW w:w="703" w:type="dxa"/>
          </w:tcPr>
          <w:p w:rsidR="00AD43F2" w:rsidRPr="004F652E" w:rsidRDefault="00AD43F2" w:rsidP="00AD43F2">
            <w:pPr>
              <w:spacing w:line="360" w:lineRule="auto"/>
              <w:jc w:val="both"/>
              <w:rPr>
                <w:rFonts w:ascii="Calibri" w:hAnsi="Calibri" w:cs="Calibri"/>
                <w:b/>
              </w:rPr>
            </w:pPr>
            <w:r w:rsidRPr="004F652E">
              <w:rPr>
                <w:rFonts w:ascii="Calibri" w:hAnsi="Calibri" w:cs="Calibri"/>
                <w:b/>
              </w:rPr>
              <w:t>2</w:t>
            </w:r>
            <w:r w:rsidR="004F652E" w:rsidRPr="004F652E">
              <w:rPr>
                <w:rFonts w:ascii="Calibri" w:hAnsi="Calibri" w:cs="Calibri"/>
                <w:b/>
              </w:rPr>
              <w:t>.</w:t>
            </w:r>
          </w:p>
        </w:tc>
        <w:tc>
          <w:tcPr>
            <w:tcW w:w="6095" w:type="dxa"/>
            <w:gridSpan w:val="8"/>
          </w:tcPr>
          <w:p w:rsidR="00AD43F2" w:rsidRPr="004F652E" w:rsidRDefault="00D94D79" w:rsidP="00AD43F2">
            <w:pPr>
              <w:spacing w:line="360" w:lineRule="auto"/>
              <w:jc w:val="both"/>
              <w:rPr>
                <w:rFonts w:ascii="Calibri" w:hAnsi="Calibri" w:cs="Calibri"/>
                <w:b/>
              </w:rPr>
            </w:pPr>
            <w:r w:rsidRPr="004F652E">
              <w:rPr>
                <w:rFonts w:asciiTheme="minorHAnsi" w:hAnsiTheme="minorHAnsi"/>
                <w:b/>
                <w:bCs/>
              </w:rPr>
              <w:t>Comunicazioni del Presidente.</w:t>
            </w:r>
          </w:p>
        </w:tc>
        <w:tc>
          <w:tcPr>
            <w:tcW w:w="1134" w:type="dxa"/>
            <w:gridSpan w:val="2"/>
          </w:tcPr>
          <w:p w:rsidR="00AD43F2" w:rsidRPr="004F652E" w:rsidRDefault="00AD43F2" w:rsidP="00AD43F2">
            <w:pPr>
              <w:spacing w:line="360" w:lineRule="auto"/>
              <w:ind w:left="720"/>
              <w:jc w:val="both"/>
              <w:rPr>
                <w:rFonts w:ascii="Calibri" w:hAnsi="Calibri" w:cs="Calibri"/>
              </w:rPr>
            </w:pPr>
          </w:p>
        </w:tc>
        <w:tc>
          <w:tcPr>
            <w:tcW w:w="2700" w:type="dxa"/>
            <w:gridSpan w:val="3"/>
          </w:tcPr>
          <w:p w:rsidR="00AD43F2" w:rsidRPr="004F652E" w:rsidRDefault="00AD43F2" w:rsidP="00AD43F2">
            <w:pPr>
              <w:spacing w:line="360" w:lineRule="auto"/>
              <w:ind w:left="720"/>
              <w:jc w:val="both"/>
              <w:rPr>
                <w:rFonts w:ascii="Calibri" w:hAnsi="Calibri" w:cs="Calibri"/>
              </w:rPr>
            </w:pPr>
          </w:p>
        </w:tc>
      </w:tr>
      <w:tr w:rsidR="00AD43F2" w:rsidRPr="0021279B" w:rsidTr="004F652E">
        <w:trPr>
          <w:trHeight w:val="321"/>
        </w:trPr>
        <w:tc>
          <w:tcPr>
            <w:tcW w:w="703" w:type="dxa"/>
          </w:tcPr>
          <w:p w:rsidR="00AD43F2" w:rsidRPr="0021279B" w:rsidRDefault="00AD43F2" w:rsidP="00AD43F2">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AD43F2" w:rsidRPr="0021279B" w:rsidRDefault="00AD43F2" w:rsidP="00AD43F2">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AD43F2" w:rsidRPr="0021279B" w:rsidRDefault="00BA50D2" w:rsidP="004F652E">
            <w:pPr>
              <w:spacing w:line="360" w:lineRule="auto"/>
              <w:jc w:val="both"/>
              <w:rPr>
                <w:rFonts w:ascii="Calibri" w:hAnsi="Calibri" w:cs="Calibri"/>
                <w:b/>
                <w:i/>
                <w:sz w:val="20"/>
                <w:szCs w:val="20"/>
              </w:rPr>
            </w:pPr>
            <w:r>
              <w:rPr>
                <w:rFonts w:ascii="Calibri" w:hAnsi="Calibri" w:cs="Calibri"/>
                <w:b/>
                <w:i/>
                <w:sz w:val="20"/>
                <w:szCs w:val="20"/>
              </w:rPr>
              <w:t>420</w:t>
            </w:r>
          </w:p>
        </w:tc>
        <w:tc>
          <w:tcPr>
            <w:tcW w:w="2231" w:type="dxa"/>
            <w:gridSpan w:val="3"/>
          </w:tcPr>
          <w:p w:rsidR="00AD43F2" w:rsidRPr="0021279B" w:rsidRDefault="00AD43F2" w:rsidP="00AD43F2">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4F652E">
              <w:rPr>
                <w:rFonts w:ascii="Calibri" w:hAnsi="Calibri" w:cs="Calibri"/>
                <w:b/>
                <w:i/>
                <w:sz w:val="20"/>
                <w:szCs w:val="20"/>
              </w:rPr>
              <w:t>Sisti</w:t>
            </w:r>
          </w:p>
        </w:tc>
        <w:tc>
          <w:tcPr>
            <w:tcW w:w="1134" w:type="dxa"/>
            <w:gridSpan w:val="2"/>
          </w:tcPr>
          <w:p w:rsidR="00AD43F2" w:rsidRPr="0021279B" w:rsidRDefault="00AD43F2" w:rsidP="00AD43F2">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AD43F2" w:rsidRPr="0021279B" w:rsidRDefault="00AD43F2" w:rsidP="00AD43F2">
            <w:pPr>
              <w:jc w:val="center"/>
              <w:rPr>
                <w:rFonts w:ascii="Calibri" w:hAnsi="Calibri" w:cs="Calibri"/>
                <w:i/>
                <w:sz w:val="16"/>
                <w:szCs w:val="20"/>
              </w:rPr>
            </w:pPr>
            <w:r w:rsidRPr="0021279B">
              <w:rPr>
                <w:rFonts w:ascii="Calibri" w:hAnsi="Calibri" w:cs="Calibri"/>
                <w:i/>
                <w:sz w:val="16"/>
                <w:szCs w:val="20"/>
              </w:rPr>
              <w:t>1</w:t>
            </w:r>
          </w:p>
        </w:tc>
      </w:tr>
      <w:tr w:rsidR="00AD43F2" w:rsidRPr="003C3ABD" w:rsidTr="00AD43F2">
        <w:tblPrEx>
          <w:tblLook w:val="00A0"/>
        </w:tblPrEx>
        <w:trPr>
          <w:trHeight w:val="768"/>
        </w:trPr>
        <w:tc>
          <w:tcPr>
            <w:tcW w:w="2866" w:type="dxa"/>
            <w:gridSpan w:val="2"/>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D43F2" w:rsidRPr="003C3ABD" w:rsidTr="004F652E">
        <w:tblPrEx>
          <w:tblLook w:val="00A0"/>
        </w:tblPrEx>
        <w:trPr>
          <w:trHeight w:val="329"/>
        </w:trPr>
        <w:tc>
          <w:tcPr>
            <w:tcW w:w="2866" w:type="dxa"/>
            <w:gridSpan w:val="2"/>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AD43F2" w:rsidRPr="003C3ABD" w:rsidRDefault="00AD43F2" w:rsidP="004F652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43F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AD43F2" w:rsidRPr="003C3ABD" w:rsidRDefault="00AD43F2" w:rsidP="00AD43F2">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AD43F2" w:rsidRPr="003C3ABD" w:rsidRDefault="00AD43F2"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AD43F2">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AD43F2">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AD43F2">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AD43F2">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D43F2" w:rsidRPr="003C3ABD" w:rsidRDefault="00AD43F2" w:rsidP="00AD43F2">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F652E" w:rsidRPr="003C3ABD" w:rsidRDefault="004F652E" w:rsidP="00AD43F2">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4F652E" w:rsidRPr="003C3ABD" w:rsidRDefault="004F652E"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sz w:val="22"/>
                <w:szCs w:val="22"/>
              </w:rPr>
            </w:pPr>
          </w:p>
        </w:tc>
      </w:tr>
      <w:tr w:rsidR="004F652E"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4F652E" w:rsidRPr="003C3ABD" w:rsidRDefault="004F652E" w:rsidP="00AD43F2">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4F652E" w:rsidRPr="003C3ABD" w:rsidRDefault="004F652E" w:rsidP="00AD43F2">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4F652E" w:rsidRPr="003C3ABD" w:rsidRDefault="004F652E" w:rsidP="004F652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4F652E" w:rsidRPr="003C3ABD" w:rsidRDefault="004F652E" w:rsidP="00AD43F2">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F652E" w:rsidRPr="003C3ABD" w:rsidRDefault="004F652E" w:rsidP="00AD43F2">
            <w:pPr>
              <w:spacing w:before="40" w:after="40"/>
              <w:ind w:left="-109"/>
              <w:jc w:val="center"/>
              <w:rPr>
                <w:rFonts w:asciiTheme="minorHAnsi" w:hAnsiTheme="minorHAnsi" w:cstheme="minorHAnsi"/>
                <w:b/>
                <w:bCs/>
                <w:sz w:val="22"/>
                <w:szCs w:val="22"/>
              </w:rPr>
            </w:pPr>
          </w:p>
        </w:tc>
      </w:tr>
    </w:tbl>
    <w:p w:rsidR="004F652E" w:rsidRDefault="004F652E" w:rsidP="004F652E">
      <w:pPr>
        <w:pStyle w:val="Paragrafoelenco"/>
        <w:ind w:left="142"/>
        <w:jc w:val="both"/>
        <w:rPr>
          <w:rFonts w:asciiTheme="minorHAnsi" w:hAnsiTheme="minorHAnsi"/>
        </w:rPr>
      </w:pPr>
      <w:r>
        <w:rPr>
          <w:rFonts w:asciiTheme="minorHAnsi" w:hAnsiTheme="minorHAnsi"/>
        </w:rPr>
        <w:t xml:space="preserve">Il Presidente, preventivamente, ricorda e raccomanda a tutto il Consiglio il principio di </w:t>
      </w:r>
      <w:r w:rsidRPr="004F652E">
        <w:rPr>
          <w:rFonts w:asciiTheme="minorHAnsi" w:hAnsiTheme="minorHAnsi"/>
        </w:rPr>
        <w:t>massima riservatezza sulle discussioni e</w:t>
      </w:r>
      <w:r>
        <w:rPr>
          <w:rFonts w:asciiTheme="minorHAnsi" w:hAnsiTheme="minorHAnsi"/>
        </w:rPr>
        <w:t>merse nelle sedute di Consiglio.</w:t>
      </w:r>
    </w:p>
    <w:p w:rsidR="004F652E" w:rsidRPr="004F652E" w:rsidRDefault="004F652E" w:rsidP="004F652E">
      <w:pPr>
        <w:pStyle w:val="Paragrafoelenco"/>
        <w:ind w:left="142"/>
        <w:jc w:val="both"/>
        <w:rPr>
          <w:rFonts w:asciiTheme="minorHAnsi" w:hAnsiTheme="minorHAnsi"/>
        </w:rPr>
      </w:pPr>
      <w:r>
        <w:rPr>
          <w:rFonts w:asciiTheme="minorHAnsi" w:hAnsiTheme="minorHAnsi"/>
        </w:rPr>
        <w:t>Comunica al consiglio in merito:</w:t>
      </w:r>
    </w:p>
    <w:p w:rsidR="004F652E" w:rsidRPr="002F1A44" w:rsidRDefault="004F652E" w:rsidP="002F1A44">
      <w:pPr>
        <w:pStyle w:val="Paragrafoelenco"/>
        <w:numPr>
          <w:ilvl w:val="0"/>
          <w:numId w:val="10"/>
        </w:numPr>
        <w:spacing w:after="200" w:line="276" w:lineRule="auto"/>
        <w:jc w:val="both"/>
        <w:rPr>
          <w:rFonts w:asciiTheme="minorHAnsi" w:hAnsiTheme="minorHAnsi"/>
        </w:rPr>
      </w:pPr>
      <w:r w:rsidRPr="002F1A44">
        <w:rPr>
          <w:rFonts w:asciiTheme="minorHAnsi" w:hAnsiTheme="minorHAnsi"/>
        </w:rPr>
        <w:t xml:space="preserve">ad una richiesta </w:t>
      </w:r>
      <w:r w:rsidR="002F1A44">
        <w:rPr>
          <w:rFonts w:asciiTheme="minorHAnsi" w:hAnsiTheme="minorHAnsi"/>
        </w:rPr>
        <w:t xml:space="preserve">di sostegno </w:t>
      </w:r>
      <w:r w:rsidRPr="002F1A44">
        <w:rPr>
          <w:rFonts w:asciiTheme="minorHAnsi" w:hAnsiTheme="minorHAnsi"/>
        </w:rPr>
        <w:t>inviata dal Dott.ssa Silvia Bruschin</w:t>
      </w:r>
      <w:r w:rsidR="002F1A44" w:rsidRPr="002F1A44">
        <w:rPr>
          <w:rFonts w:asciiTheme="minorHAnsi" w:hAnsiTheme="minorHAnsi"/>
        </w:rPr>
        <w:t>i della Compagnia delle Forest</w:t>
      </w:r>
      <w:r w:rsidR="002F1A44">
        <w:rPr>
          <w:rFonts w:asciiTheme="minorHAnsi" w:hAnsiTheme="minorHAnsi"/>
        </w:rPr>
        <w:t>e</w:t>
      </w:r>
      <w:r w:rsidR="00BA7DEC" w:rsidRPr="002F1A44">
        <w:rPr>
          <w:rFonts w:asciiTheme="minorHAnsi" w:hAnsiTheme="minorHAnsi"/>
        </w:rPr>
        <w:t xml:space="preserve">. Il Presidente </w:t>
      </w:r>
      <w:r w:rsidR="002F1A44" w:rsidRPr="002F1A44">
        <w:rPr>
          <w:rFonts w:asciiTheme="minorHAnsi" w:hAnsiTheme="minorHAnsi"/>
        </w:rPr>
        <w:t xml:space="preserve">ne </w:t>
      </w:r>
      <w:r w:rsidR="00BA7DEC" w:rsidRPr="002F1A44">
        <w:rPr>
          <w:rFonts w:asciiTheme="minorHAnsi" w:hAnsiTheme="minorHAnsi"/>
        </w:rPr>
        <w:t>dà lettur</w:t>
      </w:r>
      <w:r w:rsidR="002F1A44" w:rsidRPr="002F1A44">
        <w:rPr>
          <w:rFonts w:asciiTheme="minorHAnsi" w:hAnsiTheme="minorHAnsi"/>
        </w:rPr>
        <w:t xml:space="preserve">a; </w:t>
      </w:r>
    </w:p>
    <w:p w:rsidR="002F1A44" w:rsidRPr="00156F99" w:rsidRDefault="00BA7DEC" w:rsidP="00156F99">
      <w:pPr>
        <w:pStyle w:val="Paragrafoelenco"/>
        <w:numPr>
          <w:ilvl w:val="0"/>
          <w:numId w:val="10"/>
        </w:numPr>
        <w:jc w:val="both"/>
        <w:rPr>
          <w:rFonts w:asciiTheme="minorHAnsi" w:hAnsiTheme="minorHAnsi"/>
        </w:rPr>
      </w:pPr>
      <w:r w:rsidRPr="002F1A44">
        <w:rPr>
          <w:rFonts w:asciiTheme="minorHAnsi" w:hAnsiTheme="minorHAnsi"/>
        </w:rPr>
        <w:t xml:space="preserve">alla Delibera di Giunta della Regione Calabria, inviata dal collega </w:t>
      </w:r>
      <w:proofErr w:type="spellStart"/>
      <w:r w:rsidRPr="002F1A44">
        <w:rPr>
          <w:rFonts w:asciiTheme="minorHAnsi" w:hAnsiTheme="minorHAnsi"/>
        </w:rPr>
        <w:t>Cufari</w:t>
      </w:r>
      <w:proofErr w:type="spellEnd"/>
      <w:r w:rsidRPr="002F1A44">
        <w:rPr>
          <w:rFonts w:asciiTheme="minorHAnsi" w:hAnsiTheme="minorHAnsi"/>
        </w:rPr>
        <w:t xml:space="preserve"> Presidente dell’Ordine di Cosenza</w:t>
      </w:r>
      <w:r w:rsidR="002F1A44" w:rsidRPr="002F1A44">
        <w:rPr>
          <w:rFonts w:asciiTheme="minorHAnsi" w:hAnsiTheme="minorHAnsi"/>
        </w:rPr>
        <w:t xml:space="preserve"> e della Federazione Calabria</w:t>
      </w:r>
      <w:r w:rsidRPr="002F1A44">
        <w:rPr>
          <w:rFonts w:asciiTheme="minorHAnsi" w:hAnsiTheme="minorHAnsi"/>
        </w:rPr>
        <w:t xml:space="preserve">, con la quale la Regione recepisce una parte del </w:t>
      </w:r>
      <w:r w:rsidR="004F652E" w:rsidRPr="002F1A44">
        <w:rPr>
          <w:rFonts w:asciiTheme="minorHAnsi" w:hAnsiTheme="minorHAnsi"/>
        </w:rPr>
        <w:t>PAN</w:t>
      </w:r>
      <w:r w:rsidRPr="002F1A44">
        <w:rPr>
          <w:rFonts w:asciiTheme="minorHAnsi" w:hAnsiTheme="minorHAnsi"/>
        </w:rPr>
        <w:t xml:space="preserve"> per l’uso sostenibile dei prodotti fitosanitari</w:t>
      </w:r>
      <w:r w:rsidR="002F1A44">
        <w:rPr>
          <w:rFonts w:asciiTheme="minorHAnsi" w:hAnsiTheme="minorHAnsi"/>
        </w:rPr>
        <w:t>. Il Consiglio prende atto di tale Delibera</w:t>
      </w:r>
      <w:r w:rsidRPr="002F1A44">
        <w:rPr>
          <w:rFonts w:asciiTheme="minorHAnsi" w:hAnsiTheme="minorHAnsi"/>
        </w:rPr>
        <w:t xml:space="preserve"> con la quale è stato raggiunto un ottimo risultato </w:t>
      </w:r>
      <w:r w:rsidR="002F1A44">
        <w:rPr>
          <w:rFonts w:asciiTheme="minorHAnsi" w:hAnsiTheme="minorHAnsi"/>
        </w:rPr>
        <w:t>sul</w:t>
      </w:r>
      <w:r w:rsidR="004F652E" w:rsidRPr="002F1A44">
        <w:rPr>
          <w:rFonts w:asciiTheme="minorHAnsi" w:hAnsiTheme="minorHAnsi"/>
        </w:rPr>
        <w:t>la consulenza</w:t>
      </w:r>
      <w:r w:rsidRPr="002F1A44">
        <w:rPr>
          <w:rFonts w:asciiTheme="minorHAnsi" w:hAnsiTheme="minorHAnsi"/>
        </w:rPr>
        <w:t xml:space="preserve"> </w:t>
      </w:r>
      <w:r w:rsidRPr="00156F99">
        <w:rPr>
          <w:rFonts w:asciiTheme="minorHAnsi" w:hAnsiTheme="minorHAnsi"/>
        </w:rPr>
        <w:t>fitosanitaria</w:t>
      </w:r>
      <w:r w:rsidR="004F652E" w:rsidRPr="00156F99">
        <w:rPr>
          <w:rFonts w:asciiTheme="minorHAnsi" w:hAnsiTheme="minorHAnsi"/>
        </w:rPr>
        <w:t xml:space="preserve">. Il Presidente </w:t>
      </w:r>
      <w:r w:rsidR="002F1A44" w:rsidRPr="00156F99">
        <w:rPr>
          <w:rFonts w:asciiTheme="minorHAnsi" w:hAnsiTheme="minorHAnsi"/>
        </w:rPr>
        <w:t>invierà una copia di tale Delibera</w:t>
      </w:r>
      <w:r w:rsidRPr="00156F99">
        <w:rPr>
          <w:rFonts w:asciiTheme="minorHAnsi" w:hAnsiTheme="minorHAnsi"/>
        </w:rPr>
        <w:t xml:space="preserve"> a tutti i Consiglieri Nazionali</w:t>
      </w:r>
    </w:p>
    <w:p w:rsidR="00156F99" w:rsidRPr="00156F99" w:rsidRDefault="002F1A44" w:rsidP="00156F99">
      <w:pPr>
        <w:pStyle w:val="Paragrafoelenco"/>
        <w:numPr>
          <w:ilvl w:val="0"/>
          <w:numId w:val="10"/>
        </w:numPr>
        <w:jc w:val="both"/>
        <w:rPr>
          <w:rFonts w:asciiTheme="minorHAnsi" w:hAnsiTheme="minorHAnsi"/>
        </w:rPr>
      </w:pPr>
      <w:r w:rsidRPr="00156F99">
        <w:rPr>
          <w:rFonts w:asciiTheme="minorHAnsi" w:hAnsiTheme="minorHAnsi"/>
        </w:rPr>
        <w:t>all’invito  pervenuto per la partecipazione all’evento Expo  "</w:t>
      </w:r>
      <w:r w:rsidR="00156F99" w:rsidRPr="00156F99">
        <w:rPr>
          <w:rFonts w:asciiTheme="minorHAnsi" w:hAnsiTheme="minorHAnsi"/>
        </w:rPr>
        <w:t xml:space="preserve"> presso l'</w:t>
      </w:r>
      <w:r w:rsidR="00156F99" w:rsidRPr="00156F99">
        <w:rPr>
          <w:rStyle w:val="Enfasigrassetto"/>
          <w:rFonts w:asciiTheme="minorHAnsi" w:hAnsiTheme="minorHAnsi"/>
        </w:rPr>
        <w:t xml:space="preserve">Open </w:t>
      </w:r>
      <w:proofErr w:type="spellStart"/>
      <w:r w:rsidR="00156F99" w:rsidRPr="00156F99">
        <w:rPr>
          <w:rStyle w:val="Enfasigrassetto"/>
          <w:rFonts w:asciiTheme="minorHAnsi" w:hAnsiTheme="minorHAnsi"/>
        </w:rPr>
        <w:t>Plaza</w:t>
      </w:r>
      <w:proofErr w:type="spellEnd"/>
      <w:r w:rsidR="00156F99" w:rsidRPr="00156F99">
        <w:rPr>
          <w:rStyle w:val="Enfasigrassetto"/>
          <w:rFonts w:asciiTheme="minorHAnsi" w:hAnsiTheme="minorHAnsi"/>
        </w:rPr>
        <w:t xml:space="preserve"> del Media Center</w:t>
      </w:r>
      <w:r w:rsidR="00156F99" w:rsidRPr="00156F99">
        <w:rPr>
          <w:rFonts w:asciiTheme="minorHAnsi" w:hAnsiTheme="minorHAnsi"/>
        </w:rPr>
        <w:t xml:space="preserve"> si terrà </w:t>
      </w:r>
      <w:r w:rsidR="00156F99" w:rsidRPr="00156F99">
        <w:rPr>
          <w:rStyle w:val="Enfasigrassetto"/>
          <w:rFonts w:asciiTheme="minorHAnsi" w:hAnsiTheme="minorHAnsi"/>
        </w:rPr>
        <w:t>"</w:t>
      </w:r>
      <w:proofErr w:type="spellStart"/>
      <w:r w:rsidR="00156F99" w:rsidRPr="00156F99">
        <w:rPr>
          <w:rStyle w:val="Enfasigrassetto"/>
          <w:rFonts w:asciiTheme="minorHAnsi" w:hAnsiTheme="minorHAnsi"/>
        </w:rPr>
        <w:t>It</w:t>
      </w:r>
      <w:proofErr w:type="spellEnd"/>
      <w:r w:rsidR="00156F99" w:rsidRPr="00156F99">
        <w:rPr>
          <w:rStyle w:val="Enfasigrassetto"/>
          <w:rFonts w:asciiTheme="minorHAnsi" w:hAnsiTheme="minorHAnsi"/>
        </w:rPr>
        <w:t xml:space="preserve"> </w:t>
      </w:r>
      <w:proofErr w:type="spellStart"/>
      <w:r w:rsidR="00156F99" w:rsidRPr="00156F99">
        <w:rPr>
          <w:rStyle w:val="Enfasigrassetto"/>
          <w:rFonts w:asciiTheme="minorHAnsi" w:hAnsiTheme="minorHAnsi"/>
        </w:rPr>
        <w:t>begins</w:t>
      </w:r>
      <w:proofErr w:type="spellEnd"/>
      <w:r w:rsidR="00156F99" w:rsidRPr="00156F99">
        <w:rPr>
          <w:rStyle w:val="Enfasigrassetto"/>
          <w:rFonts w:asciiTheme="minorHAnsi" w:hAnsiTheme="minorHAnsi"/>
        </w:rPr>
        <w:t xml:space="preserve"> </w:t>
      </w:r>
      <w:proofErr w:type="spellStart"/>
      <w:r w:rsidR="00156F99" w:rsidRPr="00156F99">
        <w:rPr>
          <w:rStyle w:val="Enfasigrassetto"/>
          <w:rFonts w:asciiTheme="minorHAnsi" w:hAnsiTheme="minorHAnsi"/>
        </w:rPr>
        <w:t>with</w:t>
      </w:r>
      <w:proofErr w:type="spellEnd"/>
      <w:r w:rsidR="00156F99" w:rsidRPr="00156F99">
        <w:rPr>
          <w:rStyle w:val="Enfasigrassetto"/>
          <w:rFonts w:asciiTheme="minorHAnsi" w:hAnsiTheme="minorHAnsi"/>
        </w:rPr>
        <w:t xml:space="preserve"> me. How the world can end hunger in our lifetime"</w:t>
      </w:r>
      <w:r w:rsidR="00156F99" w:rsidRPr="00156F99">
        <w:rPr>
          <w:rFonts w:asciiTheme="minorHAnsi" w:hAnsiTheme="minorHAnsi"/>
        </w:rPr>
        <w:t xml:space="preserve">, evento organizzato da Italia e Irlanda per il sostegno alle iniziative del World </w:t>
      </w:r>
      <w:proofErr w:type="spellStart"/>
      <w:r w:rsidR="00156F99" w:rsidRPr="00156F99">
        <w:rPr>
          <w:rFonts w:asciiTheme="minorHAnsi" w:hAnsiTheme="minorHAnsi"/>
        </w:rPr>
        <w:t>Food</w:t>
      </w:r>
      <w:proofErr w:type="spellEnd"/>
      <w:r w:rsidR="00156F99" w:rsidRPr="00156F99">
        <w:rPr>
          <w:rFonts w:asciiTheme="minorHAnsi" w:hAnsiTheme="minorHAnsi"/>
        </w:rPr>
        <w:t xml:space="preserve"> </w:t>
      </w:r>
      <w:proofErr w:type="spellStart"/>
      <w:r w:rsidR="00156F99" w:rsidRPr="00156F99">
        <w:rPr>
          <w:rFonts w:asciiTheme="minorHAnsi" w:hAnsiTheme="minorHAnsi"/>
        </w:rPr>
        <w:t>Programme</w:t>
      </w:r>
      <w:proofErr w:type="spellEnd"/>
      <w:r w:rsidR="00156F99" w:rsidRPr="00156F99">
        <w:rPr>
          <w:rFonts w:asciiTheme="minorHAnsi" w:hAnsiTheme="minorHAnsi"/>
        </w:rPr>
        <w:t xml:space="preserve"> (WFP).</w:t>
      </w:r>
      <w:r w:rsidRPr="00156F99">
        <w:rPr>
          <w:rFonts w:asciiTheme="minorHAnsi" w:hAnsiTheme="minorHAnsi"/>
        </w:rPr>
        <w:t xml:space="preserve"> </w:t>
      </w:r>
      <w:r w:rsidR="00156F99" w:rsidRPr="00156F99">
        <w:rPr>
          <w:rFonts w:asciiTheme="minorHAnsi" w:hAnsiTheme="minorHAnsi"/>
        </w:rPr>
        <w:t>All’evento parteciperà il Presidente Sisti, ed è stata richiesta la partecipazione di due nostri giovani colleghi che saranno individuati tra i volontari che si sono distinti nel Padiglione.</w:t>
      </w:r>
    </w:p>
    <w:p w:rsidR="001E7DEF" w:rsidRPr="00156F99" w:rsidRDefault="001E7DEF" w:rsidP="00156F99">
      <w:pPr>
        <w:pStyle w:val="Paragrafoelenco"/>
        <w:ind w:left="1080"/>
        <w:jc w:val="center"/>
        <w:rPr>
          <w:rFonts w:asciiTheme="minorHAnsi" w:hAnsiTheme="minorHAnsi"/>
        </w:rPr>
      </w:pPr>
      <w:r w:rsidRPr="00156F99">
        <w:rPr>
          <w:rFonts w:asciiTheme="minorHAnsi" w:hAnsiTheme="minorHAnsi" w:cstheme="minorHAnsi"/>
          <w:b/>
          <w:bCs/>
          <w:u w:val="single"/>
        </w:rPr>
        <w:t>IL CONSIGLIO</w:t>
      </w:r>
    </w:p>
    <w:p w:rsidR="001E7DEF" w:rsidRPr="00156F99" w:rsidRDefault="00156F99" w:rsidP="00156F99">
      <w:pPr>
        <w:contextualSpacing/>
        <w:jc w:val="both"/>
        <w:rPr>
          <w:rFonts w:asciiTheme="minorHAnsi" w:hAnsiTheme="minorHAnsi" w:cstheme="minorHAnsi"/>
          <w:bCs/>
        </w:rPr>
      </w:pPr>
      <w:r w:rsidRPr="00156F99">
        <w:rPr>
          <w:rFonts w:asciiTheme="minorHAnsi" w:hAnsiTheme="minorHAnsi" w:cstheme="minorHAnsi"/>
          <w:bCs/>
        </w:rPr>
        <w:t>Ascoltate le comunicazioni del Presidente,</w:t>
      </w:r>
    </w:p>
    <w:p w:rsidR="001E7DEF" w:rsidRPr="00156F99" w:rsidRDefault="001E7DEF" w:rsidP="00156F99">
      <w:pPr>
        <w:contextualSpacing/>
        <w:jc w:val="center"/>
        <w:rPr>
          <w:rFonts w:asciiTheme="minorHAnsi" w:hAnsiTheme="minorHAnsi" w:cstheme="minorHAnsi"/>
          <w:b/>
          <w:bCs/>
          <w:u w:val="single"/>
        </w:rPr>
      </w:pPr>
      <w:r w:rsidRPr="00156F99">
        <w:rPr>
          <w:rFonts w:asciiTheme="minorHAnsi" w:hAnsiTheme="minorHAnsi" w:cstheme="minorHAnsi"/>
          <w:b/>
          <w:bCs/>
          <w:u w:val="single"/>
        </w:rPr>
        <w:t>DELIBERA</w:t>
      </w:r>
    </w:p>
    <w:p w:rsidR="00BA50D2" w:rsidRPr="00156F99" w:rsidRDefault="00156F99" w:rsidP="00156F99">
      <w:pPr>
        <w:contextualSpacing/>
        <w:jc w:val="both"/>
        <w:rPr>
          <w:rFonts w:asciiTheme="minorHAnsi" w:hAnsiTheme="minorHAnsi" w:cstheme="minorHAnsi"/>
          <w:b/>
          <w:bCs/>
          <w:u w:val="single"/>
        </w:rPr>
      </w:pPr>
      <w:r>
        <w:rPr>
          <w:rFonts w:asciiTheme="minorHAnsi" w:hAnsiTheme="minorHAnsi" w:cstheme="minorHAnsi"/>
          <w:b/>
          <w:bCs/>
          <w:u w:val="single"/>
        </w:rPr>
        <w:t>1. La presa d’atto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1E7DEF" w:rsidRPr="003C3ABD" w:rsidTr="00B204AB">
        <w:trPr>
          <w:trHeight w:val="364"/>
        </w:trPr>
        <w:tc>
          <w:tcPr>
            <w:tcW w:w="7683"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rsidTr="00B204AB">
        <w:trPr>
          <w:trHeight w:val="471"/>
        </w:trPr>
        <w:tc>
          <w:tcPr>
            <w:tcW w:w="7683"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B204AB" w:rsidRDefault="00B204AB">
      <w: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426"/>
        <w:gridCol w:w="1701"/>
        <w:gridCol w:w="2092"/>
        <w:gridCol w:w="34"/>
        <w:gridCol w:w="224"/>
        <w:gridCol w:w="522"/>
        <w:gridCol w:w="925"/>
        <w:gridCol w:w="853"/>
        <w:gridCol w:w="453"/>
        <w:gridCol w:w="425"/>
        <w:gridCol w:w="709"/>
        <w:gridCol w:w="289"/>
        <w:gridCol w:w="999"/>
        <w:gridCol w:w="980"/>
      </w:tblGrid>
      <w:tr w:rsidR="00BA50D2" w:rsidRPr="00156F99" w:rsidTr="00B204AB">
        <w:tc>
          <w:tcPr>
            <w:tcW w:w="426" w:type="dxa"/>
            <w:tcBorders>
              <w:top w:val="dotted" w:sz="4" w:space="0" w:color="C6D9F1"/>
              <w:left w:val="dotted" w:sz="4" w:space="0" w:color="C6D9F1"/>
              <w:bottom w:val="dotted" w:sz="4" w:space="0" w:color="C6D9F1"/>
              <w:right w:val="dotted" w:sz="4" w:space="0" w:color="C6D9F1"/>
            </w:tcBorders>
            <w:hideMark/>
          </w:tcPr>
          <w:p w:rsidR="00BA50D2" w:rsidRPr="00156F99" w:rsidRDefault="00156F99" w:rsidP="00B204AB">
            <w:pPr>
              <w:jc w:val="both"/>
              <w:rPr>
                <w:rFonts w:ascii="Calibri" w:hAnsi="Calibri" w:cs="Calibri"/>
                <w:b/>
              </w:rPr>
            </w:pPr>
            <w:r w:rsidRPr="00156F99">
              <w:rPr>
                <w:rFonts w:ascii="Calibri" w:hAnsi="Calibri" w:cs="Calibri"/>
                <w:b/>
              </w:rPr>
              <w:t>3</w:t>
            </w:r>
            <w:r w:rsidR="00BA50D2" w:rsidRPr="00156F99">
              <w:rPr>
                <w:rFonts w:ascii="Calibri" w:hAnsi="Calibri" w:cs="Calibri"/>
                <w:b/>
              </w:rPr>
              <w:t>.</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BA50D2" w:rsidRPr="00156F99" w:rsidRDefault="00BA50D2" w:rsidP="00B204AB">
            <w:pPr>
              <w:ind w:left="-108"/>
              <w:jc w:val="both"/>
              <w:rPr>
                <w:rFonts w:ascii="Calibri" w:hAnsi="Calibri" w:cs="Calibri"/>
              </w:rPr>
            </w:pPr>
            <w:r w:rsidRPr="00156F99">
              <w:rPr>
                <w:rFonts w:ascii="Calibri" w:hAnsi="Calibri" w:cs="Calibri"/>
                <w:b/>
              </w:rPr>
              <w:t>Nomina Commissione di gara Bando per l'assegnazione del servizio di consulenza e brokeraggio assicurativo.</w:t>
            </w:r>
          </w:p>
        </w:tc>
      </w:tr>
      <w:tr w:rsidR="00BA50D2" w:rsidTr="00B204AB">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b/>
                <w:i/>
                <w:sz w:val="20"/>
                <w:szCs w:val="20"/>
              </w:rPr>
            </w:pPr>
            <w:r>
              <w:rPr>
                <w:rFonts w:ascii="Calibri" w:hAnsi="Calibri" w:cs="Calibri"/>
                <w:b/>
                <w:i/>
                <w:sz w:val="20"/>
                <w:szCs w:val="20"/>
              </w:rPr>
              <w:t>421</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D94D79" w:rsidRPr="003C3ABD" w:rsidTr="00B204AB">
        <w:tblPrEx>
          <w:tblLook w:val="00A0"/>
        </w:tblPrEx>
        <w:trPr>
          <w:trHeight w:val="768"/>
        </w:trPr>
        <w:tc>
          <w:tcPr>
            <w:tcW w:w="2127"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2350"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B204AB">
        <w:tblPrEx>
          <w:tblLook w:val="00A0"/>
        </w:tblPrEx>
        <w:trPr>
          <w:trHeight w:val="456"/>
        </w:trPr>
        <w:tc>
          <w:tcPr>
            <w:tcW w:w="2127"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8505" w:type="dxa"/>
            <w:gridSpan w:val="1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94D79" w:rsidRPr="003C3ABD" w:rsidRDefault="00D94D79" w:rsidP="00D94D79">
            <w:pPr>
              <w:jc w:val="both"/>
              <w:rPr>
                <w:rFonts w:asciiTheme="minorHAnsi" w:hAnsiTheme="minorHAnsi" w:cstheme="minorHAnsi"/>
                <w:sz w:val="22"/>
                <w:szCs w:val="22"/>
              </w:rPr>
            </w:pPr>
          </w:p>
        </w:tc>
      </w:tr>
      <w:tr w:rsidR="00D94D7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94D79" w:rsidRPr="003C3ABD" w:rsidRDefault="00D94D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94D79" w:rsidRPr="003C3ABD" w:rsidRDefault="00D94D79"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56F99" w:rsidRPr="003C3ABD" w:rsidRDefault="00156F99"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56F99" w:rsidRPr="003C3ABD" w:rsidRDefault="00156F9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sz w:val="22"/>
                <w:szCs w:val="22"/>
              </w:rPr>
            </w:pPr>
          </w:p>
        </w:tc>
      </w:tr>
      <w:tr w:rsidR="00156F99" w:rsidRPr="003C3ABD" w:rsidTr="00B204A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56F99" w:rsidRPr="003C3ABD" w:rsidRDefault="00156F9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156F99" w:rsidRPr="003C3ABD" w:rsidRDefault="00156F99"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156F99" w:rsidRPr="003C3ABD" w:rsidRDefault="00156F99" w:rsidP="00C80AE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156F99" w:rsidRPr="003C3ABD" w:rsidRDefault="00156F99"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56F99" w:rsidRPr="003C3ABD" w:rsidRDefault="00156F99" w:rsidP="00D94D79">
            <w:pPr>
              <w:spacing w:before="40" w:after="40"/>
              <w:ind w:left="-109"/>
              <w:jc w:val="center"/>
              <w:rPr>
                <w:rFonts w:asciiTheme="minorHAnsi" w:hAnsiTheme="minorHAnsi" w:cstheme="minorHAnsi"/>
                <w:b/>
                <w:bCs/>
                <w:sz w:val="22"/>
                <w:szCs w:val="22"/>
              </w:rPr>
            </w:pPr>
          </w:p>
        </w:tc>
      </w:tr>
    </w:tbl>
    <w:p w:rsidR="0009472B" w:rsidRPr="00156F99" w:rsidRDefault="00DD6D5B" w:rsidP="005B38FF">
      <w:pPr>
        <w:jc w:val="both"/>
        <w:rPr>
          <w:rFonts w:asciiTheme="minorHAnsi" w:hAnsiTheme="minorHAnsi"/>
        </w:rPr>
      </w:pPr>
      <w:r w:rsidRPr="00156F99">
        <w:rPr>
          <w:rFonts w:asciiTheme="minorHAnsi" w:hAnsiTheme="minorHAnsi"/>
        </w:rPr>
        <w:t xml:space="preserve">Relaziona il Presidente, il quale ricorda al Consiglio che con delibera n. </w:t>
      </w:r>
      <w:r w:rsidR="003968DB" w:rsidRPr="00156F99">
        <w:rPr>
          <w:rFonts w:asciiTheme="minorHAnsi" w:hAnsiTheme="minorHAnsi"/>
        </w:rPr>
        <w:t>2</w:t>
      </w:r>
      <w:r w:rsidR="001757EC" w:rsidRPr="00156F99">
        <w:rPr>
          <w:rFonts w:asciiTheme="minorHAnsi" w:hAnsiTheme="minorHAnsi"/>
        </w:rPr>
        <w:t xml:space="preserve">12 del 23 aprile 2015 </w:t>
      </w:r>
      <w:r w:rsidR="004C0DB7" w:rsidRPr="00156F99">
        <w:rPr>
          <w:rFonts w:asciiTheme="minorHAnsi" w:hAnsiTheme="minorHAnsi"/>
        </w:rPr>
        <w:t>è stata</w:t>
      </w:r>
      <w:r w:rsidRPr="00156F99">
        <w:rPr>
          <w:rFonts w:asciiTheme="minorHAnsi" w:hAnsiTheme="minorHAnsi"/>
        </w:rPr>
        <w:t xml:space="preserve"> indetta </w:t>
      </w:r>
      <w:r w:rsidR="004C0DB7" w:rsidRPr="00156F99">
        <w:rPr>
          <w:rFonts w:asciiTheme="minorHAnsi" w:hAnsiTheme="minorHAnsi"/>
        </w:rPr>
        <w:t xml:space="preserve">ai sensi dell’articolo </w:t>
      </w:r>
      <w:r w:rsidR="004C0DB7" w:rsidRPr="00156F99">
        <w:rPr>
          <w:rFonts w:asciiTheme="minorHAnsi" w:hAnsiTheme="minorHAnsi"/>
          <w:i/>
          <w:iCs/>
        </w:rPr>
        <w:t>83 del</w:t>
      </w:r>
      <w:r w:rsidR="004C0DB7" w:rsidRPr="00156F99">
        <w:rPr>
          <w:rFonts w:asciiTheme="minorHAnsi" w:hAnsiTheme="minorHAnsi"/>
        </w:rPr>
        <w:t xml:space="preserve"> D.lgs., 163/2006, </w:t>
      </w:r>
      <w:r w:rsidRPr="00156F99">
        <w:rPr>
          <w:rFonts w:asciiTheme="minorHAnsi" w:hAnsiTheme="minorHAnsi"/>
        </w:rPr>
        <w:t>una gara a procedura apertura per l’a</w:t>
      </w:r>
      <w:r w:rsidR="001757EC" w:rsidRPr="00156F99">
        <w:rPr>
          <w:rFonts w:asciiTheme="minorHAnsi" w:hAnsiTheme="minorHAnsi"/>
        </w:rPr>
        <w:t>ffidamento</w:t>
      </w:r>
      <w:r w:rsidRPr="00156F99">
        <w:rPr>
          <w:rFonts w:asciiTheme="minorHAnsi" w:hAnsiTheme="minorHAnsi"/>
        </w:rPr>
        <w:t xml:space="preserve"> del servizio </w:t>
      </w:r>
      <w:r w:rsidR="001757EC" w:rsidRPr="00156F99">
        <w:rPr>
          <w:rFonts w:asciiTheme="minorHAnsi" w:hAnsiTheme="minorHAnsi"/>
        </w:rPr>
        <w:t xml:space="preserve">di consulenza e </w:t>
      </w:r>
      <w:r w:rsidR="004C0DB7" w:rsidRPr="00156F99">
        <w:rPr>
          <w:rFonts w:asciiTheme="minorHAnsi" w:hAnsiTheme="minorHAnsi"/>
        </w:rPr>
        <w:t>brokeraggio assicurativo,</w:t>
      </w:r>
      <w:r w:rsidR="001757EC" w:rsidRPr="00156F99">
        <w:rPr>
          <w:rFonts w:asciiTheme="minorHAnsi" w:hAnsiTheme="minorHAnsi"/>
        </w:rPr>
        <w:t xml:space="preserve"> secondo il </w:t>
      </w:r>
      <w:r w:rsidRPr="00156F99">
        <w:rPr>
          <w:rFonts w:asciiTheme="minorHAnsi" w:hAnsiTheme="minorHAnsi"/>
        </w:rPr>
        <w:t>Criterio dell'offerta economicamente più vantaggiosa</w:t>
      </w:r>
      <w:r w:rsidR="001757EC" w:rsidRPr="00156F99">
        <w:rPr>
          <w:rFonts w:asciiTheme="minorHAnsi" w:hAnsiTheme="minorHAnsi"/>
        </w:rPr>
        <w:t>.</w:t>
      </w:r>
    </w:p>
    <w:p w:rsidR="001757EC" w:rsidRPr="00156F99" w:rsidRDefault="00156F99" w:rsidP="005B38FF">
      <w:pPr>
        <w:jc w:val="both"/>
        <w:rPr>
          <w:rFonts w:asciiTheme="minorHAnsi" w:hAnsiTheme="minorHAnsi"/>
        </w:rPr>
      </w:pPr>
      <w:r w:rsidRPr="00156F99">
        <w:rPr>
          <w:rFonts w:asciiTheme="minorHAnsi" w:hAnsiTheme="minorHAnsi"/>
        </w:rPr>
        <w:t>Il Presidente ricorda al Consiglio, inoltre, che i</w:t>
      </w:r>
      <w:r w:rsidR="001757EC" w:rsidRPr="00156F99">
        <w:rPr>
          <w:rFonts w:asciiTheme="minorHAnsi" w:hAnsiTheme="minorHAnsi"/>
        </w:rPr>
        <w:t>l Bando è stato pubblicato sulla Gazzetta Europa in data 14 luglio 2015</w:t>
      </w:r>
      <w:r w:rsidRPr="00156F99">
        <w:rPr>
          <w:rFonts w:asciiTheme="minorHAnsi" w:hAnsiTheme="minorHAnsi"/>
        </w:rPr>
        <w:t xml:space="preserve"> e che </w:t>
      </w:r>
      <w:r w:rsidR="001757EC" w:rsidRPr="00156F99">
        <w:rPr>
          <w:rFonts w:asciiTheme="minorHAnsi" w:hAnsiTheme="minorHAnsi"/>
        </w:rPr>
        <w:t>la scadenza per la presentazione delle offerte è fissata in giorni 52 a decorrere dalla p</w:t>
      </w:r>
      <w:r w:rsidR="004C0DB7" w:rsidRPr="00156F99">
        <w:rPr>
          <w:rFonts w:asciiTheme="minorHAnsi" w:hAnsiTheme="minorHAnsi"/>
        </w:rPr>
        <w:t>ubblicazione in Gazzetta</w:t>
      </w:r>
      <w:r w:rsidR="003968DB" w:rsidRPr="00156F99">
        <w:rPr>
          <w:rFonts w:asciiTheme="minorHAnsi" w:hAnsiTheme="minorHAnsi"/>
        </w:rPr>
        <w:t xml:space="preserve"> Europea</w:t>
      </w:r>
      <w:r w:rsidR="004C0DB7" w:rsidRPr="00156F99">
        <w:rPr>
          <w:rFonts w:asciiTheme="minorHAnsi" w:hAnsiTheme="minorHAnsi"/>
        </w:rPr>
        <w:t>, ovvero</w:t>
      </w:r>
      <w:r w:rsidR="001757EC" w:rsidRPr="00156F99">
        <w:rPr>
          <w:rFonts w:asciiTheme="minorHAnsi" w:hAnsiTheme="minorHAnsi"/>
        </w:rPr>
        <w:t xml:space="preserve">sia per </w:t>
      </w:r>
      <w:r w:rsidR="005B38FF">
        <w:rPr>
          <w:rFonts w:asciiTheme="minorHAnsi" w:hAnsiTheme="minorHAnsi"/>
        </w:rPr>
        <w:t>domani</w:t>
      </w:r>
      <w:r w:rsidR="001757EC" w:rsidRPr="00156F99">
        <w:rPr>
          <w:rFonts w:asciiTheme="minorHAnsi" w:hAnsiTheme="minorHAnsi"/>
        </w:rPr>
        <w:t xml:space="preserve"> 4 settembre 2015</w:t>
      </w:r>
      <w:r w:rsidR="004C0DB7" w:rsidRPr="00156F99">
        <w:rPr>
          <w:rFonts w:asciiTheme="minorHAnsi" w:hAnsiTheme="minorHAnsi"/>
        </w:rPr>
        <w:t>.</w:t>
      </w:r>
      <w:r w:rsidR="001757EC" w:rsidRPr="00156F99">
        <w:rPr>
          <w:rFonts w:asciiTheme="minorHAnsi" w:hAnsiTheme="minorHAnsi"/>
        </w:rPr>
        <w:t xml:space="preserve"> </w:t>
      </w:r>
    </w:p>
    <w:p w:rsidR="005B38FF" w:rsidRDefault="00156F99" w:rsidP="005B38FF">
      <w:pPr>
        <w:pStyle w:val="Paragrafoelenco"/>
        <w:ind w:left="0"/>
        <w:jc w:val="both"/>
        <w:rPr>
          <w:rFonts w:asciiTheme="minorHAnsi" w:hAnsiTheme="minorHAnsi"/>
        </w:rPr>
      </w:pPr>
      <w:r>
        <w:rPr>
          <w:rFonts w:asciiTheme="minorHAnsi" w:hAnsiTheme="minorHAnsi"/>
        </w:rPr>
        <w:t>Il Presidente</w:t>
      </w:r>
      <w:r w:rsidR="005B38FF">
        <w:rPr>
          <w:rFonts w:asciiTheme="minorHAnsi" w:hAnsiTheme="minorHAnsi"/>
        </w:rPr>
        <w:t>, pertanto,</w:t>
      </w:r>
      <w:r>
        <w:rPr>
          <w:rFonts w:asciiTheme="minorHAnsi" w:hAnsiTheme="minorHAnsi"/>
        </w:rPr>
        <w:t xml:space="preserve"> propone il rinvio della decisione in quanto </w:t>
      </w:r>
      <w:r w:rsidR="005B38FF">
        <w:rPr>
          <w:rFonts w:asciiTheme="minorHAnsi" w:hAnsiTheme="minorHAnsi"/>
        </w:rPr>
        <w:t xml:space="preserve">, a </w:t>
      </w:r>
      <w:r w:rsidRPr="00156F99">
        <w:rPr>
          <w:rFonts w:asciiTheme="minorHAnsi" w:hAnsiTheme="minorHAnsi"/>
        </w:rPr>
        <w:t>termini di Legge</w:t>
      </w:r>
      <w:r w:rsidR="005B38FF">
        <w:rPr>
          <w:rFonts w:asciiTheme="minorHAnsi" w:hAnsiTheme="minorHAnsi"/>
        </w:rPr>
        <w:t>,</w:t>
      </w:r>
      <w:r w:rsidRPr="00156F99">
        <w:rPr>
          <w:rFonts w:asciiTheme="minorHAnsi" w:hAnsiTheme="minorHAnsi"/>
        </w:rPr>
        <w:t xml:space="preserve"> </w:t>
      </w:r>
      <w:r w:rsidR="005B38FF">
        <w:rPr>
          <w:rFonts w:asciiTheme="minorHAnsi" w:hAnsiTheme="minorHAnsi"/>
        </w:rPr>
        <w:t xml:space="preserve">la designazione deve avere luogo </w:t>
      </w:r>
      <w:r w:rsidRPr="00156F99">
        <w:rPr>
          <w:rFonts w:asciiTheme="minorHAnsi" w:hAnsiTheme="minorHAnsi"/>
        </w:rPr>
        <w:t xml:space="preserve">dopo </w:t>
      </w:r>
      <w:r w:rsidR="005B38FF">
        <w:rPr>
          <w:rFonts w:asciiTheme="minorHAnsi" w:hAnsiTheme="minorHAnsi"/>
        </w:rPr>
        <w:t>tale</w:t>
      </w:r>
      <w:r w:rsidRPr="00156F99">
        <w:rPr>
          <w:rFonts w:asciiTheme="minorHAnsi" w:hAnsiTheme="minorHAnsi"/>
        </w:rPr>
        <w:t xml:space="preserve"> scadenza. </w:t>
      </w:r>
      <w:r w:rsidR="005B38FF">
        <w:rPr>
          <w:rFonts w:asciiTheme="minorHAnsi" w:hAnsiTheme="minorHAnsi"/>
        </w:rPr>
        <w:t xml:space="preserve"> A questo proposito il Presidente comunica che saranno invitati a partecipare i soggetti privi di conflitto di interessi, richiedendo </w:t>
      </w:r>
      <w:proofErr w:type="spellStart"/>
      <w:r w:rsidR="005B38FF">
        <w:rPr>
          <w:rFonts w:asciiTheme="minorHAnsi" w:hAnsiTheme="minorHAnsi"/>
        </w:rPr>
        <w:t>curricula</w:t>
      </w:r>
      <w:proofErr w:type="spellEnd"/>
      <w:r w:rsidR="005B38FF">
        <w:rPr>
          <w:rFonts w:asciiTheme="minorHAnsi" w:hAnsiTheme="minorHAnsi"/>
        </w:rPr>
        <w:t xml:space="preserve"> di coloro che sono in </w:t>
      </w:r>
      <w:r w:rsidR="005B38FF" w:rsidRPr="005B38FF">
        <w:rPr>
          <w:rFonts w:asciiTheme="minorHAnsi" w:hAnsiTheme="minorHAnsi"/>
        </w:rPr>
        <w:t>possesso di adeguata esperienza in materia di assicurazioni professionali</w:t>
      </w:r>
      <w:r w:rsidR="005B38FF">
        <w:rPr>
          <w:rFonts w:asciiTheme="minorHAnsi" w:hAnsiTheme="minorHAnsi"/>
        </w:rPr>
        <w:t>.</w:t>
      </w:r>
    </w:p>
    <w:p w:rsidR="005B38FF" w:rsidRPr="005B38FF" w:rsidRDefault="005B38FF" w:rsidP="005B38FF">
      <w:pPr>
        <w:pStyle w:val="Paragrafoelenco"/>
        <w:ind w:left="0"/>
        <w:jc w:val="both"/>
        <w:rPr>
          <w:rFonts w:asciiTheme="minorHAnsi" w:hAnsiTheme="minorHAnsi"/>
        </w:rPr>
      </w:pPr>
      <w:r>
        <w:rPr>
          <w:rFonts w:asciiTheme="minorHAnsi" w:hAnsiTheme="minorHAnsi"/>
        </w:rPr>
        <w:t xml:space="preserve">I </w:t>
      </w:r>
      <w:r w:rsidRPr="005B38FF">
        <w:rPr>
          <w:rFonts w:asciiTheme="minorHAnsi" w:hAnsiTheme="minorHAnsi"/>
        </w:rPr>
        <w:t xml:space="preserve">Consiglieri </w:t>
      </w:r>
      <w:r>
        <w:rPr>
          <w:rFonts w:asciiTheme="minorHAnsi" w:hAnsiTheme="minorHAnsi"/>
        </w:rPr>
        <w:t xml:space="preserve">Nazionali, a questo proposito, potranno </w:t>
      </w:r>
      <w:r w:rsidRPr="005B38FF">
        <w:rPr>
          <w:rFonts w:asciiTheme="minorHAnsi" w:hAnsiTheme="minorHAnsi"/>
        </w:rPr>
        <w:t>collaborare in questa ricerca.</w:t>
      </w:r>
    </w:p>
    <w:p w:rsidR="003E3BC0" w:rsidRPr="005B38FF" w:rsidRDefault="003E3BC0" w:rsidP="003E3BC0">
      <w:pPr>
        <w:jc w:val="center"/>
        <w:rPr>
          <w:rFonts w:asciiTheme="minorHAnsi" w:hAnsiTheme="minorHAnsi" w:cstheme="minorHAnsi"/>
          <w:b/>
          <w:bCs/>
          <w:u w:val="single"/>
        </w:rPr>
      </w:pPr>
      <w:r w:rsidRPr="005B38FF">
        <w:rPr>
          <w:rFonts w:asciiTheme="minorHAnsi" w:hAnsiTheme="minorHAnsi" w:cstheme="minorHAnsi"/>
          <w:b/>
          <w:bCs/>
          <w:u w:val="single"/>
        </w:rPr>
        <w:t>IL CONSIGLIO</w:t>
      </w:r>
    </w:p>
    <w:p w:rsidR="001E7DEF" w:rsidRPr="005B38FF" w:rsidRDefault="005B38FF" w:rsidP="003E3BC0">
      <w:pPr>
        <w:jc w:val="both"/>
        <w:rPr>
          <w:rFonts w:asciiTheme="minorHAnsi" w:hAnsiTheme="minorHAnsi" w:cstheme="minorHAnsi"/>
          <w:bCs/>
        </w:rPr>
      </w:pPr>
      <w:r w:rsidRPr="005B38FF">
        <w:rPr>
          <w:rFonts w:asciiTheme="minorHAnsi" w:hAnsiTheme="minorHAnsi" w:cstheme="minorHAnsi"/>
          <w:bCs/>
        </w:rPr>
        <w:t>Ascoltata la proposta del Presidente</w:t>
      </w:r>
    </w:p>
    <w:p w:rsidR="003E3BC0" w:rsidRPr="005B38FF" w:rsidRDefault="003E3BC0" w:rsidP="003E3BC0">
      <w:pPr>
        <w:jc w:val="center"/>
        <w:rPr>
          <w:rFonts w:asciiTheme="minorHAnsi" w:hAnsiTheme="minorHAnsi" w:cstheme="minorHAnsi"/>
          <w:b/>
          <w:bCs/>
          <w:u w:val="single"/>
        </w:rPr>
      </w:pPr>
      <w:r w:rsidRPr="005B38FF">
        <w:rPr>
          <w:rFonts w:asciiTheme="minorHAnsi" w:hAnsiTheme="minorHAnsi" w:cstheme="minorHAnsi"/>
          <w:b/>
          <w:bCs/>
          <w:u w:val="single"/>
        </w:rPr>
        <w:t>DELIBERA</w:t>
      </w:r>
    </w:p>
    <w:p w:rsidR="0009472B" w:rsidRDefault="005B38FF" w:rsidP="005B38FF">
      <w:pPr>
        <w:jc w:val="both"/>
        <w:rPr>
          <w:rFonts w:ascii="Calibri" w:hAnsi="Calibri" w:cs="Calibri"/>
          <w:b/>
          <w:u w:val="single"/>
        </w:rPr>
      </w:pPr>
      <w:r w:rsidRPr="005B38FF">
        <w:rPr>
          <w:rFonts w:asciiTheme="minorHAnsi" w:hAnsiTheme="minorHAnsi" w:cstheme="minorHAnsi"/>
          <w:b/>
          <w:bCs/>
          <w:u w:val="single"/>
        </w:rPr>
        <w:t xml:space="preserve">1. Di rinviare la nomina della Commissione della gara </w:t>
      </w:r>
      <w:r w:rsidRPr="005B38FF">
        <w:rPr>
          <w:rFonts w:ascii="Calibri" w:hAnsi="Calibri" w:cs="Calibri"/>
          <w:b/>
          <w:u w:val="single"/>
        </w:rPr>
        <w:t>per l'assegnazione del servizio di consulenza e brokeraggio</w:t>
      </w:r>
      <w:r>
        <w:rPr>
          <w:rFonts w:ascii="Calibri" w:hAnsi="Calibri" w:cs="Calibri"/>
          <w:b/>
          <w:u w:val="single"/>
        </w:rPr>
        <w:t>.</w:t>
      </w:r>
    </w:p>
    <w:p w:rsidR="005B38FF" w:rsidRPr="005B38FF" w:rsidRDefault="005B38FF" w:rsidP="005B38FF">
      <w:pPr>
        <w:jc w:val="both"/>
        <w:rPr>
          <w:rFonts w:asciiTheme="minorHAnsi" w:hAnsiTheme="minorHAnsi" w:cstheme="minorHAnsi"/>
          <w:b/>
          <w:bCs/>
          <w:u w:val="single"/>
        </w:rPr>
      </w:pPr>
      <w:r>
        <w:rPr>
          <w:rFonts w:asciiTheme="minorHAnsi" w:hAnsiTheme="minorHAnsi" w:cstheme="minorHAnsi"/>
          <w:b/>
          <w:bCs/>
          <w:u w:val="single"/>
        </w:rPr>
        <w:t xml:space="preserve">2. Di acquisire </w:t>
      </w:r>
      <w:proofErr w:type="spellStart"/>
      <w:r>
        <w:rPr>
          <w:rFonts w:asciiTheme="minorHAnsi" w:hAnsiTheme="minorHAnsi" w:cstheme="minorHAnsi"/>
          <w:b/>
          <w:bCs/>
          <w:u w:val="single"/>
        </w:rPr>
        <w:t>curricula</w:t>
      </w:r>
      <w:proofErr w:type="spellEnd"/>
      <w:r>
        <w:rPr>
          <w:rFonts w:asciiTheme="minorHAnsi" w:hAnsiTheme="minorHAnsi" w:cstheme="minorHAnsi"/>
          <w:b/>
          <w:bCs/>
          <w:u w:val="single"/>
        </w:rPr>
        <w:t xml:space="preserve"> professionali di professionisti con comprovata esperienza privi di conflitti di interesse e incompatibilità nel merito della gara.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09472B" w:rsidRPr="003C3ABD" w:rsidTr="00353080">
        <w:trPr>
          <w:trHeight w:val="471"/>
        </w:trPr>
        <w:tc>
          <w:tcPr>
            <w:tcW w:w="7683" w:type="dxa"/>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9472B" w:rsidRPr="003C3ABD" w:rsidTr="00353080">
        <w:trPr>
          <w:trHeight w:val="471"/>
        </w:trPr>
        <w:tc>
          <w:tcPr>
            <w:tcW w:w="7683" w:type="dxa"/>
            <w:tcBorders>
              <w:bottom w:val="dotted" w:sz="4" w:space="0" w:color="C6D9F1"/>
            </w:tcBorders>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9472B" w:rsidRDefault="0009472B" w:rsidP="003E3BC0">
      <w:pPr>
        <w:jc w:val="center"/>
        <w:rPr>
          <w:rFonts w:asciiTheme="minorHAnsi" w:hAnsiTheme="minorHAnsi" w:cstheme="minorHAnsi"/>
          <w:b/>
          <w:bCs/>
          <w:sz w:val="22"/>
          <w:szCs w:val="22"/>
          <w:u w:val="single"/>
        </w:rPr>
      </w:pPr>
    </w:p>
    <w:p w:rsidR="0009472B" w:rsidRDefault="0009472B" w:rsidP="003E3BC0">
      <w:pPr>
        <w:jc w:val="center"/>
        <w:rPr>
          <w:rFonts w:asciiTheme="minorHAnsi" w:hAnsiTheme="minorHAnsi" w:cstheme="minorHAnsi"/>
          <w:b/>
          <w:bCs/>
          <w:sz w:val="22"/>
          <w:szCs w:val="22"/>
          <w:u w:val="single"/>
        </w:rPr>
      </w:pPr>
    </w:p>
    <w:tbl>
      <w:tblPr>
        <w:tblW w:w="10664" w:type="dxa"/>
        <w:tblInd w:w="-2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32"/>
        <w:gridCol w:w="426"/>
        <w:gridCol w:w="2303"/>
        <w:gridCol w:w="1319"/>
        <w:gridCol w:w="205"/>
        <w:gridCol w:w="75"/>
        <w:gridCol w:w="671"/>
        <w:gridCol w:w="753"/>
        <w:gridCol w:w="872"/>
        <w:gridCol w:w="606"/>
        <w:gridCol w:w="314"/>
        <w:gridCol w:w="820"/>
        <w:gridCol w:w="195"/>
        <w:gridCol w:w="1020"/>
        <w:gridCol w:w="994"/>
        <w:gridCol w:w="59"/>
      </w:tblGrid>
      <w:tr w:rsidR="00BA50D2" w:rsidRPr="00B6686E" w:rsidTr="00BA50D2">
        <w:trPr>
          <w:gridBefore w:val="1"/>
          <w:wBefore w:w="32" w:type="dxa"/>
        </w:trPr>
        <w:tc>
          <w:tcPr>
            <w:tcW w:w="426" w:type="dxa"/>
            <w:tcBorders>
              <w:top w:val="dotted" w:sz="4" w:space="0" w:color="C6D9F1"/>
              <w:left w:val="dotted" w:sz="4" w:space="0" w:color="C6D9F1"/>
              <w:bottom w:val="dotted" w:sz="4" w:space="0" w:color="C6D9F1"/>
              <w:right w:val="dotted" w:sz="4" w:space="0" w:color="C6D9F1"/>
            </w:tcBorders>
            <w:hideMark/>
          </w:tcPr>
          <w:p w:rsidR="00BA50D2" w:rsidRPr="00B6686E" w:rsidRDefault="00BA50D2" w:rsidP="00B6686E">
            <w:pPr>
              <w:contextualSpacing/>
              <w:jc w:val="both"/>
              <w:rPr>
                <w:rFonts w:ascii="Calibri" w:hAnsi="Calibri" w:cs="Calibri"/>
                <w:b/>
              </w:rPr>
            </w:pPr>
            <w:r w:rsidRPr="00B6686E">
              <w:rPr>
                <w:rFonts w:ascii="Calibri" w:hAnsi="Calibri" w:cs="Calibri"/>
                <w:b/>
              </w:rPr>
              <w:t>4.</w:t>
            </w:r>
          </w:p>
        </w:tc>
        <w:tc>
          <w:tcPr>
            <w:tcW w:w="10206" w:type="dxa"/>
            <w:gridSpan w:val="14"/>
            <w:tcBorders>
              <w:top w:val="dotted" w:sz="4" w:space="0" w:color="C6D9F1"/>
              <w:left w:val="dotted" w:sz="4" w:space="0" w:color="C6D9F1"/>
              <w:bottom w:val="dotted" w:sz="4" w:space="0" w:color="C6D9F1"/>
              <w:right w:val="dotted" w:sz="4" w:space="0" w:color="C6D9F1"/>
            </w:tcBorders>
            <w:hideMark/>
          </w:tcPr>
          <w:p w:rsidR="00BA50D2" w:rsidRPr="00B6686E" w:rsidRDefault="00BA50D2" w:rsidP="00B6686E">
            <w:pPr>
              <w:ind w:left="-108"/>
              <w:contextualSpacing/>
              <w:jc w:val="both"/>
              <w:rPr>
                <w:rFonts w:ascii="Calibri" w:hAnsi="Calibri" w:cs="Calibri"/>
              </w:rPr>
            </w:pPr>
            <w:r w:rsidRPr="00B6686E">
              <w:rPr>
                <w:rFonts w:ascii="Calibri" w:hAnsi="Calibri" w:cs="Calibri"/>
                <w:b/>
              </w:rPr>
              <w:t>Annullamento in autotutela concorso pubblico per titoli ed esami, per la copertura di n.1 posto di funzionario amministrativo, nell’area funzionale C, posizione economica C1 – a tempo pieno e indeterminato: esame e determinazioni.</w:t>
            </w:r>
          </w:p>
        </w:tc>
      </w:tr>
      <w:tr w:rsidR="00BA50D2" w:rsidTr="00BA50D2">
        <w:trPr>
          <w:gridBefore w:val="1"/>
          <w:wBefore w:w="32" w:type="dxa"/>
          <w:trHeight w:val="185"/>
        </w:trPr>
        <w:tc>
          <w:tcPr>
            <w:tcW w:w="426"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b/>
                <w:i/>
                <w:sz w:val="20"/>
                <w:szCs w:val="20"/>
              </w:rPr>
            </w:pPr>
            <w:r>
              <w:rPr>
                <w:rFonts w:ascii="Calibri" w:hAnsi="Calibri" w:cs="Calibri"/>
                <w:b/>
                <w:i/>
                <w:sz w:val="20"/>
                <w:szCs w:val="20"/>
              </w:rPr>
              <w:t>422</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4"/>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D94D79" w:rsidRPr="003C3ABD" w:rsidTr="00BA50D2">
        <w:tblPrEx>
          <w:tblCellSpacing w:w="11" w:type="dxa"/>
          <w:tblLook w:val="00A0"/>
        </w:tblPrEx>
        <w:trPr>
          <w:gridAfter w:val="1"/>
          <w:wAfter w:w="59" w:type="dxa"/>
          <w:trHeight w:val="768"/>
          <w:tblCellSpacing w:w="11" w:type="dxa"/>
        </w:trPr>
        <w:tc>
          <w:tcPr>
            <w:tcW w:w="27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99"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245" w:type="dxa"/>
            <w:gridSpan w:val="9"/>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BA50D2">
        <w:tblPrEx>
          <w:tblCellSpacing w:w="11" w:type="dxa"/>
          <w:tblLook w:val="00A0"/>
        </w:tblPrEx>
        <w:trPr>
          <w:gridAfter w:val="1"/>
          <w:wAfter w:w="59" w:type="dxa"/>
          <w:trHeight w:val="456"/>
          <w:tblCellSpacing w:w="11" w:type="dxa"/>
        </w:trPr>
        <w:tc>
          <w:tcPr>
            <w:tcW w:w="27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44" w:type="dxa"/>
            <w:gridSpan w:val="1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94D79" w:rsidRPr="003C3ABD" w:rsidRDefault="00D94D79" w:rsidP="00D94D79">
            <w:pPr>
              <w:jc w:val="both"/>
              <w:rPr>
                <w:rFonts w:asciiTheme="minorHAnsi" w:hAnsiTheme="minorHAnsi" w:cstheme="minorHAnsi"/>
                <w:sz w:val="22"/>
                <w:szCs w:val="22"/>
              </w:rPr>
            </w:pPr>
          </w:p>
        </w:tc>
      </w:tr>
      <w:tr w:rsidR="00D94D79"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Borders>
              <w:top w:val="single" w:sz="4" w:space="0" w:color="000000"/>
              <w:bottom w:val="single" w:sz="4" w:space="0" w:color="000000"/>
            </w:tcBorders>
            <w:shd w:val="pct5" w:color="auto" w:fill="auto"/>
          </w:tcPr>
          <w:p w:rsidR="00D94D79" w:rsidRPr="003C3ABD" w:rsidRDefault="00D94D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gridSpan w:val="4"/>
            <w:tcBorders>
              <w:top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72"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20"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15"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020"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94" w:type="dxa"/>
            <w:tcBorders>
              <w:top w:val="single" w:sz="4" w:space="0" w:color="000000"/>
              <w:left w:val="single" w:sz="4" w:space="0" w:color="000000"/>
              <w:bottom w:val="single" w:sz="4" w:space="0" w:color="000000"/>
            </w:tcBorders>
            <w:shd w:val="pct5" w:color="auto" w:fill="auto"/>
          </w:tcPr>
          <w:p w:rsidR="00D94D79" w:rsidRPr="003C3ABD" w:rsidRDefault="00D94D79"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Borders>
              <w:top w:val="single" w:sz="4" w:space="0" w:color="000000"/>
            </w:tcBorders>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gridSpan w:val="4"/>
            <w:tcBorders>
              <w:top w:val="single" w:sz="4" w:space="0" w:color="000000"/>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r>
              <w:rPr>
                <w:rFonts w:asciiTheme="minorHAnsi" w:hAnsiTheme="minorHAnsi" w:cstheme="minorHAnsi"/>
                <w:sz w:val="22"/>
                <w:szCs w:val="22"/>
              </w:rPr>
              <w:t>x</w:t>
            </w: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cstheme="minorHAnsi"/>
                <w:sz w:val="22"/>
                <w:szCs w:val="22"/>
              </w:rPr>
            </w:pPr>
            <w:r>
              <w:rPr>
                <w:rFonts w:asciiTheme="minorHAnsi" w:hAnsiTheme="minorHAnsi" w:cstheme="minorHAnsi"/>
                <w:sz w:val="22"/>
                <w:szCs w:val="22"/>
              </w:rPr>
              <w:t>x</w:t>
            </w: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cstheme="minorHAnsi"/>
                <w:sz w:val="22"/>
                <w:szCs w:val="22"/>
              </w:rPr>
            </w:pP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sz w:val="22"/>
                <w:szCs w:val="22"/>
              </w:rPr>
            </w:pPr>
            <w:r>
              <w:rPr>
                <w:rFonts w:asciiTheme="minorHAnsi" w:hAnsiTheme="minorHAnsi"/>
                <w:sz w:val="22"/>
                <w:szCs w:val="22"/>
              </w:rPr>
              <w:t>x</w:t>
            </w: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sz w:val="22"/>
                <w:szCs w:val="22"/>
              </w:rPr>
            </w:pP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Pr>
          <w:p w:rsidR="0057672E" w:rsidRPr="003C3ABD" w:rsidRDefault="0057672E"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4" w:type="dxa"/>
            <w:gridSpan w:val="4"/>
            <w:tcBorders>
              <w:right w:val="single" w:sz="4" w:space="0" w:color="000000"/>
            </w:tcBorders>
          </w:tcPr>
          <w:p w:rsidR="0057672E" w:rsidRPr="003C3ABD" w:rsidRDefault="0057672E"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sz w:val="22"/>
                <w:szCs w:val="22"/>
              </w:rPr>
            </w:pPr>
            <w:r>
              <w:rPr>
                <w:rFonts w:asciiTheme="minorHAnsi" w:hAnsiTheme="minorHAnsi"/>
                <w:sz w:val="22"/>
                <w:szCs w:val="22"/>
              </w:rPr>
              <w:t>x</w:t>
            </w: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sz w:val="22"/>
                <w:szCs w:val="22"/>
              </w:rPr>
            </w:pP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sz w:val="22"/>
                <w:szCs w:val="22"/>
              </w:rPr>
            </w:pPr>
          </w:p>
        </w:tc>
      </w:tr>
      <w:tr w:rsidR="0057672E" w:rsidRPr="003C3ABD" w:rsidTr="00BA50D2">
        <w:tblPrEx>
          <w:tblCellSpacing w:w="11" w:type="dxa"/>
          <w:tblBorders>
            <w:top w:val="single" w:sz="4" w:space="0" w:color="000000"/>
            <w:left w:val="single" w:sz="4" w:space="0" w:color="000000"/>
            <w:bottom w:val="single" w:sz="4" w:space="0" w:color="000000"/>
            <w:right w:val="single" w:sz="4" w:space="0" w:color="000000"/>
          </w:tblBorders>
          <w:tblLook w:val="00A0"/>
        </w:tblPrEx>
        <w:trPr>
          <w:gridAfter w:val="1"/>
          <w:wAfter w:w="59" w:type="dxa"/>
          <w:trHeight w:val="170"/>
          <w:tblCellSpacing w:w="11" w:type="dxa"/>
        </w:trPr>
        <w:tc>
          <w:tcPr>
            <w:tcW w:w="4080" w:type="dxa"/>
            <w:gridSpan w:val="4"/>
            <w:tcBorders>
              <w:bottom w:val="single" w:sz="4" w:space="0" w:color="000000"/>
            </w:tcBorders>
          </w:tcPr>
          <w:p w:rsidR="0057672E" w:rsidRPr="003C3ABD" w:rsidRDefault="0057672E"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gridSpan w:val="4"/>
            <w:tcBorders>
              <w:bottom w:val="single" w:sz="4" w:space="0" w:color="000000"/>
              <w:right w:val="single" w:sz="4" w:space="0" w:color="000000"/>
            </w:tcBorders>
          </w:tcPr>
          <w:p w:rsidR="0057672E" w:rsidRPr="003C3ABD" w:rsidRDefault="0057672E" w:rsidP="00D94D79">
            <w:pPr>
              <w:spacing w:before="40" w:after="40"/>
              <w:ind w:rightChars="-53" w:right="-127"/>
              <w:rPr>
                <w:rFonts w:asciiTheme="minorHAnsi" w:hAnsiTheme="minorHAnsi" w:cstheme="minorHAnsi"/>
                <w:b/>
                <w:bCs/>
                <w:sz w:val="22"/>
                <w:szCs w:val="22"/>
              </w:rPr>
            </w:pPr>
          </w:p>
        </w:tc>
        <w:tc>
          <w:tcPr>
            <w:tcW w:w="872" w:type="dxa"/>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20"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jc w:val="center"/>
              <w:rPr>
                <w:rFonts w:asciiTheme="minorHAnsi" w:hAnsiTheme="minorHAnsi"/>
                <w:b/>
                <w:bCs/>
                <w:sz w:val="22"/>
                <w:szCs w:val="22"/>
              </w:rPr>
            </w:pPr>
            <w:r>
              <w:rPr>
                <w:rFonts w:asciiTheme="minorHAnsi" w:hAnsiTheme="minorHAnsi"/>
                <w:b/>
                <w:bCs/>
                <w:sz w:val="22"/>
                <w:szCs w:val="22"/>
              </w:rPr>
              <w:t>4</w:t>
            </w:r>
          </w:p>
        </w:tc>
        <w:tc>
          <w:tcPr>
            <w:tcW w:w="1015" w:type="dxa"/>
            <w:gridSpan w:val="2"/>
            <w:tcBorders>
              <w:top w:val="single" w:sz="4" w:space="0" w:color="000000"/>
              <w:left w:val="single" w:sz="4" w:space="0" w:color="000000"/>
              <w:bottom w:val="single" w:sz="4" w:space="0" w:color="000000"/>
              <w:right w:val="single" w:sz="4" w:space="0" w:color="000000"/>
            </w:tcBorders>
          </w:tcPr>
          <w:p w:rsidR="0057672E" w:rsidRPr="003C3ABD" w:rsidRDefault="0057672E" w:rsidP="00C80AE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1020" w:type="dxa"/>
            <w:tcBorders>
              <w:top w:val="single" w:sz="4" w:space="0" w:color="000000"/>
              <w:left w:val="single" w:sz="4" w:space="0" w:color="000000"/>
              <w:bottom w:val="single" w:sz="4" w:space="0" w:color="000000"/>
              <w:right w:val="single" w:sz="4" w:space="0" w:color="000000"/>
            </w:tcBorders>
          </w:tcPr>
          <w:p w:rsidR="0057672E" w:rsidRPr="003C3ABD" w:rsidRDefault="0057672E" w:rsidP="00D94D79">
            <w:pPr>
              <w:spacing w:before="40" w:after="40"/>
              <w:jc w:val="center"/>
              <w:rPr>
                <w:rFonts w:asciiTheme="minorHAnsi" w:hAnsiTheme="minorHAnsi" w:cstheme="minorHAnsi"/>
                <w:b/>
                <w:bCs/>
                <w:sz w:val="22"/>
                <w:szCs w:val="22"/>
              </w:rPr>
            </w:pPr>
          </w:p>
        </w:tc>
        <w:tc>
          <w:tcPr>
            <w:tcW w:w="994" w:type="dxa"/>
            <w:tcBorders>
              <w:top w:val="single" w:sz="4" w:space="0" w:color="000000"/>
              <w:left w:val="single" w:sz="4" w:space="0" w:color="000000"/>
              <w:bottom w:val="single" w:sz="4" w:space="0" w:color="000000"/>
            </w:tcBorders>
          </w:tcPr>
          <w:p w:rsidR="0057672E" w:rsidRPr="003C3ABD" w:rsidRDefault="0057672E" w:rsidP="00D94D79">
            <w:pPr>
              <w:spacing w:before="40" w:after="40"/>
              <w:ind w:left="-109"/>
              <w:jc w:val="center"/>
              <w:rPr>
                <w:rFonts w:asciiTheme="minorHAnsi" w:hAnsiTheme="minorHAnsi" w:cstheme="minorHAnsi"/>
                <w:b/>
                <w:bCs/>
                <w:sz w:val="22"/>
                <w:szCs w:val="22"/>
              </w:rPr>
            </w:pPr>
          </w:p>
        </w:tc>
      </w:tr>
    </w:tbl>
    <w:p w:rsidR="003968DB" w:rsidRPr="000D4C99" w:rsidRDefault="0057672E" w:rsidP="003968DB">
      <w:pPr>
        <w:rPr>
          <w:rFonts w:asciiTheme="minorHAnsi" w:hAnsiTheme="minorHAnsi" w:cstheme="minorHAnsi"/>
          <w:b/>
          <w:bCs/>
        </w:rPr>
      </w:pPr>
      <w:r>
        <w:rPr>
          <w:rFonts w:asciiTheme="minorHAnsi" w:hAnsiTheme="minorHAnsi" w:cstheme="minorHAnsi"/>
          <w:b/>
          <w:bCs/>
        </w:rPr>
        <w:t>Il Presidente ricorda al Consiglio:</w:t>
      </w:r>
    </w:p>
    <w:p w:rsidR="003968DB" w:rsidRPr="000D4C99" w:rsidRDefault="003968DB" w:rsidP="003968DB">
      <w:pPr>
        <w:jc w:val="both"/>
        <w:rPr>
          <w:rFonts w:asciiTheme="minorHAnsi" w:hAnsiTheme="minorHAnsi" w:cstheme="minorHAnsi"/>
          <w:bCs/>
        </w:rPr>
      </w:pPr>
      <w:r w:rsidRPr="000D4C99">
        <w:rPr>
          <w:rFonts w:asciiTheme="minorHAnsi" w:hAnsiTheme="minorHAnsi" w:cstheme="minorHAnsi"/>
          <w:bCs/>
        </w:rPr>
        <w:t xml:space="preserve"> </w:t>
      </w:r>
      <w:r>
        <w:rPr>
          <w:rFonts w:asciiTheme="minorHAnsi" w:hAnsiTheme="minorHAnsi" w:cstheme="minorHAnsi"/>
          <w:bCs/>
        </w:rPr>
        <w:t xml:space="preserve">- </w:t>
      </w:r>
      <w:r w:rsidRPr="000D4C99">
        <w:rPr>
          <w:rFonts w:asciiTheme="minorHAnsi" w:hAnsiTheme="minorHAnsi" w:cstheme="minorHAnsi"/>
          <w:bCs/>
        </w:rPr>
        <w:t xml:space="preserve">che con ricorso n. 6945/15 notificato l’8 maggio 2015, proposto dinanzi alla Terza sezione del Tar del Lazio, la dott.ssa Marisa Gentile ha impugnato gli atti del concorso pubblico per titoli ed esami, per la copertura di n. 1 posto di funzionario amministrativo, nell’area funzionale C, posizione economica C1 – a tempo pieno e indeterminato indetto dal </w:t>
      </w:r>
      <w:proofErr w:type="spellStart"/>
      <w:r w:rsidRPr="000D4C99">
        <w:rPr>
          <w:rFonts w:asciiTheme="minorHAnsi" w:hAnsiTheme="minorHAnsi" w:cstheme="minorHAnsi"/>
          <w:bCs/>
        </w:rPr>
        <w:t>C.O.N.A.F.</w:t>
      </w:r>
      <w:proofErr w:type="spellEnd"/>
      <w:r w:rsidRPr="000D4C99">
        <w:rPr>
          <w:rFonts w:asciiTheme="minorHAnsi" w:hAnsiTheme="minorHAnsi" w:cstheme="minorHAnsi"/>
          <w:bCs/>
        </w:rPr>
        <w:t xml:space="preserve"> con delibera n. 212 dell’11 giugno 2014, pubblicata nella G.U., IV serie speciale n. 61 del 5 agosto 2014, denunciando: I) violazione e falsa applicazione dell’art. 8, comma</w:t>
      </w:r>
      <w:r>
        <w:rPr>
          <w:rFonts w:asciiTheme="minorHAnsi" w:hAnsiTheme="minorHAnsi" w:cstheme="minorHAnsi"/>
          <w:bCs/>
        </w:rPr>
        <w:t xml:space="preserve"> </w:t>
      </w:r>
      <w:r w:rsidRPr="000D4C99">
        <w:rPr>
          <w:rFonts w:asciiTheme="minorHAnsi" w:hAnsiTheme="minorHAnsi" w:cstheme="minorHAnsi"/>
          <w:bCs/>
        </w:rPr>
        <w:t>1, del D.P.R. n. 487 del 9 maggio 1994, per aver</w:t>
      </w:r>
      <w:r>
        <w:rPr>
          <w:rFonts w:asciiTheme="minorHAnsi" w:hAnsiTheme="minorHAnsi" w:cstheme="minorHAnsi"/>
          <w:bCs/>
        </w:rPr>
        <w:t>e la Commissione esaminatrice</w:t>
      </w:r>
      <w:r w:rsidRPr="000D4C99">
        <w:rPr>
          <w:rFonts w:asciiTheme="minorHAnsi" w:hAnsiTheme="minorHAnsi" w:cstheme="minorHAnsi"/>
          <w:bCs/>
        </w:rPr>
        <w:t xml:space="preserve"> esplicato l’operazione di valutazione dei titoli dopo la correzione delle prove scritte; II) violazione e falsa applicazione dell’art. 9, comma 2, del DPR n. 487/1994 nonché dell’art. 14, comma 4, del Regolamento sull’amministrazione, sulla contabilità e sull’attività contrattuale del CONAF approvato con delibera di Consiglio n. 4 del 21 ottobre 2010, per mancanza di un esperto in materia informatica; III) violazione e falsa applicazione dell’art. 11, comma4 e dell’ art. 6, comma 3 del D.P.R. 487/1994, in relazione all’obbligo di contemporaneità delle prove di concorso;</w:t>
      </w:r>
    </w:p>
    <w:p w:rsidR="003968DB" w:rsidRDefault="003968DB" w:rsidP="003968DB">
      <w:pPr>
        <w:jc w:val="both"/>
        <w:rPr>
          <w:rFonts w:asciiTheme="minorHAnsi" w:hAnsiTheme="minorHAnsi" w:cstheme="minorHAnsi"/>
          <w:bCs/>
        </w:rPr>
      </w:pPr>
      <w:r>
        <w:rPr>
          <w:rFonts w:asciiTheme="minorHAnsi" w:hAnsiTheme="minorHAnsi" w:cstheme="minorHAnsi"/>
          <w:bCs/>
        </w:rPr>
        <w:t xml:space="preserve">- </w:t>
      </w:r>
      <w:r w:rsidRPr="000D4C99">
        <w:rPr>
          <w:rFonts w:asciiTheme="minorHAnsi" w:hAnsiTheme="minorHAnsi" w:cstheme="minorHAnsi"/>
          <w:bCs/>
        </w:rPr>
        <w:t xml:space="preserve">che con successivi motivi aggiunti notificati il 2 luglio 2015, la ricorrente ha ulteriormente denunciato: IV) violazione e falsa applicazione dell’art. 1, comma 1, della legge 241 del 1990; violazione e falsa applicazione dell’art. 12 DPR 487/1994; violazione e falsa applicazione dell’art. 9, </w:t>
      </w:r>
      <w:proofErr w:type="spellStart"/>
      <w:r w:rsidRPr="000D4C99">
        <w:rPr>
          <w:rFonts w:asciiTheme="minorHAnsi" w:hAnsiTheme="minorHAnsi" w:cstheme="minorHAnsi"/>
          <w:bCs/>
        </w:rPr>
        <w:t>ult</w:t>
      </w:r>
      <w:proofErr w:type="spellEnd"/>
      <w:r w:rsidRPr="000D4C99">
        <w:rPr>
          <w:rFonts w:asciiTheme="minorHAnsi" w:hAnsiTheme="minorHAnsi" w:cstheme="minorHAnsi"/>
          <w:bCs/>
        </w:rPr>
        <w:t>. comma, del bando di concorso, per mancata predeterminazione dei criteri  di valutazione delle prove</w:t>
      </w:r>
      <w:r>
        <w:rPr>
          <w:rFonts w:asciiTheme="minorHAnsi" w:hAnsiTheme="minorHAnsi" w:cstheme="minorHAnsi"/>
          <w:bCs/>
        </w:rPr>
        <w:t>.</w:t>
      </w:r>
    </w:p>
    <w:p w:rsidR="003968DB" w:rsidRDefault="0057672E" w:rsidP="003968DB">
      <w:pPr>
        <w:jc w:val="both"/>
        <w:rPr>
          <w:rFonts w:asciiTheme="minorHAnsi" w:hAnsiTheme="minorHAnsi" w:cstheme="minorHAnsi"/>
          <w:bCs/>
        </w:rPr>
      </w:pPr>
      <w:r>
        <w:rPr>
          <w:rFonts w:asciiTheme="minorHAnsi" w:hAnsiTheme="minorHAnsi" w:cstheme="minorHAnsi"/>
          <w:bCs/>
        </w:rPr>
        <w:t xml:space="preserve">Il Presidente, inoltre, fa presente </w:t>
      </w:r>
      <w:r w:rsidR="003968DB">
        <w:rPr>
          <w:rFonts w:asciiTheme="minorHAnsi" w:hAnsiTheme="minorHAnsi" w:cstheme="minorHAnsi"/>
          <w:bCs/>
        </w:rPr>
        <w:t xml:space="preserve"> </w:t>
      </w:r>
      <w:r w:rsidR="003968DB" w:rsidRPr="000D4C99">
        <w:rPr>
          <w:rFonts w:asciiTheme="minorHAnsi" w:hAnsiTheme="minorHAnsi" w:cstheme="minorHAnsi"/>
          <w:bCs/>
        </w:rPr>
        <w:t xml:space="preserve">che, anche alla luce degli ultimi motivi aggiunti </w:t>
      </w:r>
      <w:r w:rsidR="003968DB">
        <w:rPr>
          <w:rFonts w:asciiTheme="minorHAnsi" w:hAnsiTheme="minorHAnsi" w:cstheme="minorHAnsi"/>
          <w:bCs/>
        </w:rPr>
        <w:t xml:space="preserve">e degli ulteriori approfondimenti giurisprudenziali e </w:t>
      </w:r>
      <w:r w:rsidR="003968DB" w:rsidRPr="000D4C99">
        <w:rPr>
          <w:rFonts w:asciiTheme="minorHAnsi" w:hAnsiTheme="minorHAnsi" w:cstheme="minorHAnsi"/>
          <w:bCs/>
        </w:rPr>
        <w:t>tenuto conto</w:t>
      </w:r>
      <w:r w:rsidR="003968DB">
        <w:rPr>
          <w:rFonts w:asciiTheme="minorHAnsi" w:hAnsiTheme="minorHAnsi" w:cstheme="minorHAnsi"/>
          <w:bCs/>
        </w:rPr>
        <w:t>, inoltre,</w:t>
      </w:r>
      <w:r w:rsidR="003968DB" w:rsidRPr="000D4C99">
        <w:rPr>
          <w:rFonts w:asciiTheme="minorHAnsi" w:hAnsiTheme="minorHAnsi" w:cstheme="minorHAnsi"/>
          <w:bCs/>
        </w:rPr>
        <w:t xml:space="preserve"> complessivamente del gravame, si ha ragione di ritenere fondati i motivi aggiunti, così come </w:t>
      </w:r>
      <w:r w:rsidR="003968DB">
        <w:rPr>
          <w:rFonts w:asciiTheme="minorHAnsi" w:hAnsiTheme="minorHAnsi" w:cstheme="minorHAnsi"/>
          <w:bCs/>
        </w:rPr>
        <w:t>alcuni de</w:t>
      </w:r>
      <w:r w:rsidR="003968DB" w:rsidRPr="000D4C99">
        <w:rPr>
          <w:rFonts w:asciiTheme="minorHAnsi" w:hAnsiTheme="minorHAnsi" w:cstheme="minorHAnsi"/>
          <w:bCs/>
        </w:rPr>
        <w:t>i precedenti motivi del ricorso introduttivo</w:t>
      </w:r>
      <w:r w:rsidR="003968DB">
        <w:rPr>
          <w:rFonts w:asciiTheme="minorHAnsi" w:hAnsiTheme="minorHAnsi" w:cstheme="minorHAnsi"/>
          <w:bCs/>
        </w:rPr>
        <w:t xml:space="preserve"> e, in particolare, il primo</w:t>
      </w:r>
      <w:r>
        <w:rPr>
          <w:rFonts w:asciiTheme="minorHAnsi" w:hAnsiTheme="minorHAnsi" w:cstheme="minorHAnsi"/>
          <w:bCs/>
        </w:rPr>
        <w:t>, e che</w:t>
      </w:r>
      <w:r w:rsidR="003968DB" w:rsidRPr="000D4C99">
        <w:rPr>
          <w:rFonts w:asciiTheme="minorHAnsi" w:hAnsiTheme="minorHAnsi" w:cstheme="minorHAnsi"/>
          <w:bCs/>
        </w:rPr>
        <w:t xml:space="preserve"> non risulta possibile sanare neppure parzialmente gli atti della procedura, atteso che alcuni dei vizi denunciati concernono dir</w:t>
      </w:r>
      <w:r>
        <w:rPr>
          <w:rFonts w:asciiTheme="minorHAnsi" w:hAnsiTheme="minorHAnsi" w:cstheme="minorHAnsi"/>
          <w:bCs/>
        </w:rPr>
        <w:t>ettamente il bando di concorso.</w:t>
      </w:r>
    </w:p>
    <w:p w:rsidR="003968DB" w:rsidRPr="0057672E" w:rsidRDefault="0057672E" w:rsidP="0057672E">
      <w:pPr>
        <w:jc w:val="center"/>
        <w:rPr>
          <w:rFonts w:asciiTheme="minorHAnsi" w:hAnsiTheme="minorHAnsi" w:cstheme="minorHAnsi"/>
          <w:b/>
          <w:bCs/>
          <w:u w:val="single"/>
        </w:rPr>
      </w:pPr>
      <w:r w:rsidRPr="0057672E">
        <w:rPr>
          <w:rFonts w:asciiTheme="minorHAnsi" w:hAnsiTheme="minorHAnsi" w:cstheme="minorHAnsi"/>
          <w:b/>
          <w:bCs/>
          <w:u w:val="single"/>
        </w:rPr>
        <w:t>IL CONSIGLIO</w:t>
      </w:r>
    </w:p>
    <w:p w:rsidR="003968DB" w:rsidRPr="0057672E" w:rsidRDefault="0057672E" w:rsidP="0057672E">
      <w:pPr>
        <w:spacing w:line="276" w:lineRule="auto"/>
        <w:jc w:val="both"/>
        <w:rPr>
          <w:rFonts w:asciiTheme="minorHAnsi" w:hAnsiTheme="minorHAnsi" w:cstheme="minorHAnsi"/>
          <w:bCs/>
        </w:rPr>
      </w:pPr>
      <w:r>
        <w:rPr>
          <w:rFonts w:asciiTheme="minorHAnsi" w:hAnsiTheme="minorHAnsi" w:cstheme="minorHAnsi"/>
          <w:bCs/>
        </w:rPr>
        <w:t xml:space="preserve">Vista </w:t>
      </w:r>
      <w:r w:rsidR="003968DB" w:rsidRPr="0057672E">
        <w:rPr>
          <w:rFonts w:asciiTheme="minorHAnsi" w:hAnsiTheme="minorHAnsi" w:cstheme="minorHAnsi"/>
          <w:bCs/>
        </w:rPr>
        <w:t>la propria delibera n. 212 dell’11 giugno 2014 con la quale veniva indetto un concor</w:t>
      </w:r>
      <w:r>
        <w:rPr>
          <w:rFonts w:asciiTheme="minorHAnsi" w:hAnsiTheme="minorHAnsi" w:cstheme="minorHAnsi"/>
          <w:bCs/>
        </w:rPr>
        <w:t xml:space="preserve">so pubblico per titoli ed esami, vista </w:t>
      </w:r>
      <w:r w:rsidR="003968DB">
        <w:rPr>
          <w:rFonts w:asciiTheme="minorHAnsi" w:hAnsiTheme="minorHAnsi" w:cstheme="minorHAnsi"/>
          <w:bCs/>
        </w:rPr>
        <w:t>la determinazione del Funzionario Responsabile n. 2  del 10/03/2015 con la quale veniva approvata la graduatoria risult</w:t>
      </w:r>
      <w:r>
        <w:rPr>
          <w:rFonts w:asciiTheme="minorHAnsi" w:hAnsiTheme="minorHAnsi" w:cstheme="minorHAnsi"/>
          <w:bCs/>
        </w:rPr>
        <w:t>ante dai verbali di commissione, preso atto del parere inviato dal legale del Conaf Avv. Calistri,</w:t>
      </w:r>
    </w:p>
    <w:p w:rsidR="00D94D79"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E50E65" w:rsidRPr="00E50E65" w:rsidRDefault="00E50E65" w:rsidP="00E50E65">
      <w:pPr>
        <w:pStyle w:val="Paragrafoelenco"/>
        <w:numPr>
          <w:ilvl w:val="0"/>
          <w:numId w:val="12"/>
        </w:numPr>
        <w:jc w:val="both"/>
        <w:rPr>
          <w:rFonts w:asciiTheme="minorHAnsi" w:hAnsiTheme="minorHAnsi"/>
          <w:b/>
          <w:u w:val="single"/>
        </w:rPr>
      </w:pPr>
      <w:r w:rsidRPr="00E50E65">
        <w:rPr>
          <w:rFonts w:asciiTheme="minorHAnsi" w:hAnsiTheme="minorHAnsi"/>
          <w:b/>
          <w:u w:val="single"/>
        </w:rPr>
        <w:t>L’annullamento in autotutela del concorso pubblico per titoli ed esami, per la copertura di n. 1 posto di funzionario amministrativo, nell’area funzionale C, posizione economica C1 – a tempo pieno e indeterminato.</w:t>
      </w:r>
    </w:p>
    <w:p w:rsidR="00E50E65" w:rsidRPr="00E50E65" w:rsidRDefault="00E50E65" w:rsidP="00E50E65">
      <w:pPr>
        <w:pStyle w:val="Paragrafoelenco"/>
        <w:numPr>
          <w:ilvl w:val="0"/>
          <w:numId w:val="12"/>
        </w:numPr>
        <w:jc w:val="both"/>
        <w:rPr>
          <w:rFonts w:asciiTheme="minorHAnsi" w:hAnsiTheme="minorHAnsi"/>
          <w:b/>
          <w:u w:val="single"/>
        </w:rPr>
      </w:pPr>
      <w:r w:rsidRPr="00E50E65">
        <w:rPr>
          <w:rFonts w:asciiTheme="minorHAnsi" w:hAnsiTheme="minorHAnsi"/>
          <w:b/>
          <w:u w:val="single"/>
        </w:rPr>
        <w:t xml:space="preserve">Di dare mandato al legale del Conaf Avv. Calistri dello Studio Morelli di proporre tale annullamento di tale concorso e gli atti conseguentemente assunti e notificarla all’avvocato della ricorrente.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356"/>
        <w:gridCol w:w="2440"/>
        <w:gridCol w:w="1353"/>
        <w:gridCol w:w="34"/>
        <w:gridCol w:w="224"/>
        <w:gridCol w:w="522"/>
        <w:gridCol w:w="925"/>
        <w:gridCol w:w="853"/>
        <w:gridCol w:w="453"/>
        <w:gridCol w:w="425"/>
        <w:gridCol w:w="98"/>
        <w:gridCol w:w="611"/>
        <w:gridCol w:w="289"/>
        <w:gridCol w:w="999"/>
        <w:gridCol w:w="980"/>
        <w:gridCol w:w="70"/>
      </w:tblGrid>
      <w:tr w:rsidR="00D94D79" w:rsidRPr="003C3ABD" w:rsidTr="00C80AE3">
        <w:trPr>
          <w:gridBefore w:val="1"/>
          <w:wBefore w:w="70" w:type="dxa"/>
          <w:trHeight w:val="267"/>
        </w:trPr>
        <w:tc>
          <w:tcPr>
            <w:tcW w:w="7683" w:type="dxa"/>
            <w:gridSpan w:val="11"/>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5"/>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C80AE3">
        <w:trPr>
          <w:gridBefore w:val="1"/>
          <w:wBefore w:w="70" w:type="dxa"/>
          <w:trHeight w:val="471"/>
        </w:trPr>
        <w:tc>
          <w:tcPr>
            <w:tcW w:w="7683" w:type="dxa"/>
            <w:gridSpan w:val="11"/>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BA50D2" w:rsidRPr="00D46FC7" w:rsidTr="00C80AE3">
        <w:tblPrEx>
          <w:tblBorders>
            <w:insideH w:val="dotted" w:sz="4" w:space="0" w:color="C6D9F1"/>
            <w:insideV w:val="dotted" w:sz="4" w:space="0" w:color="C6D9F1"/>
          </w:tblBorders>
          <w:tblLook w:val="04A0"/>
        </w:tblPrEx>
        <w:trPr>
          <w:gridAfter w:val="1"/>
          <w:wAfter w:w="70" w:type="dxa"/>
        </w:trPr>
        <w:tc>
          <w:tcPr>
            <w:tcW w:w="426" w:type="dxa"/>
            <w:gridSpan w:val="2"/>
            <w:tcBorders>
              <w:top w:val="dotted" w:sz="4" w:space="0" w:color="C6D9F1"/>
              <w:left w:val="dotted" w:sz="4" w:space="0" w:color="C6D9F1"/>
              <w:bottom w:val="dotted" w:sz="4" w:space="0" w:color="C6D9F1"/>
              <w:right w:val="dotted" w:sz="4" w:space="0" w:color="C6D9F1"/>
            </w:tcBorders>
            <w:hideMark/>
          </w:tcPr>
          <w:p w:rsidR="00BA50D2" w:rsidRPr="00D46FC7" w:rsidRDefault="00BA50D2" w:rsidP="00D46FC7">
            <w:pPr>
              <w:contextualSpacing/>
              <w:jc w:val="both"/>
              <w:rPr>
                <w:rFonts w:ascii="Calibri" w:hAnsi="Calibri" w:cs="Calibri"/>
                <w:b/>
              </w:rPr>
            </w:pPr>
            <w:r w:rsidRPr="00D46FC7">
              <w:rPr>
                <w:rFonts w:ascii="Calibri" w:hAnsi="Calibri" w:cs="Calibri"/>
                <w:b/>
              </w:rPr>
              <w:t>5.</w:t>
            </w:r>
          </w:p>
        </w:tc>
        <w:tc>
          <w:tcPr>
            <w:tcW w:w="10206" w:type="dxa"/>
            <w:gridSpan w:val="14"/>
            <w:tcBorders>
              <w:top w:val="dotted" w:sz="4" w:space="0" w:color="C6D9F1"/>
              <w:left w:val="dotted" w:sz="4" w:space="0" w:color="C6D9F1"/>
              <w:bottom w:val="dotted" w:sz="4" w:space="0" w:color="C6D9F1"/>
              <w:right w:val="dotted" w:sz="4" w:space="0" w:color="C6D9F1"/>
            </w:tcBorders>
            <w:hideMark/>
          </w:tcPr>
          <w:p w:rsidR="00BA50D2" w:rsidRPr="00D46FC7" w:rsidRDefault="00BA50D2" w:rsidP="00D46FC7">
            <w:pPr>
              <w:ind w:left="-108"/>
              <w:contextualSpacing/>
              <w:jc w:val="both"/>
              <w:rPr>
                <w:rFonts w:ascii="Calibri" w:hAnsi="Calibri" w:cs="Calibri"/>
              </w:rPr>
            </w:pPr>
            <w:r w:rsidRPr="00D46FC7">
              <w:rPr>
                <w:rFonts w:ascii="Calibri" w:hAnsi="Calibri" w:cs="Calibri"/>
                <w:b/>
              </w:rPr>
              <w:t>Avvio procedura di mobilità per la copertura della posizione vacante pianta organica “C1 Centro Studi”: esame e determinazioni</w:t>
            </w:r>
          </w:p>
        </w:tc>
      </w:tr>
      <w:tr w:rsidR="00BA50D2" w:rsidTr="00C80AE3">
        <w:tblPrEx>
          <w:tblBorders>
            <w:insideH w:val="dotted" w:sz="4" w:space="0" w:color="C6D9F1"/>
            <w:insideV w:val="dotted" w:sz="4" w:space="0" w:color="C6D9F1"/>
          </w:tblBorders>
          <w:tblLook w:val="04A0"/>
        </w:tblPrEx>
        <w:trPr>
          <w:gridAfter w:val="1"/>
          <w:wAfter w:w="70" w:type="dxa"/>
          <w:trHeight w:val="185"/>
        </w:trPr>
        <w:tc>
          <w:tcPr>
            <w:tcW w:w="42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b/>
                <w:i/>
                <w:sz w:val="20"/>
                <w:szCs w:val="20"/>
              </w:rPr>
            </w:pPr>
            <w:r>
              <w:rPr>
                <w:rFonts w:ascii="Calibri" w:hAnsi="Calibri" w:cs="Calibri"/>
                <w:b/>
                <w:i/>
                <w:sz w:val="20"/>
                <w:szCs w:val="20"/>
              </w:rPr>
              <w:t>423</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Sisti</w:t>
            </w:r>
          </w:p>
        </w:tc>
        <w:tc>
          <w:tcPr>
            <w:tcW w:w="1134"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7140B6" w:rsidRPr="003C3ABD" w:rsidTr="00C80AE3">
        <w:tblPrEx>
          <w:tblBorders>
            <w:insideH w:val="dotted" w:sz="4" w:space="0" w:color="C6D9F1"/>
            <w:insideV w:val="dotted" w:sz="4" w:space="0" w:color="C6D9F1"/>
          </w:tblBorders>
        </w:tblPrEx>
        <w:trPr>
          <w:gridAfter w:val="1"/>
          <w:wAfter w:w="70" w:type="dxa"/>
          <w:trHeight w:val="768"/>
        </w:trPr>
        <w:tc>
          <w:tcPr>
            <w:tcW w:w="2866" w:type="dxa"/>
            <w:gridSpan w:val="3"/>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140B6" w:rsidRPr="003C3ABD" w:rsidTr="00C80AE3">
        <w:tblPrEx>
          <w:tblBorders>
            <w:insideH w:val="dotted" w:sz="4" w:space="0" w:color="C6D9F1"/>
            <w:insideV w:val="dotted" w:sz="4" w:space="0" w:color="C6D9F1"/>
          </w:tblBorders>
        </w:tblPrEx>
        <w:trPr>
          <w:gridAfter w:val="1"/>
          <w:wAfter w:w="70" w:type="dxa"/>
          <w:trHeight w:val="265"/>
        </w:trPr>
        <w:tc>
          <w:tcPr>
            <w:tcW w:w="2866" w:type="dxa"/>
            <w:gridSpan w:val="3"/>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7140B6" w:rsidRPr="003C3ABD" w:rsidRDefault="007140B6" w:rsidP="00D46FC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7140B6" w:rsidRPr="003C3ABD" w:rsidRDefault="007140B6"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140B6" w:rsidRPr="003C3ABD" w:rsidRDefault="007140B6"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40B6" w:rsidRPr="003C3ABD" w:rsidRDefault="007140B6"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283"/>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46FC7" w:rsidRPr="003C3ABD" w:rsidRDefault="00D46FC7"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D46FC7" w:rsidRPr="003C3ABD" w:rsidRDefault="00D46FC7"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sz w:val="22"/>
                <w:szCs w:val="22"/>
              </w:rPr>
            </w:pPr>
          </w:p>
        </w:tc>
      </w:tr>
      <w:tr w:rsidR="00D46FC7" w:rsidRPr="003C3ABD" w:rsidTr="00C80AE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D46FC7" w:rsidRPr="003C3ABD" w:rsidRDefault="00D46FC7"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46FC7" w:rsidRPr="003C3ABD" w:rsidRDefault="00D46FC7"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jc w:val="center"/>
              <w:rPr>
                <w:rFonts w:asciiTheme="minorHAnsi" w:hAnsiTheme="minorHAnsi"/>
                <w:b/>
                <w:bCs/>
                <w:sz w:val="22"/>
                <w:szCs w:val="22"/>
              </w:rPr>
            </w:pPr>
            <w:r>
              <w:rPr>
                <w:rFonts w:asciiTheme="minorHAnsi" w:hAnsiTheme="minorHAnsi"/>
                <w:b/>
                <w:bCs/>
                <w:sz w:val="22"/>
                <w:szCs w:val="22"/>
              </w:rPr>
              <w:t>4</w:t>
            </w:r>
          </w:p>
        </w:tc>
        <w:tc>
          <w:tcPr>
            <w:tcW w:w="998" w:type="dxa"/>
            <w:gridSpan w:val="3"/>
            <w:tcBorders>
              <w:top w:val="single" w:sz="4" w:space="0" w:color="000000"/>
              <w:left w:val="single" w:sz="4" w:space="0" w:color="000000"/>
              <w:bottom w:val="single" w:sz="4" w:space="0" w:color="000000"/>
              <w:right w:val="single" w:sz="4" w:space="0" w:color="000000"/>
            </w:tcBorders>
          </w:tcPr>
          <w:p w:rsidR="00D46FC7" w:rsidRPr="003C3ABD" w:rsidRDefault="00D46FC7" w:rsidP="00C80AE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D46FC7" w:rsidRPr="003C3ABD" w:rsidRDefault="00D46FC7"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46FC7" w:rsidRPr="003C3ABD" w:rsidRDefault="00D46FC7" w:rsidP="00D94D79">
            <w:pPr>
              <w:spacing w:before="40" w:after="40"/>
              <w:ind w:left="-109"/>
              <w:jc w:val="center"/>
              <w:rPr>
                <w:rFonts w:asciiTheme="minorHAnsi" w:hAnsiTheme="minorHAnsi" w:cstheme="minorHAnsi"/>
                <w:b/>
                <w:bCs/>
                <w:sz w:val="22"/>
                <w:szCs w:val="22"/>
              </w:rPr>
            </w:pPr>
          </w:p>
        </w:tc>
      </w:tr>
    </w:tbl>
    <w:p w:rsidR="00D46FC7" w:rsidRPr="00A26B39" w:rsidRDefault="00D46FC7" w:rsidP="00D46FC7">
      <w:pPr>
        <w:spacing w:before="120"/>
        <w:jc w:val="both"/>
        <w:rPr>
          <w:rFonts w:asciiTheme="minorHAnsi" w:hAnsiTheme="minorHAnsi" w:cstheme="minorHAnsi"/>
        </w:rPr>
      </w:pPr>
      <w:r w:rsidRPr="00B204AB">
        <w:rPr>
          <w:rFonts w:asciiTheme="minorHAnsi" w:hAnsiTheme="minorHAnsi" w:cstheme="minorHAnsi"/>
          <w:bCs/>
        </w:rPr>
        <w:t xml:space="preserve">Il Presidente ricorda al Consiglio che </w:t>
      </w:r>
      <w:r w:rsidRPr="00B204AB">
        <w:rPr>
          <w:rFonts w:asciiTheme="minorHAnsi" w:hAnsiTheme="minorHAnsi" w:cstheme="minorHAnsi"/>
        </w:rPr>
        <w:t>in data 20 dicembre 2013 con delibera n. 393 il Conaf ha</w:t>
      </w:r>
      <w:r w:rsidRPr="00D46FC7">
        <w:rPr>
          <w:rFonts w:asciiTheme="minorHAnsi" w:hAnsiTheme="minorHAnsi" w:cstheme="minorHAnsi"/>
        </w:rPr>
        <w:t xml:space="preserve"> ridefinito la pianta organica vigente nelle funzioni di ciascun dipendente, e che in detta pianta organica ridefinita risulta vacante n. 1 posto di area “C” per il  “centro studi” la cui qualifica richiesta è laurea in Giurisprudenza o Scienze P</w:t>
      </w:r>
      <w:r>
        <w:rPr>
          <w:rFonts w:asciiTheme="minorHAnsi" w:hAnsiTheme="minorHAnsi" w:cstheme="minorHAnsi"/>
        </w:rPr>
        <w:t>olitiche. Il Presidente dà lettura dell</w:t>
      </w:r>
      <w:r w:rsidRPr="000945E3">
        <w:rPr>
          <w:rFonts w:asciiTheme="minorHAnsi" w:hAnsiTheme="minorHAnsi" w:cstheme="minorHAnsi"/>
        </w:rPr>
        <w:t xml:space="preserve">’art. 30 del Decreto Legislativo 30 marzo 2001, n. 165 e </w:t>
      </w:r>
      <w:proofErr w:type="spellStart"/>
      <w:r w:rsidRPr="000945E3">
        <w:rPr>
          <w:rFonts w:asciiTheme="minorHAnsi" w:hAnsiTheme="minorHAnsi" w:cstheme="minorHAnsi"/>
        </w:rPr>
        <w:t>s.m.i.</w:t>
      </w:r>
      <w:proofErr w:type="spellEnd"/>
      <w:r w:rsidRPr="000945E3">
        <w:rPr>
          <w:rFonts w:asciiTheme="minorHAnsi" w:hAnsiTheme="minorHAnsi" w:cstheme="minorHAnsi"/>
        </w:rPr>
        <w:t>, che disciplina il passaggio diretto di dipendenti appartenenti alla stessa qualifica in servizio presso altre pubbliche amministrazioni ed in particolare il comma 2-bis che obbliga l’ente pubblico, prima di procedere all’espletamento di procedure concorsuali per la copertura di posti vacanti in organico, ad attivare le pr</w:t>
      </w:r>
      <w:r>
        <w:rPr>
          <w:rFonts w:asciiTheme="minorHAnsi" w:hAnsiTheme="minorHAnsi" w:cstheme="minorHAnsi"/>
        </w:rPr>
        <w:t>ocedure di mobilità volontaria.</w:t>
      </w:r>
    </w:p>
    <w:p w:rsidR="00D46FC7" w:rsidRPr="00A26B39" w:rsidRDefault="00D46FC7" w:rsidP="00B305FE">
      <w:pPr>
        <w:ind w:left="38"/>
        <w:rPr>
          <w:rFonts w:asciiTheme="minorHAnsi" w:hAnsiTheme="minorHAnsi" w:cs="Arial"/>
        </w:rPr>
      </w:pPr>
      <w:r>
        <w:rPr>
          <w:rFonts w:asciiTheme="minorHAnsi" w:hAnsiTheme="minorHAnsi" w:cs="Arial"/>
        </w:rPr>
        <w:t>Il Presidente, pertanto, propone al Consiglio l’avvio della procedura di mobilità volontaria per la posizione vacante n. 1 posto di area C” per il centro studio del Conaf.</w:t>
      </w:r>
    </w:p>
    <w:p w:rsidR="00D46FC7" w:rsidRPr="00D46FC7" w:rsidRDefault="00D46FC7" w:rsidP="00B305FE">
      <w:pPr>
        <w:jc w:val="center"/>
        <w:rPr>
          <w:rFonts w:asciiTheme="minorHAnsi" w:hAnsiTheme="minorHAnsi" w:cs="Arial"/>
          <w:b/>
          <w:u w:val="single"/>
        </w:rPr>
      </w:pPr>
      <w:r w:rsidRPr="00D46FC7">
        <w:rPr>
          <w:rFonts w:asciiTheme="minorHAnsi" w:hAnsiTheme="minorHAnsi" w:cs="Arial"/>
          <w:b/>
          <w:u w:val="single"/>
        </w:rPr>
        <w:t>IL CONSIGLIO</w:t>
      </w:r>
    </w:p>
    <w:p w:rsidR="00D46FC7" w:rsidRDefault="00D46FC7" w:rsidP="00D46FC7">
      <w:pPr>
        <w:jc w:val="both"/>
        <w:rPr>
          <w:rFonts w:asciiTheme="minorHAnsi" w:hAnsiTheme="minorHAnsi" w:cs="Arial"/>
          <w:b/>
        </w:rPr>
      </w:pPr>
      <w:r>
        <w:rPr>
          <w:rFonts w:asciiTheme="minorHAnsi" w:hAnsiTheme="minorHAnsi" w:cs="Arial"/>
          <w:b/>
        </w:rPr>
        <w:t>Ascoltata la relazione e la proposta del Presidente, considerata l’esigenza di copertura del posto vacante per la posizione di area “C” del Contro Studi del Conaf,</w:t>
      </w:r>
    </w:p>
    <w:p w:rsidR="00B305FE" w:rsidRPr="00D46FC7" w:rsidRDefault="00B305FE" w:rsidP="00B305FE">
      <w:pPr>
        <w:jc w:val="center"/>
        <w:rPr>
          <w:rFonts w:asciiTheme="minorHAnsi" w:hAnsiTheme="minorHAnsi" w:cs="Arial"/>
          <w:b/>
          <w:u w:val="single"/>
        </w:rPr>
      </w:pPr>
      <w:r w:rsidRPr="00D46FC7">
        <w:rPr>
          <w:rFonts w:asciiTheme="minorHAnsi" w:hAnsiTheme="minorHAnsi" w:cs="Arial"/>
          <w:b/>
          <w:u w:val="single"/>
        </w:rPr>
        <w:t>DELIBERA</w:t>
      </w:r>
    </w:p>
    <w:p w:rsidR="00D46FC7" w:rsidRPr="00D46FC7" w:rsidRDefault="00D46FC7" w:rsidP="00D46FC7">
      <w:pPr>
        <w:pStyle w:val="Paragrafoelenco1"/>
        <w:numPr>
          <w:ilvl w:val="0"/>
          <w:numId w:val="14"/>
        </w:numPr>
        <w:tabs>
          <w:tab w:val="left" w:pos="426"/>
        </w:tabs>
        <w:spacing w:before="120" w:after="0" w:line="240" w:lineRule="auto"/>
        <w:ind w:left="426" w:hanging="382"/>
        <w:rPr>
          <w:rFonts w:asciiTheme="minorHAnsi" w:hAnsiTheme="minorHAnsi" w:cstheme="minorHAnsi"/>
          <w:b/>
          <w:sz w:val="24"/>
          <w:szCs w:val="24"/>
          <w:u w:val="single"/>
        </w:rPr>
      </w:pPr>
      <w:r w:rsidRPr="00D46FC7">
        <w:rPr>
          <w:rFonts w:asciiTheme="minorHAnsi" w:hAnsiTheme="minorHAnsi" w:cstheme="minorHAnsi"/>
          <w:b/>
          <w:sz w:val="24"/>
          <w:szCs w:val="24"/>
          <w:u w:val="single"/>
        </w:rPr>
        <w:t xml:space="preserve">di provvedere mediante indizione ai sensi dell’Art. 30 comma 2 bis del Decreto Legislativo  165/2011 e </w:t>
      </w:r>
      <w:proofErr w:type="spellStart"/>
      <w:r w:rsidRPr="00D46FC7">
        <w:rPr>
          <w:rFonts w:asciiTheme="minorHAnsi" w:hAnsiTheme="minorHAnsi" w:cstheme="minorHAnsi"/>
          <w:b/>
          <w:sz w:val="24"/>
          <w:szCs w:val="24"/>
          <w:u w:val="single"/>
        </w:rPr>
        <w:t>ss.mm.ii</w:t>
      </w:r>
      <w:proofErr w:type="spellEnd"/>
      <w:r w:rsidRPr="00D46FC7">
        <w:rPr>
          <w:rFonts w:asciiTheme="minorHAnsi" w:hAnsiTheme="minorHAnsi" w:cstheme="minorHAnsi"/>
          <w:b/>
          <w:sz w:val="24"/>
          <w:szCs w:val="24"/>
          <w:u w:val="single"/>
        </w:rPr>
        <w:t xml:space="preserve"> dell’allegato avviso di mobilità esterna volontaria per la copertura di n. 1 posto di Area “C”, posizione economica “C1”, qualifica di “funzionario amministrativo”  a tempo pieno ed indeterminato. Il suddetto avviso viene allegato alla presente delibera come parte integrante e sostanziale.</w:t>
      </w:r>
    </w:p>
    <w:p w:rsidR="00D46FC7" w:rsidRPr="00D46FC7" w:rsidRDefault="00D46FC7" w:rsidP="00D46FC7">
      <w:pPr>
        <w:pStyle w:val="Titolo3"/>
        <w:keepNext w:val="0"/>
        <w:keepLines w:val="0"/>
        <w:numPr>
          <w:ilvl w:val="0"/>
          <w:numId w:val="14"/>
        </w:numPr>
        <w:shd w:val="clear" w:color="auto" w:fill="FFFFFF"/>
        <w:tabs>
          <w:tab w:val="left" w:pos="426"/>
        </w:tabs>
        <w:spacing w:before="0" w:line="240" w:lineRule="auto"/>
        <w:ind w:left="426" w:hanging="382"/>
        <w:rPr>
          <w:rFonts w:asciiTheme="minorHAnsi" w:hAnsiTheme="minorHAnsi" w:cstheme="minorHAnsi"/>
          <w:color w:val="auto"/>
          <w:sz w:val="24"/>
          <w:szCs w:val="24"/>
          <w:u w:val="single"/>
        </w:rPr>
      </w:pPr>
      <w:r w:rsidRPr="00D46FC7">
        <w:rPr>
          <w:rFonts w:asciiTheme="minorHAnsi" w:eastAsia="Times New Roman" w:hAnsiTheme="minorHAnsi" w:cstheme="minorHAnsi"/>
          <w:bCs w:val="0"/>
          <w:color w:val="auto"/>
          <w:sz w:val="24"/>
          <w:szCs w:val="24"/>
          <w:u w:val="single"/>
          <w:lang w:eastAsia="it-IT"/>
        </w:rPr>
        <w:t xml:space="preserve">Di pubblicare l’avviso sopra elencato sulla Gazzetta Ufficiale </w:t>
      </w:r>
      <w:hyperlink r:id="rId9" w:history="1">
        <w:r w:rsidRPr="00D46FC7">
          <w:rPr>
            <w:rFonts w:asciiTheme="minorHAnsi" w:eastAsia="Times New Roman" w:hAnsiTheme="minorHAnsi" w:cstheme="minorHAnsi"/>
            <w:bCs w:val="0"/>
            <w:color w:val="auto"/>
            <w:sz w:val="24"/>
            <w:szCs w:val="24"/>
            <w:u w:val="single"/>
            <w:lang w:eastAsia="it-IT"/>
          </w:rPr>
          <w:t>4ª Serie Speciale - Concorsi ed Esami </w:t>
        </w:r>
      </w:hyperlink>
      <w:r w:rsidRPr="00D46FC7">
        <w:rPr>
          <w:rFonts w:asciiTheme="minorHAnsi" w:eastAsia="Times New Roman" w:hAnsiTheme="minorHAnsi" w:cstheme="minorHAnsi"/>
          <w:bCs w:val="0"/>
          <w:color w:val="auto"/>
          <w:sz w:val="24"/>
          <w:szCs w:val="24"/>
          <w:u w:val="single"/>
          <w:lang w:eastAsia="it-IT"/>
        </w:rPr>
        <w:t>e sul sito istituzionale dell’Ente</w:t>
      </w:r>
      <w:r w:rsidRPr="00D46FC7">
        <w:rPr>
          <w:rFonts w:asciiTheme="minorHAnsi" w:hAnsiTheme="minorHAnsi" w:cstheme="minorHAnsi"/>
          <w:color w:val="auto"/>
          <w:sz w:val="24"/>
          <w:szCs w:val="24"/>
          <w:u w:val="single"/>
        </w:rPr>
        <w:t xml:space="preserve"> </w:t>
      </w:r>
      <w:hyperlink r:id="rId10" w:history="1">
        <w:r w:rsidRPr="00D46FC7">
          <w:rPr>
            <w:rStyle w:val="Collegamentoipertestuale"/>
            <w:rFonts w:asciiTheme="minorHAnsi" w:hAnsiTheme="minorHAnsi" w:cstheme="minorHAnsi"/>
            <w:color w:val="auto"/>
            <w:sz w:val="24"/>
            <w:szCs w:val="24"/>
          </w:rPr>
          <w:t>www.conaf.it</w:t>
        </w:r>
      </w:hyperlink>
      <w:r w:rsidRPr="00D46FC7">
        <w:rPr>
          <w:rFonts w:asciiTheme="minorHAnsi" w:hAnsiTheme="minorHAnsi"/>
          <w:color w:val="auto"/>
          <w:sz w:val="24"/>
          <w:szCs w:val="24"/>
          <w:u w:val="single"/>
        </w:rPr>
        <w:t>.</w:t>
      </w:r>
    </w:p>
    <w:p w:rsidR="00D46FC7" w:rsidRPr="00D46FC7" w:rsidRDefault="00D46FC7" w:rsidP="00D46FC7">
      <w:pPr>
        <w:pStyle w:val="Titolo3"/>
        <w:keepNext w:val="0"/>
        <w:keepLines w:val="0"/>
        <w:numPr>
          <w:ilvl w:val="0"/>
          <w:numId w:val="14"/>
        </w:numPr>
        <w:shd w:val="clear" w:color="auto" w:fill="FFFFFF"/>
        <w:tabs>
          <w:tab w:val="left" w:pos="426"/>
        </w:tabs>
        <w:spacing w:before="0" w:line="240" w:lineRule="auto"/>
        <w:ind w:left="426" w:hanging="382"/>
        <w:rPr>
          <w:rFonts w:asciiTheme="minorHAnsi" w:hAnsiTheme="minorHAnsi" w:cstheme="minorHAnsi"/>
          <w:color w:val="auto"/>
          <w:sz w:val="24"/>
          <w:szCs w:val="24"/>
          <w:u w:val="single"/>
        </w:rPr>
      </w:pPr>
      <w:r w:rsidRPr="00D46FC7">
        <w:rPr>
          <w:rFonts w:asciiTheme="minorHAnsi" w:eastAsia="Times New Roman" w:hAnsiTheme="minorHAnsi" w:cstheme="minorHAnsi"/>
          <w:bCs w:val="0"/>
          <w:color w:val="auto"/>
          <w:sz w:val="24"/>
          <w:szCs w:val="24"/>
          <w:u w:val="single"/>
          <w:lang w:eastAsia="it-IT"/>
        </w:rPr>
        <w:t>Di provvedere con successivo atto e, dopo la scadenza del termine per la presentazione delle domande,  alla nomina della commissione giudicatrice.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6F7345" w:rsidRPr="003C3ABD" w:rsidTr="006F7345">
        <w:trPr>
          <w:trHeight w:val="471"/>
        </w:trPr>
        <w:tc>
          <w:tcPr>
            <w:tcW w:w="7683"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F7345" w:rsidRPr="003C3ABD" w:rsidTr="006F7345">
        <w:trPr>
          <w:trHeight w:val="471"/>
        </w:trPr>
        <w:tc>
          <w:tcPr>
            <w:tcW w:w="7683"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C2111" w:rsidRDefault="00DC2111">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998"/>
        <w:gridCol w:w="845"/>
        <w:gridCol w:w="154"/>
        <w:gridCol w:w="980"/>
      </w:tblGrid>
      <w:tr w:rsidR="00BA50D2" w:rsidRPr="00C80AE3" w:rsidTr="00B204AB">
        <w:trPr>
          <w:trHeight w:val="277"/>
        </w:trPr>
        <w:tc>
          <w:tcPr>
            <w:tcW w:w="426" w:type="dxa"/>
            <w:tcBorders>
              <w:top w:val="dotted" w:sz="4" w:space="0" w:color="C6D9F1"/>
              <w:left w:val="dotted" w:sz="4" w:space="0" w:color="C6D9F1"/>
              <w:bottom w:val="dotted" w:sz="4" w:space="0" w:color="C6D9F1"/>
              <w:right w:val="dotted" w:sz="4" w:space="0" w:color="C6D9F1"/>
            </w:tcBorders>
            <w:hideMark/>
          </w:tcPr>
          <w:p w:rsidR="00BA50D2" w:rsidRPr="00C80AE3" w:rsidRDefault="00BA50D2">
            <w:pPr>
              <w:spacing w:line="360" w:lineRule="auto"/>
              <w:jc w:val="both"/>
              <w:rPr>
                <w:rFonts w:ascii="Calibri" w:hAnsi="Calibri" w:cs="Calibri"/>
                <w:b/>
              </w:rPr>
            </w:pPr>
            <w:r w:rsidRPr="00C80AE3">
              <w:rPr>
                <w:rFonts w:ascii="Calibri" w:hAnsi="Calibri" w:cs="Calibri"/>
                <w:b/>
              </w:rPr>
              <w:t>6.</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BA50D2" w:rsidRPr="00C80AE3" w:rsidRDefault="00BA50D2">
            <w:pPr>
              <w:spacing w:line="360" w:lineRule="auto"/>
              <w:ind w:left="-108"/>
              <w:jc w:val="both"/>
              <w:rPr>
                <w:rFonts w:ascii="Calibri" w:hAnsi="Calibri" w:cs="Calibri"/>
              </w:rPr>
            </w:pPr>
            <w:r w:rsidRPr="00C80AE3">
              <w:rPr>
                <w:rFonts w:ascii="Calibri" w:hAnsi="Calibri" w:cs="Calibri"/>
                <w:b/>
              </w:rPr>
              <w:t>Diffida pagamento differenze retributive Dott. Ferrero della Torre: esame e determinazioni.</w:t>
            </w:r>
          </w:p>
        </w:tc>
      </w:tr>
      <w:tr w:rsidR="00BA50D2"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b/>
                <w:i/>
                <w:sz w:val="20"/>
                <w:szCs w:val="20"/>
              </w:rPr>
            </w:pPr>
            <w:r>
              <w:rPr>
                <w:rFonts w:ascii="Calibri" w:hAnsi="Calibri" w:cs="Calibri"/>
                <w:b/>
                <w:i/>
                <w:sz w:val="20"/>
                <w:szCs w:val="20"/>
              </w:rPr>
              <w:t>424</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Sisti - Pisanti</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D50FD9" w:rsidRPr="003C3ABD" w:rsidTr="00BA50D2">
        <w:tblPrEx>
          <w:tblLook w:val="00A0"/>
        </w:tblPrEx>
        <w:trPr>
          <w:trHeight w:val="768"/>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BA50D2">
        <w:tblPrEx>
          <w:tblLook w:val="00A0"/>
        </w:tblPrEx>
        <w:trPr>
          <w:trHeight w:val="456"/>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50FD9" w:rsidRPr="003C3ABD" w:rsidRDefault="00D50FD9" w:rsidP="00D94D79">
            <w:pPr>
              <w:jc w:val="both"/>
              <w:rPr>
                <w:rFonts w:asciiTheme="minorHAnsi" w:hAnsiTheme="minorHAnsi" w:cstheme="minorHAnsi"/>
                <w:sz w:val="22"/>
                <w:szCs w:val="22"/>
              </w:rPr>
            </w:pPr>
          </w:p>
        </w:tc>
      </w:tr>
      <w:tr w:rsidR="00D50F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50FD9" w:rsidRPr="003C3ABD" w:rsidRDefault="00D50FD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0AE3" w:rsidRPr="003C3ABD" w:rsidRDefault="00C80AE3"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C80AE3" w:rsidRPr="003C3ABD" w:rsidRDefault="00C80AE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sz w:val="22"/>
                <w:szCs w:val="22"/>
              </w:rPr>
            </w:pPr>
          </w:p>
        </w:tc>
      </w:tr>
      <w:tr w:rsidR="00C80AE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80AE3" w:rsidRPr="003C3ABD" w:rsidRDefault="00C80AE3"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80AE3" w:rsidRPr="003C3ABD" w:rsidRDefault="00C80AE3"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C80AE3" w:rsidRPr="003C3ABD" w:rsidRDefault="00C80AE3" w:rsidP="00C80AE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gridSpan w:val="2"/>
            <w:tcBorders>
              <w:top w:val="single" w:sz="4" w:space="0" w:color="000000"/>
              <w:left w:val="single" w:sz="4" w:space="0" w:color="000000"/>
              <w:bottom w:val="single" w:sz="4" w:space="0" w:color="000000"/>
              <w:right w:val="single" w:sz="4" w:space="0" w:color="000000"/>
            </w:tcBorders>
          </w:tcPr>
          <w:p w:rsidR="00C80AE3" w:rsidRPr="003C3ABD" w:rsidRDefault="00C80AE3"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0AE3" w:rsidRPr="003C3ABD" w:rsidRDefault="00C80AE3" w:rsidP="00D94D79">
            <w:pPr>
              <w:spacing w:before="40" w:after="40"/>
              <w:ind w:left="-109"/>
              <w:jc w:val="center"/>
              <w:rPr>
                <w:rFonts w:asciiTheme="minorHAnsi" w:hAnsiTheme="minorHAnsi" w:cstheme="minorHAnsi"/>
                <w:b/>
                <w:bCs/>
                <w:sz w:val="22"/>
                <w:szCs w:val="22"/>
              </w:rPr>
            </w:pPr>
          </w:p>
        </w:tc>
      </w:tr>
    </w:tbl>
    <w:p w:rsidR="002609D9" w:rsidRDefault="004C0DB7" w:rsidP="002609D9">
      <w:pPr>
        <w:pStyle w:val="Paragrafoelenco"/>
        <w:ind w:left="0"/>
        <w:jc w:val="both"/>
        <w:rPr>
          <w:rFonts w:asciiTheme="minorHAnsi" w:hAnsiTheme="minorHAnsi"/>
        </w:rPr>
      </w:pPr>
      <w:r w:rsidRPr="00C80AE3">
        <w:rPr>
          <w:rFonts w:asciiTheme="minorHAnsi" w:hAnsiTheme="minorHAnsi" w:cstheme="minorHAnsi"/>
        </w:rPr>
        <w:t>Relaziona il Segretario</w:t>
      </w:r>
      <w:r w:rsidR="00C80AE3">
        <w:rPr>
          <w:rFonts w:asciiTheme="minorHAnsi" w:hAnsiTheme="minorHAnsi" w:cstheme="minorHAnsi"/>
        </w:rPr>
        <w:t xml:space="preserve"> </w:t>
      </w:r>
      <w:r w:rsidRPr="00C80AE3">
        <w:rPr>
          <w:rFonts w:asciiTheme="minorHAnsi" w:hAnsiTheme="minorHAnsi" w:cstheme="minorHAnsi"/>
        </w:rPr>
        <w:t xml:space="preserve">Pisanti, il quale informa il Consiglio di aver richiesto un parere al Consulente legale e al Consulente </w:t>
      </w:r>
      <w:r w:rsidR="00B305FE" w:rsidRPr="00C80AE3">
        <w:rPr>
          <w:rFonts w:asciiTheme="minorHAnsi" w:hAnsiTheme="minorHAnsi" w:cstheme="minorHAnsi"/>
        </w:rPr>
        <w:t>Fiscale</w:t>
      </w:r>
      <w:r w:rsidR="00C80AE3" w:rsidRPr="00C80AE3">
        <w:rPr>
          <w:rFonts w:asciiTheme="minorHAnsi" w:hAnsiTheme="minorHAnsi"/>
        </w:rPr>
        <w:t xml:space="preserve"> </w:t>
      </w:r>
      <w:r w:rsidR="002609D9">
        <w:rPr>
          <w:rFonts w:asciiTheme="minorHAnsi" w:hAnsiTheme="minorHAnsi"/>
        </w:rPr>
        <w:t>del Conaf, informando degli esiti verbali di tali consultazioni.</w:t>
      </w:r>
    </w:p>
    <w:p w:rsidR="00C80AE3" w:rsidRPr="00C80AE3" w:rsidRDefault="00C80AE3" w:rsidP="002609D9">
      <w:pPr>
        <w:pStyle w:val="Paragrafoelenco"/>
        <w:ind w:left="0"/>
        <w:jc w:val="both"/>
        <w:rPr>
          <w:rFonts w:asciiTheme="minorHAnsi" w:hAnsiTheme="minorHAnsi"/>
        </w:rPr>
      </w:pPr>
      <w:r w:rsidRPr="00C80AE3">
        <w:rPr>
          <w:rFonts w:asciiTheme="minorHAnsi" w:hAnsiTheme="minorHAnsi"/>
        </w:rPr>
        <w:t>Il Presidente rileva che occorre una ricostruzione puntuale degli atti amministrativi connessi all’assunzione tramite Obiettivo Lavoro, inclusa la corrispondenza con lo Studio Mengucci</w:t>
      </w:r>
      <w:r w:rsidR="002609D9">
        <w:rPr>
          <w:rFonts w:asciiTheme="minorHAnsi" w:hAnsiTheme="minorHAnsi"/>
        </w:rPr>
        <w:t xml:space="preserve">, proponendo di dare incarico </w:t>
      </w:r>
      <w:r w:rsidRPr="00C80AE3">
        <w:rPr>
          <w:rFonts w:asciiTheme="minorHAnsi" w:hAnsiTheme="minorHAnsi"/>
        </w:rPr>
        <w:t xml:space="preserve">al Segretario di </w:t>
      </w:r>
      <w:r w:rsidR="002609D9">
        <w:rPr>
          <w:rFonts w:asciiTheme="minorHAnsi" w:hAnsiTheme="minorHAnsi"/>
        </w:rPr>
        <w:t>relazionare in modo documentato e circostanziato s</w:t>
      </w:r>
      <w:r w:rsidRPr="00C80AE3">
        <w:rPr>
          <w:rFonts w:asciiTheme="minorHAnsi" w:hAnsiTheme="minorHAnsi"/>
        </w:rPr>
        <w:t>ulle attività svolte dalla dott.ssa Bruni e dal Dott. Ferrero della Torre, e conseguentemente con i rinnovi e le contrattazioni sindacali</w:t>
      </w:r>
      <w:r w:rsidR="002609D9">
        <w:rPr>
          <w:rFonts w:asciiTheme="minorHAnsi" w:hAnsiTheme="minorHAnsi"/>
        </w:rPr>
        <w:t>.</w:t>
      </w:r>
    </w:p>
    <w:p w:rsidR="00D975BB" w:rsidRPr="00D5573A" w:rsidRDefault="00D975BB" w:rsidP="002609D9">
      <w:pPr>
        <w:contextualSpacing/>
        <w:jc w:val="center"/>
        <w:rPr>
          <w:rFonts w:asciiTheme="minorHAnsi" w:hAnsiTheme="minorHAnsi" w:cstheme="minorHAnsi"/>
          <w:b/>
          <w:u w:val="single"/>
        </w:rPr>
      </w:pPr>
      <w:r w:rsidRPr="00D5573A">
        <w:rPr>
          <w:rFonts w:asciiTheme="minorHAnsi" w:hAnsiTheme="minorHAnsi" w:cstheme="minorHAnsi"/>
          <w:b/>
          <w:u w:val="single"/>
        </w:rPr>
        <w:t>IL CONSIGLIO</w:t>
      </w:r>
    </w:p>
    <w:p w:rsidR="00BA50D2" w:rsidRDefault="002609D9" w:rsidP="002609D9">
      <w:pPr>
        <w:contextualSpacing/>
        <w:jc w:val="both"/>
        <w:rPr>
          <w:rFonts w:asciiTheme="minorHAnsi" w:hAnsiTheme="minorHAnsi" w:cstheme="minorHAnsi"/>
          <w:b/>
          <w:u w:val="single"/>
        </w:rPr>
      </w:pPr>
      <w:r>
        <w:rPr>
          <w:rFonts w:asciiTheme="minorHAnsi" w:hAnsiTheme="minorHAnsi" w:cstheme="minorHAnsi"/>
          <w:b/>
          <w:u w:val="single"/>
        </w:rPr>
        <w:t>Ascoltata la relazione del Segretario e la proposta del Presidente,</w:t>
      </w:r>
    </w:p>
    <w:p w:rsidR="00D975BB" w:rsidRPr="00D5573A" w:rsidRDefault="00D975BB" w:rsidP="002609D9">
      <w:pPr>
        <w:contextualSpacing/>
        <w:jc w:val="center"/>
        <w:rPr>
          <w:rFonts w:asciiTheme="minorHAnsi" w:hAnsiTheme="minorHAnsi" w:cstheme="minorHAnsi"/>
          <w:b/>
          <w:u w:val="single"/>
        </w:rPr>
      </w:pPr>
      <w:r w:rsidRPr="00D5573A">
        <w:rPr>
          <w:rFonts w:asciiTheme="minorHAnsi" w:hAnsiTheme="minorHAnsi" w:cstheme="minorHAnsi"/>
          <w:b/>
          <w:u w:val="single"/>
        </w:rPr>
        <w:t>DELIBERA</w:t>
      </w:r>
    </w:p>
    <w:p w:rsidR="002609D9" w:rsidRDefault="002609D9" w:rsidP="002609D9">
      <w:pPr>
        <w:pStyle w:val="Paragrafoelenco"/>
        <w:ind w:left="0"/>
        <w:jc w:val="both"/>
        <w:rPr>
          <w:rFonts w:asciiTheme="minorHAnsi" w:hAnsiTheme="minorHAnsi"/>
          <w:b/>
          <w:u w:val="single"/>
        </w:rPr>
      </w:pPr>
      <w:r w:rsidRPr="002609D9">
        <w:rPr>
          <w:rFonts w:asciiTheme="minorHAnsi" w:hAnsiTheme="minorHAnsi" w:cstheme="minorHAnsi"/>
          <w:b/>
          <w:u w:val="single"/>
        </w:rPr>
        <w:t xml:space="preserve">1. Di dare mandato al Segretario di informare il Consiglio nella prossima seduta, in modo </w:t>
      </w:r>
      <w:r w:rsidRPr="002609D9">
        <w:rPr>
          <w:rFonts w:asciiTheme="minorHAnsi" w:hAnsiTheme="minorHAnsi"/>
          <w:b/>
          <w:u w:val="single"/>
        </w:rPr>
        <w:t>in modo documentato e circostanziato sulle attività svolte dalla dott.ssa Bruni e dal Dott. Ferrero della Torre, e conseguentemente con i rinnovi e le contrattazioni sindacali</w:t>
      </w:r>
      <w:r>
        <w:rPr>
          <w:rFonts w:asciiTheme="minorHAnsi" w:hAnsi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50FD9" w:rsidRPr="003C3ABD" w:rsidTr="002609D9">
        <w:trPr>
          <w:trHeight w:val="309"/>
        </w:trPr>
        <w:tc>
          <w:tcPr>
            <w:tcW w:w="7683"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50FD9" w:rsidRPr="003C3ABD" w:rsidTr="00D50FD9">
        <w:trPr>
          <w:trHeight w:val="471"/>
        </w:trPr>
        <w:tc>
          <w:tcPr>
            <w:tcW w:w="7683"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Pr="002609D9" w:rsidRDefault="002609D9" w:rsidP="004853BE">
      <w:pPr>
        <w:rPr>
          <w:rFonts w:asciiTheme="minorHAnsi" w:hAnsiTheme="minorHAnsi"/>
        </w:rPr>
      </w:pPr>
      <w:r w:rsidRPr="002609D9">
        <w:rPr>
          <w:rFonts w:asciiTheme="minorHAnsi" w:hAnsiTheme="minorHAnsi"/>
        </w:rPr>
        <w:t xml:space="preserve"> Alle ore 13,40 partecipa alla seduta il Consigliere Carmela Pecora.</w:t>
      </w:r>
    </w:p>
    <w:p w:rsidR="002609D9" w:rsidRPr="002609D9" w:rsidRDefault="002609D9" w:rsidP="004853BE">
      <w:pPr>
        <w:rPr>
          <w:rFonts w:asciiTheme="minorHAnsi" w:hAnsiTheme="minorHAnsi"/>
        </w:rPr>
      </w:pPr>
      <w:r w:rsidRPr="002609D9">
        <w:rPr>
          <w:rFonts w:asciiTheme="minorHAnsi" w:hAnsiTheme="minorHAnsi"/>
        </w:rPr>
        <w:t>Alle ore 13,45 partecipa alla seduta il revisore unico dei Conti del Conaf Dott. Alessio Ventura.</w:t>
      </w:r>
    </w:p>
    <w:p w:rsidR="002609D9" w:rsidRDefault="002609D9" w:rsidP="004853BE">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BA50D2" w:rsidRPr="002609D9" w:rsidTr="00BA50D2">
        <w:tc>
          <w:tcPr>
            <w:tcW w:w="426" w:type="dxa"/>
            <w:tcBorders>
              <w:top w:val="dotted" w:sz="4" w:space="0" w:color="C6D9F1"/>
              <w:left w:val="dotted" w:sz="4" w:space="0" w:color="C6D9F1"/>
              <w:bottom w:val="dotted" w:sz="4" w:space="0" w:color="C6D9F1"/>
              <w:right w:val="dotted" w:sz="4" w:space="0" w:color="C6D9F1"/>
            </w:tcBorders>
            <w:hideMark/>
          </w:tcPr>
          <w:p w:rsidR="00BA50D2" w:rsidRPr="002609D9" w:rsidRDefault="00BA50D2">
            <w:pPr>
              <w:spacing w:line="360" w:lineRule="auto"/>
              <w:jc w:val="both"/>
              <w:rPr>
                <w:rFonts w:ascii="Calibri" w:hAnsi="Calibri" w:cs="Calibri"/>
                <w:b/>
              </w:rPr>
            </w:pPr>
            <w:r w:rsidRPr="002609D9">
              <w:rPr>
                <w:rFonts w:ascii="Calibri" w:hAnsi="Calibri" w:cs="Calibri"/>
                <w:b/>
              </w:rPr>
              <w:t>7.</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BA50D2" w:rsidRPr="002609D9" w:rsidRDefault="00BA50D2">
            <w:pPr>
              <w:rPr>
                <w:rFonts w:ascii="Calibri" w:hAnsi="Calibri" w:cs="Calibri"/>
                <w:b/>
              </w:rPr>
            </w:pPr>
            <w:r w:rsidRPr="002609D9">
              <w:rPr>
                <w:rFonts w:ascii="Calibri" w:hAnsi="Calibri" w:cs="Calibri"/>
                <w:b/>
              </w:rPr>
              <w:t>Rettifica bilancio consuntivo 2014: esame e determinazioni</w:t>
            </w:r>
          </w:p>
        </w:tc>
      </w:tr>
      <w:tr w:rsidR="00BA50D2"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sz w:val="20"/>
                <w:szCs w:val="20"/>
              </w:rPr>
            </w:pPr>
            <w:r>
              <w:rPr>
                <w:rFonts w:ascii="Calibri" w:hAnsi="Calibri" w:cs="Calibri"/>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b/>
                <w:sz w:val="20"/>
                <w:szCs w:val="20"/>
              </w:rPr>
            </w:pPr>
            <w:r>
              <w:rPr>
                <w:rFonts w:ascii="Calibri" w:hAnsi="Calibri" w:cs="Calibri"/>
                <w:b/>
                <w:sz w:val="20"/>
                <w:szCs w:val="20"/>
              </w:rPr>
              <w:t>425</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Sisti - 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sz w:val="20"/>
                <w:szCs w:val="20"/>
              </w:rPr>
            </w:pPr>
            <w:r>
              <w:rPr>
                <w:rFonts w:ascii="Calibri" w:hAnsi="Calibri" w:cs="Calibri"/>
                <w:sz w:val="20"/>
                <w:szCs w:val="20"/>
              </w:rPr>
              <w:t>1</w:t>
            </w:r>
          </w:p>
        </w:tc>
      </w:tr>
      <w:tr w:rsidR="00D50FD9" w:rsidRPr="003C3ABD" w:rsidTr="00BA50D2">
        <w:tblPrEx>
          <w:tblLook w:val="00A0"/>
        </w:tblPrEx>
        <w:trPr>
          <w:trHeight w:val="768"/>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CF3632">
        <w:tblPrEx>
          <w:tblLook w:val="00A0"/>
        </w:tblPrEx>
        <w:trPr>
          <w:trHeight w:val="313"/>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CF36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50F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50FD9" w:rsidRPr="003C3ABD" w:rsidRDefault="00D50FD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09D9" w:rsidRPr="003C3ABD" w:rsidRDefault="002609D9"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2609D9" w:rsidRPr="003C3ABD" w:rsidRDefault="002609D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sz w:val="22"/>
                <w:szCs w:val="22"/>
              </w:rPr>
            </w:pPr>
          </w:p>
        </w:tc>
      </w:tr>
      <w:tr w:rsidR="002609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2609D9" w:rsidRPr="003C3ABD" w:rsidRDefault="002609D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2609D9" w:rsidRPr="003C3ABD" w:rsidRDefault="002609D9"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2609D9" w:rsidRPr="003C3ABD" w:rsidRDefault="00CD3E1F" w:rsidP="00496917">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2609D9" w:rsidRPr="003C3ABD" w:rsidRDefault="002609D9" w:rsidP="0049691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2609D9" w:rsidRPr="003C3ABD" w:rsidRDefault="002609D9"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609D9" w:rsidRPr="003C3ABD" w:rsidRDefault="002609D9" w:rsidP="00D94D79">
            <w:pPr>
              <w:spacing w:before="40" w:after="40"/>
              <w:ind w:left="-109"/>
              <w:jc w:val="center"/>
              <w:rPr>
                <w:rFonts w:asciiTheme="minorHAnsi" w:hAnsiTheme="minorHAnsi" w:cstheme="minorHAnsi"/>
                <w:b/>
                <w:bCs/>
                <w:sz w:val="22"/>
                <w:szCs w:val="22"/>
              </w:rPr>
            </w:pPr>
          </w:p>
        </w:tc>
      </w:tr>
    </w:tbl>
    <w:p w:rsidR="00865A7F" w:rsidRPr="002609D9" w:rsidRDefault="002609D9" w:rsidP="002609D9">
      <w:pPr>
        <w:jc w:val="both"/>
        <w:rPr>
          <w:rFonts w:asciiTheme="minorHAnsi" w:hAnsiTheme="minorHAnsi" w:cstheme="minorHAnsi"/>
          <w:bCs/>
        </w:rPr>
      </w:pPr>
      <w:r w:rsidRPr="002609D9">
        <w:rPr>
          <w:rFonts w:asciiTheme="minorHAnsi" w:hAnsiTheme="minorHAnsi" w:cstheme="minorHAnsi"/>
          <w:bCs/>
        </w:rPr>
        <w:t>Il Presidente cede la parola al Dott. Ventura, revisore unico dei conti, che dà lettura di una propria relazione con la quale informa il Consiglio della necessità di rettificare il bilancio consuntivo 2014, già approvato il 27 luglio 2015, a seguito di ulteriori verifiche sulla contabilità 2014 che hanno portato a piccole modifiche non sostanziali su alcune imputazioni di spesa, che comunque non intaccano il risultato positivo della gestione 2014 del Conaf. Il Segretario dà lettura della propria relazione di rettifica e illustra i conteggi del bilancio nei punti modificati.</w:t>
      </w:r>
    </w:p>
    <w:p w:rsidR="00D94D79" w:rsidRPr="003C3ABD"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D94D79" w:rsidRDefault="002609D9" w:rsidP="00D94D79">
      <w:pPr>
        <w:jc w:val="both"/>
        <w:rPr>
          <w:rFonts w:asciiTheme="minorHAnsi" w:hAnsiTheme="minorHAnsi" w:cstheme="minorHAnsi"/>
          <w:bCs/>
        </w:rPr>
      </w:pPr>
      <w:r>
        <w:rPr>
          <w:rFonts w:asciiTheme="minorHAnsi" w:hAnsiTheme="minorHAnsi" w:cstheme="minorHAnsi"/>
          <w:bCs/>
        </w:rPr>
        <w:t>Ascoltata la relazione del Segretario e del revisore unico dei conti, acquisito il parere positivo di quest’ultimo sull’approvazione del bilancio a seguito delle modeste rettifiche,</w:t>
      </w:r>
    </w:p>
    <w:p w:rsidR="00D94D79"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2609D9" w:rsidRPr="002609D9" w:rsidRDefault="002609D9" w:rsidP="002609D9">
      <w:pPr>
        <w:pStyle w:val="Paragrafoelenco"/>
        <w:numPr>
          <w:ilvl w:val="0"/>
          <w:numId w:val="16"/>
        </w:numPr>
        <w:ind w:left="426"/>
        <w:jc w:val="both"/>
        <w:rPr>
          <w:rFonts w:asciiTheme="minorHAnsi" w:hAnsiTheme="minorHAnsi" w:cstheme="minorHAnsi"/>
          <w:b/>
          <w:bCs/>
          <w:u w:val="single"/>
        </w:rPr>
      </w:pPr>
      <w:r w:rsidRPr="002609D9">
        <w:rPr>
          <w:rFonts w:asciiTheme="minorHAnsi" w:hAnsiTheme="minorHAnsi" w:cstheme="minorHAnsi"/>
          <w:b/>
          <w:bCs/>
          <w:u w:val="single"/>
        </w:rPr>
        <w:t>Di approvare le rettifiche introdotte nel bilancio consuntivo 2014.</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
        <w:gridCol w:w="993"/>
        <w:gridCol w:w="1807"/>
        <w:gridCol w:w="744"/>
        <w:gridCol w:w="359"/>
        <w:gridCol w:w="258"/>
        <w:gridCol w:w="475"/>
        <w:gridCol w:w="893"/>
        <w:gridCol w:w="850"/>
        <w:gridCol w:w="945"/>
        <w:gridCol w:w="287"/>
        <w:gridCol w:w="843"/>
        <w:gridCol w:w="1044"/>
        <w:gridCol w:w="992"/>
        <w:gridCol w:w="70"/>
      </w:tblGrid>
      <w:tr w:rsidR="00D94D79" w:rsidRPr="003C3ABD" w:rsidTr="00CF3632">
        <w:trPr>
          <w:trHeight w:val="279"/>
        </w:trPr>
        <w:tc>
          <w:tcPr>
            <w:tcW w:w="7683" w:type="dxa"/>
            <w:gridSpan w:val="11"/>
          </w:tcPr>
          <w:p w:rsidR="00D94D79" w:rsidRPr="003C3ABD" w:rsidRDefault="00D94D79" w:rsidP="00CF3632">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4"/>
          </w:tcPr>
          <w:p w:rsidR="00D94D79" w:rsidRPr="003C3ABD" w:rsidRDefault="00D94D79" w:rsidP="00CF3632">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96502F">
        <w:trPr>
          <w:trHeight w:val="166"/>
        </w:trPr>
        <w:tc>
          <w:tcPr>
            <w:tcW w:w="7683" w:type="dxa"/>
            <w:gridSpan w:val="11"/>
            <w:tcBorders>
              <w:bottom w:val="dotted" w:sz="4" w:space="0" w:color="C6D9F1"/>
            </w:tcBorders>
          </w:tcPr>
          <w:p w:rsidR="00D94D79" w:rsidRPr="003C3ABD" w:rsidRDefault="00D94D79" w:rsidP="00CF3632">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4"/>
            <w:tcBorders>
              <w:bottom w:val="dotted" w:sz="4" w:space="0" w:color="C6D9F1"/>
            </w:tcBorders>
          </w:tcPr>
          <w:p w:rsidR="00D94D79" w:rsidRPr="003C3ABD" w:rsidRDefault="00D94D79" w:rsidP="00CF3632">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BA50D2" w:rsidRPr="00CF3632" w:rsidTr="00CF3632">
        <w:tblPrEx>
          <w:tblBorders>
            <w:insideH w:val="dotted" w:sz="4" w:space="0" w:color="C6D9F1"/>
            <w:insideV w:val="dotted" w:sz="4" w:space="0" w:color="C6D9F1"/>
          </w:tblBorders>
          <w:tblLook w:val="04A0"/>
        </w:tblPrEx>
        <w:trPr>
          <w:gridBefore w:val="1"/>
          <w:gridAfter w:val="1"/>
          <w:wBefore w:w="72" w:type="dxa"/>
          <w:wAfter w:w="70" w:type="dxa"/>
        </w:trPr>
        <w:tc>
          <w:tcPr>
            <w:tcW w:w="993" w:type="dxa"/>
            <w:tcBorders>
              <w:top w:val="dotted" w:sz="4" w:space="0" w:color="C6D9F1"/>
              <w:left w:val="dotted" w:sz="4" w:space="0" w:color="C6D9F1"/>
              <w:bottom w:val="dotted" w:sz="4" w:space="0" w:color="C6D9F1"/>
              <w:right w:val="dotted" w:sz="4" w:space="0" w:color="C6D9F1"/>
            </w:tcBorders>
            <w:hideMark/>
          </w:tcPr>
          <w:p w:rsidR="00BA50D2" w:rsidRPr="00CF3632" w:rsidRDefault="00BA50D2">
            <w:pPr>
              <w:spacing w:line="360" w:lineRule="auto"/>
              <w:jc w:val="both"/>
              <w:rPr>
                <w:rFonts w:ascii="Calibri" w:hAnsi="Calibri" w:cs="Calibri"/>
                <w:b/>
              </w:rPr>
            </w:pPr>
            <w:r w:rsidRPr="00CF3632">
              <w:rPr>
                <w:rFonts w:ascii="Calibri" w:hAnsi="Calibri" w:cs="Calibri"/>
                <w:b/>
              </w:rPr>
              <w:t>8.</w:t>
            </w:r>
          </w:p>
        </w:tc>
        <w:tc>
          <w:tcPr>
            <w:tcW w:w="6331" w:type="dxa"/>
            <w:gridSpan w:val="8"/>
            <w:tcBorders>
              <w:top w:val="dotted" w:sz="4" w:space="0" w:color="C6D9F1"/>
              <w:left w:val="dotted" w:sz="4" w:space="0" w:color="C6D9F1"/>
              <w:bottom w:val="dotted" w:sz="4" w:space="0" w:color="C6D9F1"/>
              <w:right w:val="dotted" w:sz="4" w:space="0" w:color="C6D9F1"/>
            </w:tcBorders>
            <w:hideMark/>
          </w:tcPr>
          <w:p w:rsidR="00BA50D2" w:rsidRPr="00CF3632" w:rsidRDefault="00BA50D2">
            <w:pPr>
              <w:jc w:val="both"/>
              <w:rPr>
                <w:rFonts w:ascii="Calibri" w:hAnsi="Calibri" w:cs="Calibri"/>
                <w:b/>
              </w:rPr>
            </w:pPr>
            <w:r w:rsidRPr="00CF3632">
              <w:rPr>
                <w:rFonts w:ascii="Calibri" w:hAnsi="Calibri" w:cs="Calibri"/>
                <w:b/>
              </w:rPr>
              <w:t>Situazione residui quote ordini: esame e determinazioni</w:t>
            </w:r>
          </w:p>
        </w:tc>
        <w:tc>
          <w:tcPr>
            <w:tcW w:w="1130" w:type="dxa"/>
            <w:gridSpan w:val="2"/>
            <w:tcBorders>
              <w:top w:val="dotted" w:sz="4" w:space="0" w:color="C6D9F1"/>
              <w:left w:val="dotted" w:sz="4" w:space="0" w:color="C6D9F1"/>
              <w:bottom w:val="dotted" w:sz="4" w:space="0" w:color="C6D9F1"/>
              <w:right w:val="dotted" w:sz="4" w:space="0" w:color="C6D9F1"/>
            </w:tcBorders>
          </w:tcPr>
          <w:p w:rsidR="00BA50D2" w:rsidRPr="00CF3632" w:rsidRDefault="00BA50D2">
            <w:pPr>
              <w:spacing w:line="360" w:lineRule="auto"/>
              <w:ind w:left="720"/>
              <w:jc w:val="both"/>
              <w:rPr>
                <w:rFonts w:ascii="Calibri" w:hAnsi="Calibri" w:cs="Calibri"/>
              </w:rPr>
            </w:pPr>
          </w:p>
        </w:tc>
        <w:tc>
          <w:tcPr>
            <w:tcW w:w="2036" w:type="dxa"/>
            <w:gridSpan w:val="2"/>
            <w:tcBorders>
              <w:top w:val="dotted" w:sz="4" w:space="0" w:color="C6D9F1"/>
              <w:left w:val="dotted" w:sz="4" w:space="0" w:color="C6D9F1"/>
              <w:bottom w:val="dotted" w:sz="4" w:space="0" w:color="C6D9F1"/>
              <w:right w:val="dotted" w:sz="4" w:space="0" w:color="C6D9F1"/>
            </w:tcBorders>
          </w:tcPr>
          <w:p w:rsidR="00BA50D2" w:rsidRPr="00CF3632" w:rsidRDefault="00BA50D2">
            <w:pPr>
              <w:spacing w:line="360" w:lineRule="auto"/>
              <w:ind w:left="720"/>
              <w:jc w:val="both"/>
              <w:rPr>
                <w:rFonts w:ascii="Calibri" w:hAnsi="Calibri" w:cs="Calibri"/>
              </w:rPr>
            </w:pPr>
          </w:p>
        </w:tc>
      </w:tr>
      <w:tr w:rsidR="00BA50D2" w:rsidTr="00CF3632">
        <w:tblPrEx>
          <w:tblBorders>
            <w:insideH w:val="dotted" w:sz="4" w:space="0" w:color="C6D9F1"/>
            <w:insideV w:val="dotted" w:sz="4" w:space="0" w:color="C6D9F1"/>
          </w:tblBorders>
          <w:tblLook w:val="04A0"/>
        </w:tblPrEx>
        <w:trPr>
          <w:gridBefore w:val="1"/>
          <w:gridAfter w:val="1"/>
          <w:wBefore w:w="72" w:type="dxa"/>
          <w:wAfter w:w="70" w:type="dxa"/>
          <w:trHeight w:val="445"/>
        </w:trPr>
        <w:tc>
          <w:tcPr>
            <w:tcW w:w="993"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2551"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1092"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b/>
                <w:i/>
                <w:sz w:val="20"/>
                <w:szCs w:val="20"/>
              </w:rPr>
            </w:pPr>
            <w:r>
              <w:rPr>
                <w:rFonts w:ascii="Calibri" w:hAnsi="Calibri" w:cs="Calibri"/>
                <w:b/>
                <w:i/>
                <w:sz w:val="20"/>
                <w:szCs w:val="20"/>
              </w:rPr>
              <w:t>426</w:t>
            </w:r>
          </w:p>
        </w:tc>
        <w:tc>
          <w:tcPr>
            <w:tcW w:w="2688"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Sisti - Pisanti</w:t>
            </w:r>
          </w:p>
        </w:tc>
        <w:tc>
          <w:tcPr>
            <w:tcW w:w="1130"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203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D94D79" w:rsidRPr="003C3ABD" w:rsidTr="00CF3632">
        <w:tblPrEx>
          <w:tblBorders>
            <w:insideH w:val="dotted" w:sz="4" w:space="0" w:color="C6D9F1"/>
            <w:insideV w:val="dotted" w:sz="4" w:space="0" w:color="C6D9F1"/>
          </w:tblBorders>
        </w:tblPrEx>
        <w:trPr>
          <w:gridBefore w:val="1"/>
          <w:gridAfter w:val="1"/>
          <w:wBefore w:w="72" w:type="dxa"/>
          <w:wAfter w:w="70" w:type="dxa"/>
          <w:trHeight w:val="768"/>
        </w:trPr>
        <w:tc>
          <w:tcPr>
            <w:tcW w:w="2800"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3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329" w:type="dxa"/>
            <w:gridSpan w:val="8"/>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CF3632">
        <w:tblPrEx>
          <w:tblBorders>
            <w:insideH w:val="dotted" w:sz="4" w:space="0" w:color="C6D9F1"/>
            <w:insideV w:val="dotted" w:sz="4" w:space="0" w:color="C6D9F1"/>
          </w:tblBorders>
        </w:tblPrEx>
        <w:trPr>
          <w:gridBefore w:val="1"/>
          <w:gridAfter w:val="1"/>
          <w:wBefore w:w="72" w:type="dxa"/>
          <w:wAfter w:w="70" w:type="dxa"/>
          <w:trHeight w:val="456"/>
        </w:trPr>
        <w:tc>
          <w:tcPr>
            <w:tcW w:w="2800"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90" w:type="dxa"/>
            <w:gridSpan w:val="11"/>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94D79" w:rsidRPr="003C3ABD" w:rsidRDefault="00D94D79" w:rsidP="00D94D79">
            <w:pPr>
              <w:jc w:val="both"/>
              <w:rPr>
                <w:rFonts w:asciiTheme="minorHAnsi" w:hAnsiTheme="minorHAnsi" w:cstheme="minorHAnsi"/>
                <w:sz w:val="22"/>
                <w:szCs w:val="22"/>
              </w:rPr>
            </w:pPr>
          </w:p>
        </w:tc>
      </w:tr>
      <w:tr w:rsidR="00D94D79"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Borders>
              <w:top w:val="single" w:sz="4" w:space="0" w:color="000000"/>
              <w:bottom w:val="single" w:sz="4" w:space="0" w:color="000000"/>
            </w:tcBorders>
            <w:shd w:val="pct5" w:color="auto" w:fill="auto"/>
          </w:tcPr>
          <w:p w:rsidR="00D94D79" w:rsidRPr="003C3ABD" w:rsidRDefault="00D94D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626" w:type="dxa"/>
            <w:gridSpan w:val="3"/>
            <w:tcBorders>
              <w:top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0"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45"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130"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044"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92" w:type="dxa"/>
            <w:tcBorders>
              <w:top w:val="single" w:sz="4" w:space="0" w:color="000000"/>
              <w:left w:val="single" w:sz="4" w:space="0" w:color="000000"/>
              <w:bottom w:val="single" w:sz="4" w:space="0" w:color="000000"/>
            </w:tcBorders>
            <w:shd w:val="pct5" w:color="auto" w:fill="auto"/>
          </w:tcPr>
          <w:p w:rsidR="00D94D79" w:rsidRPr="003C3ABD" w:rsidRDefault="00D94D79"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Borders>
              <w:top w:val="single" w:sz="4" w:space="0" w:color="000000"/>
            </w:tcBorders>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626" w:type="dxa"/>
            <w:gridSpan w:val="3"/>
            <w:tcBorders>
              <w:top w:val="single" w:sz="4" w:space="0" w:color="000000"/>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cstheme="minorHAnsi"/>
                <w:sz w:val="22"/>
                <w:szCs w:val="22"/>
              </w:rPr>
            </w:pP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sz w:val="22"/>
                <w:szCs w:val="22"/>
              </w:rPr>
            </w:pPr>
            <w:r>
              <w:rPr>
                <w:rFonts w:asciiTheme="minorHAnsi" w:hAnsiTheme="minorHAnsi"/>
                <w:sz w:val="22"/>
                <w:szCs w:val="22"/>
              </w:rPr>
              <w:t>x</w:t>
            </w: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sz w:val="22"/>
                <w:szCs w:val="22"/>
              </w:rPr>
            </w:pP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sz w:val="22"/>
                <w:szCs w:val="22"/>
              </w:rPr>
            </w:pPr>
            <w:r>
              <w:rPr>
                <w:rFonts w:asciiTheme="minorHAnsi" w:hAnsiTheme="minorHAnsi"/>
                <w:sz w:val="22"/>
                <w:szCs w:val="22"/>
              </w:rPr>
              <w:t>x</w:t>
            </w: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F3632"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CF3632" w:rsidRPr="003C3ABD" w:rsidRDefault="00CF3632"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626" w:type="dxa"/>
            <w:gridSpan w:val="3"/>
            <w:tcBorders>
              <w:right w:val="single" w:sz="4" w:space="0" w:color="000000"/>
            </w:tcBorders>
          </w:tcPr>
          <w:p w:rsidR="00CF3632" w:rsidRPr="003C3ABD" w:rsidRDefault="00CF3632"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0"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jc w:val="center"/>
              <w:rPr>
                <w:rFonts w:asciiTheme="minorHAnsi" w:hAnsiTheme="minorHAnsi"/>
                <w:sz w:val="22"/>
                <w:szCs w:val="22"/>
              </w:rPr>
            </w:pPr>
            <w:r>
              <w:rPr>
                <w:rFonts w:asciiTheme="minorHAnsi" w:hAnsiTheme="minorHAnsi"/>
                <w:sz w:val="22"/>
                <w:szCs w:val="22"/>
              </w:rPr>
              <w:t>x</w:t>
            </w:r>
          </w:p>
        </w:tc>
        <w:tc>
          <w:tcPr>
            <w:tcW w:w="1130" w:type="dxa"/>
            <w:gridSpan w:val="2"/>
            <w:tcBorders>
              <w:top w:val="single" w:sz="4" w:space="0" w:color="000000"/>
              <w:left w:val="single" w:sz="4" w:space="0" w:color="000000"/>
              <w:bottom w:val="single" w:sz="4" w:space="0" w:color="000000"/>
              <w:right w:val="single" w:sz="4" w:space="0" w:color="000000"/>
            </w:tcBorders>
          </w:tcPr>
          <w:p w:rsidR="00CF3632" w:rsidRPr="003C3ABD" w:rsidRDefault="00CF3632" w:rsidP="00496917">
            <w:pPr>
              <w:ind w:rightChars="-54" w:right="-130"/>
              <w:jc w:val="center"/>
              <w:rPr>
                <w:rFonts w:asciiTheme="minorHAnsi" w:hAnsiTheme="minorHAnsi"/>
                <w:sz w:val="22"/>
                <w:szCs w:val="22"/>
              </w:rPr>
            </w:pPr>
          </w:p>
        </w:tc>
        <w:tc>
          <w:tcPr>
            <w:tcW w:w="1044" w:type="dxa"/>
            <w:tcBorders>
              <w:top w:val="single" w:sz="4" w:space="0" w:color="000000"/>
              <w:left w:val="single" w:sz="4" w:space="0" w:color="000000"/>
              <w:bottom w:val="single" w:sz="4" w:space="0" w:color="000000"/>
              <w:right w:val="single" w:sz="4" w:space="0" w:color="000000"/>
            </w:tcBorders>
          </w:tcPr>
          <w:p w:rsidR="00CF3632" w:rsidRPr="003C3ABD" w:rsidRDefault="00CF3632" w:rsidP="00D94D79">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CF3632" w:rsidRPr="003C3ABD" w:rsidRDefault="00CF3632" w:rsidP="00D94D79">
            <w:pPr>
              <w:spacing w:before="40" w:after="40"/>
              <w:ind w:left="-109"/>
              <w:jc w:val="center"/>
              <w:rPr>
                <w:rFonts w:asciiTheme="minorHAnsi" w:hAnsiTheme="minorHAnsi" w:cstheme="minorHAnsi"/>
                <w:sz w:val="22"/>
                <w:szCs w:val="22"/>
              </w:rPr>
            </w:pPr>
          </w:p>
        </w:tc>
      </w:tr>
      <w:tr w:rsidR="00CD3E1F" w:rsidRPr="003C3ABD" w:rsidTr="00CF363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Borders>
              <w:bottom w:val="single" w:sz="4" w:space="0" w:color="000000"/>
            </w:tcBorders>
          </w:tcPr>
          <w:p w:rsidR="00CD3E1F" w:rsidRPr="003C3ABD" w:rsidRDefault="00CD3E1F"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626" w:type="dxa"/>
            <w:gridSpan w:val="3"/>
            <w:tcBorders>
              <w:bottom w:val="single" w:sz="4" w:space="0" w:color="000000"/>
              <w:right w:val="single" w:sz="4" w:space="0" w:color="000000"/>
            </w:tcBorders>
          </w:tcPr>
          <w:p w:rsidR="00CD3E1F" w:rsidRPr="003C3ABD" w:rsidRDefault="00CD3E1F" w:rsidP="00D94D79">
            <w:pPr>
              <w:spacing w:before="40" w:after="40"/>
              <w:ind w:rightChars="-53" w:right="-127"/>
              <w:rPr>
                <w:rFonts w:asciiTheme="minorHAnsi" w:hAnsiTheme="minorHAnsi" w:cstheme="minorHAnsi"/>
                <w:b/>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45" w:type="dxa"/>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jc w:val="center"/>
              <w:rPr>
                <w:rFonts w:asciiTheme="minorHAnsi" w:hAnsiTheme="minorHAnsi"/>
                <w:b/>
                <w:bCs/>
                <w:sz w:val="22"/>
                <w:szCs w:val="22"/>
              </w:rPr>
            </w:pPr>
            <w:r>
              <w:rPr>
                <w:rFonts w:asciiTheme="minorHAnsi" w:hAnsiTheme="minorHAnsi"/>
                <w:b/>
                <w:bCs/>
                <w:sz w:val="22"/>
                <w:szCs w:val="22"/>
              </w:rPr>
              <w:t>3</w:t>
            </w:r>
          </w:p>
        </w:tc>
        <w:tc>
          <w:tcPr>
            <w:tcW w:w="1130"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1044" w:type="dxa"/>
            <w:tcBorders>
              <w:top w:val="single" w:sz="4" w:space="0" w:color="000000"/>
              <w:left w:val="single" w:sz="4" w:space="0" w:color="000000"/>
              <w:bottom w:val="single" w:sz="4" w:space="0" w:color="000000"/>
              <w:right w:val="single" w:sz="4" w:space="0" w:color="000000"/>
            </w:tcBorders>
          </w:tcPr>
          <w:p w:rsidR="00CD3E1F" w:rsidRPr="003C3ABD" w:rsidRDefault="00CD3E1F" w:rsidP="00D94D79">
            <w:pPr>
              <w:spacing w:before="40" w:after="40"/>
              <w:jc w:val="center"/>
              <w:rPr>
                <w:rFonts w:asciiTheme="minorHAnsi" w:hAnsiTheme="minorHAnsi" w:cstheme="minorHAnsi"/>
                <w:b/>
                <w:bCs/>
                <w:sz w:val="22"/>
                <w:szCs w:val="22"/>
              </w:rPr>
            </w:pPr>
          </w:p>
        </w:tc>
        <w:tc>
          <w:tcPr>
            <w:tcW w:w="992" w:type="dxa"/>
            <w:tcBorders>
              <w:top w:val="single" w:sz="4" w:space="0" w:color="000000"/>
              <w:left w:val="single" w:sz="4" w:space="0" w:color="000000"/>
              <w:bottom w:val="single" w:sz="4" w:space="0" w:color="000000"/>
            </w:tcBorders>
          </w:tcPr>
          <w:p w:rsidR="00CD3E1F" w:rsidRPr="003C3ABD" w:rsidRDefault="00CD3E1F" w:rsidP="00D94D79">
            <w:pPr>
              <w:spacing w:before="40" w:after="40"/>
              <w:ind w:left="-109"/>
              <w:jc w:val="center"/>
              <w:rPr>
                <w:rFonts w:asciiTheme="minorHAnsi" w:hAnsiTheme="minorHAnsi" w:cstheme="minorHAnsi"/>
                <w:b/>
                <w:bCs/>
                <w:sz w:val="22"/>
                <w:szCs w:val="22"/>
              </w:rPr>
            </w:pPr>
          </w:p>
        </w:tc>
      </w:tr>
    </w:tbl>
    <w:p w:rsidR="00B040A3" w:rsidRPr="002B660D" w:rsidRDefault="002B660D" w:rsidP="002B660D">
      <w:pPr>
        <w:jc w:val="both"/>
        <w:rPr>
          <w:rFonts w:asciiTheme="minorHAnsi" w:hAnsiTheme="minorHAnsi" w:cstheme="minorHAnsi"/>
          <w:bCs/>
        </w:rPr>
      </w:pPr>
      <w:r w:rsidRPr="002B660D">
        <w:rPr>
          <w:rFonts w:asciiTheme="minorHAnsi" w:hAnsiTheme="minorHAnsi" w:cstheme="minorHAnsi"/>
          <w:bCs/>
        </w:rPr>
        <w:t>Il Presidente informa che sono in corso gli accertamenti dei residui 2013 e pregresso, 2014 e 2015, alla luce dei pagamenti pervenuti nel primo semestre del 2015, e che tali verifiche non sono ancora terminate, per cui ne propone il rinvio dell’esame alla prossima seduta.</w:t>
      </w:r>
    </w:p>
    <w:p w:rsidR="00D94D79" w:rsidRPr="003C3ABD"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D94D79" w:rsidRPr="00BD605C" w:rsidRDefault="002B660D" w:rsidP="00D94D79">
      <w:pPr>
        <w:jc w:val="both"/>
        <w:rPr>
          <w:rFonts w:asciiTheme="minorHAnsi" w:hAnsiTheme="minorHAnsi" w:cstheme="minorHAnsi"/>
          <w:bCs/>
        </w:rPr>
      </w:pPr>
      <w:r>
        <w:rPr>
          <w:rFonts w:asciiTheme="minorHAnsi" w:hAnsiTheme="minorHAnsi" w:cstheme="minorHAnsi"/>
          <w:bCs/>
        </w:rPr>
        <w:t>Nel prendere atto della proposta del Presidente,</w:t>
      </w:r>
    </w:p>
    <w:p w:rsidR="00D94D79"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661C37" w:rsidRPr="002B660D" w:rsidRDefault="002B660D" w:rsidP="002B660D">
      <w:pPr>
        <w:pStyle w:val="Paragrafoelenco"/>
        <w:numPr>
          <w:ilvl w:val="0"/>
          <w:numId w:val="17"/>
        </w:numPr>
        <w:jc w:val="both"/>
        <w:rPr>
          <w:rFonts w:asciiTheme="minorHAnsi" w:hAnsiTheme="minorHAnsi" w:cstheme="minorHAnsi"/>
          <w:b/>
          <w:bCs/>
          <w:u w:val="single"/>
        </w:rPr>
      </w:pPr>
      <w:r w:rsidRPr="002B660D">
        <w:rPr>
          <w:rFonts w:asciiTheme="minorHAnsi" w:hAnsiTheme="minorHAnsi" w:cstheme="minorHAnsi"/>
          <w:b/>
          <w:bCs/>
          <w:u w:val="single"/>
        </w:rPr>
        <w:t>Di rinviare l’esame degli accertamenti dei residui delle quote versate dagli Ordini ad una successiva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2B660D">
        <w:trPr>
          <w:trHeight w:val="140"/>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rsidP="00D94D7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661C37" w:rsidRPr="002B660D" w:rsidTr="00661C37">
        <w:tc>
          <w:tcPr>
            <w:tcW w:w="426" w:type="dxa"/>
            <w:tcBorders>
              <w:top w:val="dotted" w:sz="4" w:space="0" w:color="C6D9F1"/>
              <w:left w:val="dotted" w:sz="4" w:space="0" w:color="C6D9F1"/>
              <w:bottom w:val="dotted" w:sz="4" w:space="0" w:color="C6D9F1"/>
              <w:right w:val="dotted" w:sz="4" w:space="0" w:color="C6D9F1"/>
            </w:tcBorders>
            <w:hideMark/>
          </w:tcPr>
          <w:p w:rsidR="00661C37" w:rsidRPr="002B660D" w:rsidRDefault="00661C37">
            <w:pPr>
              <w:spacing w:line="360" w:lineRule="auto"/>
              <w:jc w:val="both"/>
              <w:rPr>
                <w:rFonts w:ascii="Calibri" w:hAnsi="Calibri" w:cs="Calibri"/>
                <w:b/>
              </w:rPr>
            </w:pPr>
            <w:r w:rsidRPr="002B660D">
              <w:rPr>
                <w:rFonts w:ascii="Calibri" w:hAnsi="Calibri" w:cs="Calibri"/>
                <w:b/>
              </w:rPr>
              <w:t>9.</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661C37" w:rsidRPr="002B660D" w:rsidRDefault="00661C37">
            <w:pPr>
              <w:jc w:val="both"/>
              <w:rPr>
                <w:rFonts w:ascii="Calibri" w:hAnsi="Calibri" w:cs="Calibri"/>
                <w:b/>
              </w:rPr>
            </w:pPr>
            <w:r w:rsidRPr="002B660D">
              <w:rPr>
                <w:rFonts w:ascii="Calibri" w:hAnsi="Calibri" w:cs="Calibri"/>
                <w:b/>
              </w:rPr>
              <w:t xml:space="preserve">Proroga assicurazione collettiva professionale: esame e determinazioni </w:t>
            </w:r>
          </w:p>
        </w:tc>
      </w:tr>
      <w:tr w:rsidR="00661C37" w:rsidTr="00661C37">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sz w:val="20"/>
                <w:szCs w:val="20"/>
              </w:rPr>
            </w:pPr>
            <w:r>
              <w:rPr>
                <w:rFonts w:ascii="Calibri" w:hAnsi="Calibri" w:cs="Calibri"/>
                <w:b/>
                <w:sz w:val="20"/>
                <w:szCs w:val="20"/>
              </w:rPr>
              <w:t>427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i/>
                <w:sz w:val="16"/>
                <w:szCs w:val="20"/>
              </w:rPr>
            </w:pPr>
            <w:r>
              <w:rPr>
                <w:rFonts w:ascii="Calibri" w:hAnsi="Calibri" w:cs="Calibri"/>
                <w:i/>
                <w:sz w:val="16"/>
                <w:szCs w:val="20"/>
              </w:rPr>
              <w:t>1</w:t>
            </w:r>
          </w:p>
        </w:tc>
      </w:tr>
      <w:tr w:rsidR="003B1908" w:rsidRPr="003C3ABD" w:rsidTr="00661C37">
        <w:tblPrEx>
          <w:tblLook w:val="00A0"/>
        </w:tblPrEx>
        <w:trPr>
          <w:trHeight w:val="768"/>
        </w:trPr>
        <w:tc>
          <w:tcPr>
            <w:tcW w:w="2866" w:type="dxa"/>
            <w:gridSpan w:val="2"/>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1908" w:rsidRPr="003C3ABD" w:rsidTr="00661C37">
        <w:tblPrEx>
          <w:tblLook w:val="00A0"/>
        </w:tblPrEx>
        <w:trPr>
          <w:trHeight w:val="456"/>
        </w:trPr>
        <w:tc>
          <w:tcPr>
            <w:tcW w:w="2866" w:type="dxa"/>
            <w:gridSpan w:val="2"/>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B1908" w:rsidRPr="003C3ABD" w:rsidRDefault="003B1908" w:rsidP="0010443E">
            <w:pPr>
              <w:jc w:val="both"/>
              <w:rPr>
                <w:rFonts w:asciiTheme="minorHAnsi" w:hAnsiTheme="minorHAnsi" w:cstheme="minorHAnsi"/>
                <w:sz w:val="22"/>
                <w:szCs w:val="22"/>
              </w:rPr>
            </w:pPr>
          </w:p>
        </w:tc>
      </w:tr>
      <w:tr w:rsidR="003B1908"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3B1908" w:rsidRPr="003C3ABD" w:rsidRDefault="003B1908" w:rsidP="0010443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B1908" w:rsidRPr="003C3ABD" w:rsidRDefault="003B1908"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10443E">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10443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10443E">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10443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B1908" w:rsidRPr="003C3ABD" w:rsidRDefault="003B1908" w:rsidP="0010443E">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24444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44447" w:rsidRPr="003C3ABD" w:rsidRDefault="00244447" w:rsidP="0010443E">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244447" w:rsidRPr="003C3ABD" w:rsidRDefault="00244447"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44447" w:rsidRPr="003C3ABD" w:rsidRDefault="00244447" w:rsidP="0049691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44447" w:rsidRPr="003C3ABD" w:rsidRDefault="00244447"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44447" w:rsidRPr="003C3ABD" w:rsidRDefault="00244447" w:rsidP="0010443E">
            <w:pPr>
              <w:spacing w:before="40" w:after="40"/>
              <w:ind w:left="-109"/>
              <w:jc w:val="center"/>
              <w:rPr>
                <w:rFonts w:asciiTheme="minorHAnsi" w:hAnsiTheme="minorHAnsi" w:cstheme="minorHAnsi"/>
                <w:sz w:val="22"/>
                <w:szCs w:val="22"/>
              </w:rPr>
            </w:pPr>
          </w:p>
        </w:tc>
      </w:tr>
      <w:tr w:rsidR="00CD3E1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D3E1F" w:rsidRPr="003C3ABD" w:rsidRDefault="00CD3E1F" w:rsidP="0010443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D3E1F" w:rsidRPr="003C3ABD" w:rsidRDefault="00CD3E1F" w:rsidP="0010443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CD3E1F" w:rsidRPr="003C3ABD" w:rsidRDefault="00CD3E1F" w:rsidP="0010443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D3E1F" w:rsidRPr="003C3ABD" w:rsidRDefault="00CD3E1F" w:rsidP="0010443E">
            <w:pPr>
              <w:spacing w:before="40" w:after="40"/>
              <w:ind w:left="-109"/>
              <w:jc w:val="center"/>
              <w:rPr>
                <w:rFonts w:asciiTheme="minorHAnsi" w:hAnsiTheme="minorHAnsi" w:cstheme="minorHAnsi"/>
                <w:b/>
                <w:bCs/>
                <w:sz w:val="22"/>
                <w:szCs w:val="22"/>
              </w:rPr>
            </w:pPr>
          </w:p>
        </w:tc>
      </w:tr>
    </w:tbl>
    <w:p w:rsidR="00D94D79" w:rsidRPr="00B87D04" w:rsidRDefault="00244447" w:rsidP="00D94D79">
      <w:pPr>
        <w:jc w:val="both"/>
        <w:rPr>
          <w:rFonts w:asciiTheme="minorHAnsi" w:hAnsiTheme="minorHAnsi"/>
        </w:rPr>
      </w:pPr>
      <w:r>
        <w:rPr>
          <w:rFonts w:asciiTheme="minorHAnsi" w:hAnsiTheme="minorHAnsi"/>
        </w:rPr>
        <w:t>Il Presidente informa che non è ancora pervenuta ufficialmente da parte di AIG l’accettazione della proroga della polizza collettiva professionale.</w:t>
      </w:r>
    </w:p>
    <w:p w:rsidR="00D94D79" w:rsidRPr="003C3ABD"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D94D79" w:rsidRDefault="00244447" w:rsidP="00D94D79">
      <w:pPr>
        <w:jc w:val="both"/>
        <w:rPr>
          <w:rFonts w:asciiTheme="minorHAnsi" w:hAnsiTheme="minorHAnsi" w:cstheme="minorHAnsi"/>
          <w:bCs/>
        </w:rPr>
      </w:pPr>
      <w:r>
        <w:rPr>
          <w:rFonts w:asciiTheme="minorHAnsi" w:hAnsiTheme="minorHAnsi" w:cstheme="minorHAnsi"/>
          <w:bCs/>
        </w:rPr>
        <w:t>Ascolta l’informativa del Presidente,</w:t>
      </w:r>
    </w:p>
    <w:p w:rsidR="00D94D79"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09472B" w:rsidRPr="00664988" w:rsidRDefault="00244447" w:rsidP="00664988">
      <w:pPr>
        <w:pStyle w:val="Paragrafoelenco"/>
        <w:numPr>
          <w:ilvl w:val="0"/>
          <w:numId w:val="19"/>
        </w:numPr>
        <w:tabs>
          <w:tab w:val="left" w:pos="2835"/>
        </w:tabs>
        <w:ind w:left="284" w:hanging="284"/>
        <w:jc w:val="both"/>
        <w:rPr>
          <w:rFonts w:asciiTheme="minorHAnsi" w:hAnsiTheme="minorHAnsi" w:cstheme="minorHAnsi"/>
          <w:b/>
          <w:bCs/>
          <w:u w:val="single"/>
        </w:rPr>
      </w:pPr>
      <w:r w:rsidRPr="00664988">
        <w:rPr>
          <w:rFonts w:asciiTheme="minorHAnsi" w:hAnsiTheme="minorHAnsi" w:cstheme="minorHAnsi"/>
          <w:b/>
          <w:bCs/>
          <w:u w:val="single"/>
        </w:rPr>
        <w:t xml:space="preserve">di rinviare </w:t>
      </w:r>
      <w:r w:rsidR="00664988" w:rsidRPr="00664988">
        <w:rPr>
          <w:rFonts w:asciiTheme="minorHAnsi" w:hAnsiTheme="minorHAnsi" w:cstheme="minorHAnsi"/>
          <w:b/>
          <w:bCs/>
          <w:u w:val="single"/>
        </w:rPr>
        <w:t xml:space="preserve">la </w:t>
      </w:r>
      <w:proofErr w:type="spellStart"/>
      <w:r w:rsidR="00664988" w:rsidRPr="00664988">
        <w:rPr>
          <w:rFonts w:asciiTheme="minorHAnsi" w:hAnsiTheme="minorHAnsi" w:cstheme="minorHAnsi"/>
          <w:b/>
          <w:bCs/>
          <w:u w:val="single"/>
        </w:rPr>
        <w:t>discusione</w:t>
      </w:r>
      <w:proofErr w:type="spellEnd"/>
      <w:r w:rsidR="00664988" w:rsidRPr="00664988">
        <w:rPr>
          <w:rFonts w:asciiTheme="minorHAnsi" w:hAnsiTheme="minorHAnsi" w:cstheme="minorHAnsi"/>
          <w:b/>
          <w:bCs/>
          <w:u w:val="single"/>
        </w:rPr>
        <w:t xml:space="preserve"> del punto all’ordine del giorno.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D94D79">
        <w:trPr>
          <w:trHeight w:val="471"/>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6F1589" w:rsidRPr="00887D88" w:rsidTr="001B3234">
        <w:tc>
          <w:tcPr>
            <w:tcW w:w="703" w:type="dxa"/>
          </w:tcPr>
          <w:p w:rsidR="006F1589" w:rsidRPr="00887D88" w:rsidRDefault="006F1589" w:rsidP="0079708C">
            <w:pPr>
              <w:spacing w:line="360" w:lineRule="auto"/>
              <w:jc w:val="both"/>
              <w:rPr>
                <w:rFonts w:ascii="Calibri" w:hAnsi="Calibri" w:cs="Calibri"/>
                <w:b/>
              </w:rPr>
            </w:pPr>
            <w:r w:rsidRPr="00887D88">
              <w:rPr>
                <w:rFonts w:ascii="Calibri" w:hAnsi="Calibri" w:cs="Calibri"/>
                <w:b/>
              </w:rPr>
              <w:t>10</w:t>
            </w:r>
            <w:r w:rsidR="00887D88">
              <w:rPr>
                <w:rFonts w:ascii="Calibri" w:hAnsi="Calibri" w:cs="Calibri"/>
                <w:b/>
              </w:rPr>
              <w:t>.</w:t>
            </w:r>
          </w:p>
        </w:tc>
        <w:tc>
          <w:tcPr>
            <w:tcW w:w="9929" w:type="dxa"/>
            <w:gridSpan w:val="13"/>
          </w:tcPr>
          <w:p w:rsidR="006F1589" w:rsidRPr="00887D88" w:rsidRDefault="00661C37" w:rsidP="001B3234">
            <w:pPr>
              <w:rPr>
                <w:rFonts w:ascii="Calibri" w:hAnsi="Calibri" w:cs="Calibri"/>
                <w:b/>
              </w:rPr>
            </w:pPr>
            <w:r w:rsidRPr="00887D88">
              <w:rPr>
                <w:rFonts w:ascii="Calibri" w:hAnsi="Calibri" w:cs="Calibri"/>
                <w:b/>
              </w:rPr>
              <w:t>Richiesta sede permanente AMIA presso la FAO: aggiornamento</w:t>
            </w:r>
          </w:p>
        </w:tc>
      </w:tr>
      <w:tr w:rsidR="006F1589" w:rsidRPr="0021279B" w:rsidTr="0079708C">
        <w:trPr>
          <w:trHeight w:val="185"/>
        </w:trPr>
        <w:tc>
          <w:tcPr>
            <w:tcW w:w="703" w:type="dxa"/>
          </w:tcPr>
          <w:p w:rsidR="006F1589" w:rsidRPr="0021279B" w:rsidRDefault="006F1589" w:rsidP="0079708C">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6F1589" w:rsidRPr="0021279B" w:rsidRDefault="006F1589"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6F1589" w:rsidRPr="0021279B" w:rsidRDefault="00661C37" w:rsidP="00353080">
            <w:pPr>
              <w:spacing w:line="360" w:lineRule="auto"/>
              <w:jc w:val="both"/>
              <w:rPr>
                <w:rFonts w:ascii="Calibri" w:hAnsi="Calibri" w:cs="Calibri"/>
                <w:b/>
                <w:i/>
                <w:sz w:val="20"/>
                <w:szCs w:val="20"/>
              </w:rPr>
            </w:pPr>
            <w:r>
              <w:rPr>
                <w:rFonts w:ascii="Calibri" w:hAnsi="Calibri" w:cs="Calibri"/>
                <w:b/>
                <w:sz w:val="20"/>
                <w:szCs w:val="20"/>
              </w:rPr>
              <w:t>428</w:t>
            </w:r>
          </w:p>
        </w:tc>
        <w:tc>
          <w:tcPr>
            <w:tcW w:w="2231" w:type="dxa"/>
            <w:gridSpan w:val="3"/>
          </w:tcPr>
          <w:p w:rsidR="006F1589" w:rsidRPr="0021279B" w:rsidRDefault="006F1589"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887D88">
              <w:rPr>
                <w:rFonts w:ascii="Calibri" w:hAnsi="Calibri" w:cs="Calibri"/>
                <w:b/>
                <w:i/>
                <w:sz w:val="20"/>
                <w:szCs w:val="20"/>
              </w:rPr>
              <w:t>Sisti</w:t>
            </w:r>
          </w:p>
        </w:tc>
        <w:tc>
          <w:tcPr>
            <w:tcW w:w="1134" w:type="dxa"/>
            <w:gridSpan w:val="2"/>
          </w:tcPr>
          <w:p w:rsidR="006F1589" w:rsidRPr="0021279B" w:rsidRDefault="006F1589" w:rsidP="0079708C">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6F1589" w:rsidRPr="0021279B" w:rsidRDefault="006F1589" w:rsidP="0079708C">
            <w:pPr>
              <w:jc w:val="center"/>
              <w:rPr>
                <w:rFonts w:ascii="Calibri" w:hAnsi="Calibri" w:cs="Calibri"/>
                <w:i/>
                <w:sz w:val="16"/>
                <w:szCs w:val="20"/>
              </w:rPr>
            </w:pPr>
            <w:r w:rsidRPr="0021279B">
              <w:rPr>
                <w:rFonts w:ascii="Calibri" w:hAnsi="Calibri" w:cs="Calibri"/>
                <w:i/>
                <w:sz w:val="16"/>
                <w:szCs w:val="20"/>
              </w:rPr>
              <w:t>1</w:t>
            </w:r>
          </w:p>
        </w:tc>
      </w:tr>
      <w:tr w:rsidR="006F1589" w:rsidRPr="003C3ABD" w:rsidTr="0079708C">
        <w:tblPrEx>
          <w:tblLook w:val="00A0"/>
        </w:tblPrEx>
        <w:trPr>
          <w:trHeight w:val="768"/>
        </w:trPr>
        <w:tc>
          <w:tcPr>
            <w:tcW w:w="2866" w:type="dxa"/>
            <w:gridSpan w:val="2"/>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887D88">
        <w:tblPrEx>
          <w:tblLook w:val="00A0"/>
        </w:tblPrEx>
        <w:trPr>
          <w:trHeight w:val="379"/>
        </w:trPr>
        <w:tc>
          <w:tcPr>
            <w:tcW w:w="2866" w:type="dxa"/>
            <w:gridSpan w:val="2"/>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6F1589" w:rsidRPr="003C3ABD" w:rsidRDefault="006F1589" w:rsidP="00887D8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6F1589" w:rsidRPr="003C3ABD" w:rsidRDefault="006F158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887D88"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87D88" w:rsidRPr="003C3ABD" w:rsidRDefault="00887D88"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887D88" w:rsidRPr="003C3ABD" w:rsidRDefault="00887D88"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87D88" w:rsidRPr="003C3ABD" w:rsidRDefault="00887D88" w:rsidP="0049691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7D88" w:rsidRPr="003C3ABD" w:rsidRDefault="00887D88"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87D88" w:rsidRPr="003C3ABD" w:rsidRDefault="00887D88" w:rsidP="0079708C">
            <w:pPr>
              <w:spacing w:before="40" w:after="40"/>
              <w:ind w:left="-109"/>
              <w:jc w:val="center"/>
              <w:rPr>
                <w:rFonts w:asciiTheme="minorHAnsi" w:hAnsiTheme="minorHAnsi" w:cstheme="minorHAnsi"/>
                <w:sz w:val="22"/>
                <w:szCs w:val="22"/>
              </w:rPr>
            </w:pPr>
          </w:p>
        </w:tc>
      </w:tr>
      <w:tr w:rsidR="00CD3E1F"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CD3E1F" w:rsidRPr="003C3ABD" w:rsidRDefault="00CD3E1F"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CD3E1F" w:rsidRPr="003C3ABD" w:rsidRDefault="00CD3E1F"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CD3E1F" w:rsidRPr="003C3ABD" w:rsidRDefault="00CD3E1F"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D3E1F" w:rsidRPr="003C3ABD" w:rsidRDefault="00CD3E1F" w:rsidP="0079708C">
            <w:pPr>
              <w:spacing w:before="40" w:after="40"/>
              <w:ind w:left="-109"/>
              <w:jc w:val="center"/>
              <w:rPr>
                <w:rFonts w:asciiTheme="minorHAnsi" w:hAnsiTheme="minorHAnsi" w:cstheme="minorHAnsi"/>
                <w:b/>
                <w:bCs/>
                <w:sz w:val="22"/>
                <w:szCs w:val="22"/>
              </w:rPr>
            </w:pPr>
          </w:p>
        </w:tc>
      </w:tr>
    </w:tbl>
    <w:p w:rsidR="00887D88" w:rsidRPr="00887D88" w:rsidRDefault="00887D88" w:rsidP="00887D88">
      <w:pPr>
        <w:jc w:val="both"/>
        <w:rPr>
          <w:rFonts w:asciiTheme="minorHAnsi" w:hAnsiTheme="minorHAnsi"/>
        </w:rPr>
      </w:pPr>
      <w:r w:rsidRPr="00887D88">
        <w:rPr>
          <w:rFonts w:asciiTheme="minorHAnsi" w:hAnsiTheme="minorHAnsi"/>
        </w:rPr>
        <w:t>Il Presidente aggiorna il Consiglio sulla possibilità di una sede permanente</w:t>
      </w:r>
      <w:r>
        <w:rPr>
          <w:rFonts w:asciiTheme="minorHAnsi" w:hAnsiTheme="minorHAnsi"/>
        </w:rPr>
        <w:t xml:space="preserve"> della WAA presso gli </w:t>
      </w:r>
      <w:r w:rsidRPr="00887D88">
        <w:rPr>
          <w:rFonts w:asciiTheme="minorHAnsi" w:hAnsiTheme="minorHAnsi"/>
        </w:rPr>
        <w:t xml:space="preserve">Uffici FAO. Da quanto appreso entro il 14 settembre dovrebbe pervenire una risposta dalla FAO, </w:t>
      </w:r>
      <w:r>
        <w:rPr>
          <w:rFonts w:asciiTheme="minorHAnsi" w:hAnsiTheme="minorHAnsi"/>
        </w:rPr>
        <w:t>che si presume</w:t>
      </w:r>
      <w:r w:rsidRPr="00887D88">
        <w:rPr>
          <w:rFonts w:asciiTheme="minorHAnsi" w:hAnsiTheme="minorHAnsi"/>
        </w:rPr>
        <w:t xml:space="preserve"> positiva. </w:t>
      </w:r>
    </w:p>
    <w:p w:rsidR="00353080" w:rsidRPr="003C3ABD" w:rsidRDefault="00353080" w:rsidP="0035308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353080" w:rsidRDefault="00887D88" w:rsidP="00353080">
      <w:pPr>
        <w:jc w:val="both"/>
        <w:rPr>
          <w:rFonts w:asciiTheme="minorHAnsi" w:hAnsiTheme="minorHAnsi" w:cstheme="minorHAnsi"/>
          <w:bCs/>
        </w:rPr>
      </w:pPr>
      <w:r>
        <w:rPr>
          <w:rFonts w:asciiTheme="minorHAnsi" w:hAnsiTheme="minorHAnsi" w:cstheme="minorHAnsi"/>
          <w:bCs/>
        </w:rPr>
        <w:t>Ascoltata l’informativa del Presidente,</w:t>
      </w:r>
    </w:p>
    <w:p w:rsidR="00353080" w:rsidRDefault="00353080" w:rsidP="0035308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CE2879" w:rsidRPr="00887D88" w:rsidRDefault="00887D88" w:rsidP="00887D88">
      <w:pPr>
        <w:pStyle w:val="Paragrafoelenco"/>
        <w:numPr>
          <w:ilvl w:val="0"/>
          <w:numId w:val="20"/>
        </w:numPr>
        <w:ind w:left="426"/>
        <w:rPr>
          <w:rFonts w:asciiTheme="minorHAnsi" w:hAnsiTheme="minorHAnsi" w:cstheme="minorHAnsi"/>
          <w:b/>
          <w:bCs/>
          <w:u w:val="single"/>
        </w:rPr>
      </w:pPr>
      <w:r w:rsidRPr="00887D88">
        <w:rPr>
          <w:rFonts w:asciiTheme="minorHAnsi" w:hAnsiTheme="minorHAnsi" w:cstheme="minorHAnsi"/>
          <w:b/>
          <w:bCs/>
          <w:u w:val="single"/>
        </w:rPr>
        <w:t>Di prendere atto che si è in attesa di ricevere l’assenso da parte della FAO ad ospitare una sede permanente della WAA.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887D88">
        <w:trPr>
          <w:trHeight w:val="378"/>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61C37" w:rsidRDefault="00661C37"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61C37" w:rsidRPr="00496917" w:rsidTr="00661C37">
        <w:tc>
          <w:tcPr>
            <w:tcW w:w="568" w:type="dxa"/>
            <w:tcBorders>
              <w:top w:val="dotted" w:sz="4" w:space="0" w:color="C6D9F1"/>
              <w:left w:val="dotted" w:sz="4" w:space="0" w:color="C6D9F1"/>
              <w:bottom w:val="dotted" w:sz="4" w:space="0" w:color="C6D9F1"/>
              <w:right w:val="dotted" w:sz="4" w:space="0" w:color="C6D9F1"/>
            </w:tcBorders>
            <w:hideMark/>
          </w:tcPr>
          <w:p w:rsidR="00661C37" w:rsidRPr="00496917" w:rsidRDefault="00661C37">
            <w:pPr>
              <w:jc w:val="both"/>
              <w:rPr>
                <w:rFonts w:ascii="Calibri" w:hAnsi="Calibri" w:cs="Calibri"/>
                <w:b/>
              </w:rPr>
            </w:pPr>
            <w:r w:rsidRPr="00496917">
              <w:rPr>
                <w:rFonts w:ascii="Calibri" w:hAnsi="Calibri" w:cs="Calibri"/>
                <w:b/>
              </w:rPr>
              <w:t>11.</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661C37" w:rsidRPr="00496917" w:rsidRDefault="00661C37">
            <w:pPr>
              <w:jc w:val="both"/>
              <w:rPr>
                <w:rFonts w:ascii="Calibri" w:hAnsi="Calibri" w:cs="Calibri"/>
                <w:b/>
              </w:rPr>
            </w:pPr>
            <w:r w:rsidRPr="00496917">
              <w:rPr>
                <w:rFonts w:asciiTheme="minorHAnsi" w:hAnsiTheme="minorHAnsi"/>
                <w:b/>
              </w:rPr>
              <w:t>EXPO delle idee Milano 12 settembre 2015: esame e determinazioni</w:t>
            </w:r>
          </w:p>
        </w:tc>
      </w:tr>
      <w:tr w:rsidR="00661C37"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sz w:val="20"/>
                <w:szCs w:val="20"/>
              </w:rPr>
            </w:pPr>
            <w:r>
              <w:rPr>
                <w:rFonts w:ascii="Calibri" w:hAnsi="Calibri" w:cs="Calibri"/>
                <w:b/>
                <w:sz w:val="20"/>
                <w:szCs w:val="20"/>
              </w:rPr>
              <w:t>429</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Relatore </w:t>
            </w:r>
            <w:proofErr w:type="spellStart"/>
            <w:r>
              <w:rPr>
                <w:rFonts w:ascii="Calibri" w:hAnsi="Calibri" w:cs="Calibri"/>
                <w:b/>
                <w:sz w:val="20"/>
                <w:szCs w:val="20"/>
              </w:rPr>
              <w:t>Sisti-Guizzardi</w:t>
            </w:r>
            <w:proofErr w:type="spellEnd"/>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sz w:val="20"/>
                <w:szCs w:val="20"/>
              </w:rPr>
            </w:pPr>
            <w:r>
              <w:rPr>
                <w:rFonts w:ascii="Calibri" w:hAnsi="Calibri" w:cs="Calibri"/>
                <w:sz w:val="20"/>
                <w:szCs w:val="20"/>
              </w:rPr>
              <w:t>1</w:t>
            </w:r>
          </w:p>
        </w:tc>
      </w:tr>
      <w:tr w:rsidR="000D1807" w:rsidRPr="003C3ABD" w:rsidTr="00661C37">
        <w:tblPrEx>
          <w:tblLook w:val="00A0"/>
        </w:tblPrEx>
        <w:trPr>
          <w:trHeight w:val="768"/>
        </w:trPr>
        <w:tc>
          <w:tcPr>
            <w:tcW w:w="2866" w:type="dxa"/>
            <w:gridSpan w:val="2"/>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D1807" w:rsidRPr="003C3ABD" w:rsidTr="00661C37">
        <w:tblPrEx>
          <w:tblLook w:val="00A0"/>
        </w:tblPrEx>
        <w:trPr>
          <w:trHeight w:val="456"/>
        </w:trPr>
        <w:tc>
          <w:tcPr>
            <w:tcW w:w="2866" w:type="dxa"/>
            <w:gridSpan w:val="2"/>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0D1807" w:rsidRPr="003C3ABD" w:rsidRDefault="000D1807" w:rsidP="0079708C">
            <w:pPr>
              <w:jc w:val="both"/>
              <w:rPr>
                <w:rFonts w:asciiTheme="minorHAnsi" w:hAnsiTheme="minorHAnsi" w:cstheme="minorHAnsi"/>
                <w:sz w:val="22"/>
                <w:szCs w:val="22"/>
              </w:rPr>
            </w:pPr>
          </w:p>
        </w:tc>
      </w:tr>
      <w:tr w:rsidR="000D180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0D1807" w:rsidRPr="003C3ABD" w:rsidRDefault="000D1807"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D1807" w:rsidRPr="003C3ABD" w:rsidRDefault="000D1807"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CD3E1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D3E1F" w:rsidRPr="003C3ABD" w:rsidRDefault="00CD3E1F"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D3E1F" w:rsidRPr="003C3ABD" w:rsidRDefault="00CD3E1F"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CD3E1F" w:rsidRPr="003C3ABD" w:rsidRDefault="00CD3E1F"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D3E1F" w:rsidRPr="003C3ABD" w:rsidRDefault="00CD3E1F" w:rsidP="0079708C">
            <w:pPr>
              <w:spacing w:before="40" w:after="40"/>
              <w:ind w:left="-109"/>
              <w:jc w:val="center"/>
              <w:rPr>
                <w:rFonts w:asciiTheme="minorHAnsi" w:hAnsiTheme="minorHAnsi" w:cstheme="minorHAnsi"/>
                <w:b/>
                <w:bCs/>
                <w:sz w:val="22"/>
                <w:szCs w:val="22"/>
              </w:rPr>
            </w:pPr>
          </w:p>
        </w:tc>
      </w:tr>
    </w:tbl>
    <w:p w:rsidR="00496917" w:rsidRDefault="00496917" w:rsidP="00496917">
      <w:pPr>
        <w:jc w:val="both"/>
        <w:rPr>
          <w:rFonts w:asciiTheme="minorHAnsi" w:hAnsiTheme="minorHAnsi"/>
        </w:rPr>
      </w:pPr>
      <w:r>
        <w:rPr>
          <w:rFonts w:asciiTheme="minorHAnsi" w:hAnsiTheme="minorHAnsi"/>
        </w:rPr>
        <w:t xml:space="preserve">Il Presidente informa che l’evento è stato rinviato dal 12 settembre al </w:t>
      </w:r>
      <w:r w:rsidRPr="00496917">
        <w:rPr>
          <w:rFonts w:asciiTheme="minorHAnsi" w:hAnsiTheme="minorHAnsi"/>
        </w:rPr>
        <w:t xml:space="preserve">10 ottobre. </w:t>
      </w:r>
    </w:p>
    <w:p w:rsidR="00496917" w:rsidRPr="00496917" w:rsidRDefault="00496917" w:rsidP="00496917">
      <w:pPr>
        <w:jc w:val="both"/>
        <w:rPr>
          <w:rFonts w:asciiTheme="minorHAnsi" w:hAnsiTheme="minorHAnsi"/>
        </w:rPr>
      </w:pPr>
      <w:r>
        <w:rPr>
          <w:rFonts w:asciiTheme="minorHAnsi" w:hAnsiTheme="minorHAnsi"/>
        </w:rPr>
        <w:t xml:space="preserve">Il Conaf trasmetterà i </w:t>
      </w:r>
      <w:r w:rsidRPr="00496917">
        <w:rPr>
          <w:rFonts w:asciiTheme="minorHAnsi" w:hAnsiTheme="minorHAnsi"/>
        </w:rPr>
        <w:t xml:space="preserve">nominativi </w:t>
      </w:r>
      <w:r>
        <w:rPr>
          <w:rFonts w:asciiTheme="minorHAnsi" w:hAnsiTheme="minorHAnsi"/>
        </w:rPr>
        <w:t xml:space="preserve">dei Consiglieri presenti ai tavoli, </w:t>
      </w:r>
      <w:r w:rsidRPr="00496917">
        <w:rPr>
          <w:rFonts w:asciiTheme="minorHAnsi" w:hAnsiTheme="minorHAnsi"/>
        </w:rPr>
        <w:t xml:space="preserve">già definiti. Per quella data è pervenuta da parte degli USA la richiesta per la settimana dell’alimentazione che va dal 10 ottobre (sabato) al 18 ottobre. Il 12 gli USA ci hanno chiesto </w:t>
      </w:r>
      <w:r>
        <w:rPr>
          <w:rFonts w:asciiTheme="minorHAnsi" w:hAnsiTheme="minorHAnsi"/>
        </w:rPr>
        <w:t>un nostro contributo all’organizzazione del tavolo sui nuovi consumi, iniziativa che si svolgerà nel centro di</w:t>
      </w:r>
      <w:r w:rsidRPr="00496917">
        <w:rPr>
          <w:rFonts w:asciiTheme="minorHAnsi" w:hAnsiTheme="minorHAnsi"/>
        </w:rPr>
        <w:t xml:space="preserve"> Milano</w:t>
      </w:r>
      <w:r>
        <w:rPr>
          <w:rFonts w:asciiTheme="minorHAnsi" w:hAnsiTheme="minorHAnsi"/>
        </w:rPr>
        <w:t>.</w:t>
      </w:r>
    </w:p>
    <w:p w:rsidR="00496917" w:rsidRDefault="00496917" w:rsidP="00496917">
      <w:pPr>
        <w:pStyle w:val="Paragrafoelenco"/>
        <w:ind w:left="0"/>
        <w:jc w:val="both"/>
        <w:rPr>
          <w:rFonts w:asciiTheme="minorHAnsi" w:hAnsiTheme="minorHAnsi"/>
        </w:rPr>
      </w:pPr>
      <w:r>
        <w:rPr>
          <w:rFonts w:asciiTheme="minorHAnsi" w:hAnsiTheme="minorHAnsi"/>
        </w:rPr>
        <w:t xml:space="preserve">Il Presidente, inoltre, ricorda che il giorno </w:t>
      </w:r>
      <w:r w:rsidRPr="00496917">
        <w:rPr>
          <w:rFonts w:asciiTheme="minorHAnsi" w:hAnsiTheme="minorHAnsi"/>
        </w:rPr>
        <w:t xml:space="preserve">16 </w:t>
      </w:r>
      <w:r>
        <w:rPr>
          <w:rFonts w:asciiTheme="minorHAnsi" w:hAnsiTheme="minorHAnsi"/>
        </w:rPr>
        <w:t xml:space="preserve">settembre sarà presente alla </w:t>
      </w:r>
      <w:r w:rsidRPr="00496917">
        <w:rPr>
          <w:rFonts w:asciiTheme="minorHAnsi" w:hAnsiTheme="minorHAnsi"/>
        </w:rPr>
        <w:t xml:space="preserve">giornata di alimentazione della FAO </w:t>
      </w:r>
      <w:r>
        <w:rPr>
          <w:rFonts w:asciiTheme="minorHAnsi" w:hAnsiTheme="minorHAnsi"/>
        </w:rPr>
        <w:t xml:space="preserve">alla quale parteciperà </w:t>
      </w:r>
      <w:r w:rsidRPr="00496917">
        <w:rPr>
          <w:rFonts w:asciiTheme="minorHAnsi" w:hAnsiTheme="minorHAnsi"/>
        </w:rPr>
        <w:t xml:space="preserve"> </w:t>
      </w:r>
      <w:proofErr w:type="spellStart"/>
      <w:r w:rsidRPr="00496917">
        <w:rPr>
          <w:rFonts w:asciiTheme="minorHAnsi" w:hAnsiTheme="minorHAnsi"/>
        </w:rPr>
        <w:t>Bank</w:t>
      </w:r>
      <w:proofErr w:type="spellEnd"/>
      <w:r w:rsidRPr="00496917">
        <w:rPr>
          <w:rFonts w:asciiTheme="minorHAnsi" w:hAnsiTheme="minorHAnsi"/>
        </w:rPr>
        <w:t xml:space="preserve"> i </w:t>
      </w:r>
      <w:proofErr w:type="spellStart"/>
      <w:r w:rsidRPr="00496917">
        <w:rPr>
          <w:rFonts w:asciiTheme="minorHAnsi" w:hAnsiTheme="minorHAnsi"/>
        </w:rPr>
        <w:t>Mon</w:t>
      </w:r>
      <w:proofErr w:type="spellEnd"/>
      <w:r>
        <w:rPr>
          <w:rFonts w:asciiTheme="minorHAnsi" w:hAnsiTheme="minorHAnsi"/>
        </w:rPr>
        <w:t>.</w:t>
      </w:r>
    </w:p>
    <w:p w:rsidR="0079708C" w:rsidRPr="003C3ABD"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9708C" w:rsidRDefault="00496917" w:rsidP="0079708C">
      <w:pPr>
        <w:jc w:val="both"/>
        <w:rPr>
          <w:rFonts w:asciiTheme="minorHAnsi" w:hAnsiTheme="minorHAnsi" w:cstheme="minorHAnsi"/>
          <w:bCs/>
        </w:rPr>
      </w:pPr>
      <w:r>
        <w:rPr>
          <w:rFonts w:asciiTheme="minorHAnsi" w:hAnsiTheme="minorHAnsi" w:cstheme="minorHAnsi"/>
          <w:bCs/>
        </w:rPr>
        <w:t>Ascoltata la relazione del Presidente,</w:t>
      </w:r>
    </w:p>
    <w:p w:rsidR="0079708C"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A44BA4" w:rsidRPr="00496917" w:rsidRDefault="00496917" w:rsidP="00496917">
      <w:pPr>
        <w:jc w:val="both"/>
        <w:rPr>
          <w:rFonts w:asciiTheme="minorHAnsi" w:hAnsiTheme="minorHAnsi" w:cstheme="minorHAnsi"/>
          <w:b/>
          <w:bCs/>
          <w:u w:val="single"/>
        </w:rPr>
      </w:pPr>
      <w:r w:rsidRPr="00496917">
        <w:rPr>
          <w:rFonts w:asciiTheme="minorHAnsi" w:hAnsiTheme="minorHAnsi" w:cstheme="minorHAnsi"/>
          <w:b/>
          <w:bCs/>
          <w:u w:val="single"/>
        </w:rPr>
        <w:t>1. Di prendere atto degli impegni di partecipazione del Conaf alle manifestazioni Expo del 10 e del 12 ottobre.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79708C">
        <w:trPr>
          <w:trHeight w:val="47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94029" w:rsidRDefault="00694029"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61C37" w:rsidRPr="00496917" w:rsidTr="00661C37">
        <w:tc>
          <w:tcPr>
            <w:tcW w:w="568" w:type="dxa"/>
            <w:tcBorders>
              <w:top w:val="dotted" w:sz="4" w:space="0" w:color="C6D9F1"/>
              <w:left w:val="dotted" w:sz="4" w:space="0" w:color="C6D9F1"/>
              <w:bottom w:val="dotted" w:sz="4" w:space="0" w:color="C6D9F1"/>
              <w:right w:val="dotted" w:sz="4" w:space="0" w:color="C6D9F1"/>
            </w:tcBorders>
            <w:hideMark/>
          </w:tcPr>
          <w:p w:rsidR="00661C37" w:rsidRPr="00496917" w:rsidRDefault="00661C37">
            <w:pPr>
              <w:spacing w:line="360" w:lineRule="auto"/>
              <w:jc w:val="both"/>
              <w:rPr>
                <w:rFonts w:ascii="Calibri" w:hAnsi="Calibri" w:cs="Calibri"/>
                <w:b/>
              </w:rPr>
            </w:pPr>
            <w:r w:rsidRPr="00496917">
              <w:rPr>
                <w:rFonts w:ascii="Calibri" w:hAnsi="Calibri" w:cs="Calibri"/>
                <w:b/>
              </w:rPr>
              <w:t>12.</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661C37" w:rsidRPr="00496917" w:rsidRDefault="00661C37">
            <w:pPr>
              <w:spacing w:line="360" w:lineRule="auto"/>
              <w:jc w:val="both"/>
              <w:rPr>
                <w:rFonts w:ascii="Calibri" w:hAnsi="Calibri" w:cs="Calibri"/>
                <w:i/>
                <w:noProof/>
              </w:rPr>
            </w:pPr>
            <w:r w:rsidRPr="00496917">
              <w:rPr>
                <w:rFonts w:ascii="Calibri" w:hAnsi="Calibri" w:cs="Calibri"/>
                <w:b/>
              </w:rPr>
              <w:t>EXPO 2015: Stato dell’arte</w:t>
            </w:r>
          </w:p>
        </w:tc>
      </w:tr>
      <w:tr w:rsidR="00661C37"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sz w:val="20"/>
                <w:szCs w:val="20"/>
              </w:rPr>
            </w:pPr>
            <w:r>
              <w:rPr>
                <w:rFonts w:ascii="Calibri" w:hAnsi="Calibri" w:cs="Calibri"/>
                <w:b/>
                <w:sz w:val="20"/>
                <w:szCs w:val="20"/>
              </w:rPr>
              <w:t>430</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i/>
                <w:sz w:val="16"/>
                <w:szCs w:val="20"/>
              </w:rPr>
            </w:pPr>
            <w:r>
              <w:rPr>
                <w:rFonts w:ascii="Calibri" w:hAnsi="Calibri" w:cs="Calibri"/>
                <w:i/>
                <w:sz w:val="16"/>
                <w:szCs w:val="20"/>
              </w:rPr>
              <w:t>1</w:t>
            </w:r>
          </w:p>
        </w:tc>
      </w:tr>
      <w:tr w:rsidR="00353080" w:rsidRPr="003C3ABD" w:rsidTr="00661C37">
        <w:tblPrEx>
          <w:tblLook w:val="00A0"/>
        </w:tblPrEx>
        <w:trPr>
          <w:trHeight w:val="768"/>
        </w:trPr>
        <w:tc>
          <w:tcPr>
            <w:tcW w:w="2866" w:type="dxa"/>
            <w:gridSpan w:val="2"/>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53080" w:rsidRPr="003C3ABD" w:rsidTr="00661C37">
        <w:tblPrEx>
          <w:tblLook w:val="00A0"/>
        </w:tblPrEx>
        <w:trPr>
          <w:trHeight w:val="456"/>
        </w:trPr>
        <w:tc>
          <w:tcPr>
            <w:tcW w:w="2866" w:type="dxa"/>
            <w:gridSpan w:val="2"/>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53080" w:rsidRPr="003C3ABD" w:rsidRDefault="00353080" w:rsidP="0079708C">
            <w:pPr>
              <w:jc w:val="both"/>
              <w:rPr>
                <w:rFonts w:asciiTheme="minorHAnsi" w:hAnsiTheme="minorHAnsi" w:cstheme="minorHAnsi"/>
                <w:sz w:val="22"/>
                <w:szCs w:val="22"/>
              </w:rPr>
            </w:pPr>
          </w:p>
        </w:tc>
      </w:tr>
      <w:tr w:rsidR="00353080"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353080" w:rsidRPr="003C3ABD" w:rsidRDefault="00353080"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53080" w:rsidRPr="003C3ABD" w:rsidRDefault="00353080"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CD3E1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D3E1F" w:rsidRPr="003C3ABD" w:rsidRDefault="00CD3E1F"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D3E1F" w:rsidRPr="003C3ABD" w:rsidRDefault="00CD3E1F"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CD3E1F" w:rsidRPr="003C3ABD" w:rsidRDefault="00CD3E1F"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D3E1F" w:rsidRPr="003C3ABD" w:rsidRDefault="00CD3E1F" w:rsidP="0079708C">
            <w:pPr>
              <w:spacing w:before="40" w:after="40"/>
              <w:ind w:left="-109"/>
              <w:jc w:val="center"/>
              <w:rPr>
                <w:rFonts w:asciiTheme="minorHAnsi" w:hAnsiTheme="minorHAnsi" w:cstheme="minorHAnsi"/>
                <w:b/>
                <w:bCs/>
                <w:sz w:val="22"/>
                <w:szCs w:val="22"/>
              </w:rPr>
            </w:pPr>
          </w:p>
        </w:tc>
      </w:tr>
    </w:tbl>
    <w:p w:rsidR="00363839" w:rsidRPr="00496917" w:rsidRDefault="00496917" w:rsidP="00496917">
      <w:pPr>
        <w:jc w:val="both"/>
        <w:rPr>
          <w:rFonts w:asciiTheme="minorHAnsi" w:hAnsiTheme="minorHAnsi" w:cstheme="minorHAnsi"/>
          <w:bCs/>
        </w:rPr>
      </w:pPr>
      <w:r w:rsidRPr="00496917">
        <w:rPr>
          <w:rFonts w:asciiTheme="minorHAnsi" w:hAnsiTheme="minorHAnsi" w:cstheme="minorHAnsi"/>
          <w:bCs/>
        </w:rPr>
        <w:t>Il Presidente informa che non ci sono particolari novità da segnalare e che si sta procedendo secondo i programmi già stabiliti.</w:t>
      </w:r>
    </w:p>
    <w:p w:rsidR="0079708C" w:rsidRDefault="0079708C" w:rsidP="0036383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9708C" w:rsidRDefault="00496917" w:rsidP="0079708C">
      <w:pPr>
        <w:jc w:val="both"/>
        <w:rPr>
          <w:rFonts w:asciiTheme="minorHAnsi" w:hAnsiTheme="minorHAnsi" w:cstheme="minorHAnsi"/>
          <w:bCs/>
        </w:rPr>
      </w:pPr>
      <w:r>
        <w:rPr>
          <w:rFonts w:asciiTheme="minorHAnsi" w:hAnsiTheme="minorHAnsi" w:cstheme="minorHAnsi"/>
          <w:bCs/>
        </w:rPr>
        <w:t>Ascoltato il Presidente,</w:t>
      </w:r>
    </w:p>
    <w:p w:rsidR="0079708C"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353080" w:rsidRPr="00496917" w:rsidRDefault="00496917" w:rsidP="00496917">
      <w:pPr>
        <w:pStyle w:val="Paragrafoelenco"/>
        <w:numPr>
          <w:ilvl w:val="0"/>
          <w:numId w:val="21"/>
        </w:numPr>
        <w:jc w:val="both"/>
        <w:rPr>
          <w:rFonts w:asciiTheme="minorHAnsi" w:hAnsiTheme="minorHAnsi" w:cstheme="minorHAnsi"/>
          <w:b/>
          <w:bCs/>
          <w:u w:val="single"/>
        </w:rPr>
      </w:pPr>
      <w:r w:rsidRPr="00496917">
        <w:rPr>
          <w:rFonts w:asciiTheme="minorHAnsi" w:hAnsiTheme="minorHAnsi" w:cstheme="minorHAnsi"/>
          <w:b/>
          <w:bCs/>
          <w:u w:val="single"/>
        </w:rPr>
        <w:t xml:space="preserve">Di prendere atto che non ci sono particolari novità </w:t>
      </w:r>
      <w:r>
        <w:rPr>
          <w:rFonts w:asciiTheme="minorHAnsi" w:hAnsiTheme="minorHAnsi" w:cstheme="minorHAnsi"/>
          <w:b/>
          <w:bCs/>
          <w:u w:val="single"/>
        </w:rPr>
        <w:t>nello stato dell’arte dell’Expo.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53080" w:rsidRPr="003C3ABD" w:rsidTr="00496917">
        <w:trPr>
          <w:trHeight w:val="207"/>
        </w:trPr>
        <w:tc>
          <w:tcPr>
            <w:tcW w:w="7683"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53080" w:rsidRPr="003C3ABD" w:rsidTr="00353080">
        <w:trPr>
          <w:trHeight w:val="471"/>
        </w:trPr>
        <w:tc>
          <w:tcPr>
            <w:tcW w:w="7683"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53080" w:rsidRDefault="00353080"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61C37" w:rsidRPr="00496917" w:rsidTr="00661C37">
        <w:tc>
          <w:tcPr>
            <w:tcW w:w="568" w:type="dxa"/>
            <w:tcBorders>
              <w:top w:val="dotted" w:sz="4" w:space="0" w:color="C6D9F1"/>
              <w:left w:val="dotted" w:sz="4" w:space="0" w:color="C6D9F1"/>
              <w:bottom w:val="dotted" w:sz="4" w:space="0" w:color="C6D9F1"/>
              <w:right w:val="dotted" w:sz="4" w:space="0" w:color="C6D9F1"/>
            </w:tcBorders>
            <w:hideMark/>
          </w:tcPr>
          <w:p w:rsidR="00661C37" w:rsidRPr="00496917" w:rsidRDefault="00661C37">
            <w:pPr>
              <w:spacing w:line="360" w:lineRule="auto"/>
              <w:jc w:val="both"/>
              <w:rPr>
                <w:rFonts w:ascii="Calibri" w:hAnsi="Calibri" w:cs="Calibri"/>
                <w:b/>
              </w:rPr>
            </w:pPr>
            <w:r w:rsidRPr="00496917">
              <w:rPr>
                <w:rFonts w:ascii="Calibri" w:hAnsi="Calibri" w:cs="Calibri"/>
                <w:b/>
              </w:rPr>
              <w:t>13.</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7764DE" w:rsidRDefault="00661C37">
            <w:pPr>
              <w:jc w:val="both"/>
              <w:rPr>
                <w:rFonts w:ascii="Calibri" w:hAnsi="Calibri"/>
                <w:b/>
                <w:color w:val="000000"/>
              </w:rPr>
            </w:pPr>
            <w:r w:rsidRPr="00496917">
              <w:rPr>
                <w:rFonts w:ascii="Calibri" w:hAnsi="Calibri"/>
                <w:b/>
                <w:color w:val="000000"/>
              </w:rPr>
              <w:t xml:space="preserve">Approvazione manifestazione d’interesse per le sponsorizzazioni, l’utilizzo degli spazi </w:t>
            </w:r>
          </w:p>
          <w:p w:rsidR="00661C37" w:rsidRPr="00496917" w:rsidRDefault="00661C37">
            <w:pPr>
              <w:jc w:val="both"/>
              <w:rPr>
                <w:rFonts w:ascii="Calibri" w:hAnsi="Calibri" w:cs="Calibri"/>
                <w:b/>
              </w:rPr>
            </w:pPr>
            <w:r w:rsidRPr="00496917">
              <w:rPr>
                <w:rFonts w:ascii="Calibri" w:hAnsi="Calibri"/>
                <w:b/>
                <w:color w:val="000000"/>
              </w:rPr>
              <w:t>e sponsor tecnici</w:t>
            </w:r>
          </w:p>
        </w:tc>
      </w:tr>
      <w:tr w:rsidR="00661C37"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sz w:val="20"/>
                <w:szCs w:val="20"/>
              </w:rPr>
            </w:pPr>
            <w:r>
              <w:rPr>
                <w:rFonts w:ascii="Calibri" w:hAnsi="Calibri" w:cs="Calibri"/>
                <w:b/>
                <w:sz w:val="20"/>
                <w:szCs w:val="20"/>
              </w:rPr>
              <w:t>431</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roofErr w:type="spellStart"/>
            <w:r>
              <w:rPr>
                <w:rFonts w:ascii="Calibri" w:hAnsi="Calibri" w:cs="Calibri"/>
                <w:b/>
                <w:sz w:val="20"/>
                <w:szCs w:val="20"/>
              </w:rPr>
              <w:t>-Guizzardi</w:t>
            </w:r>
            <w:proofErr w:type="spellEnd"/>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sz w:val="20"/>
                <w:szCs w:val="20"/>
              </w:rPr>
            </w:pPr>
            <w:r>
              <w:rPr>
                <w:rFonts w:ascii="Calibri" w:hAnsi="Calibri" w:cs="Calibri"/>
                <w:sz w:val="20"/>
                <w:szCs w:val="20"/>
              </w:rPr>
              <w:t>1</w:t>
            </w:r>
          </w:p>
        </w:tc>
      </w:tr>
      <w:tr w:rsidR="00D50FD9" w:rsidRPr="003C3ABD" w:rsidTr="00661C37">
        <w:tblPrEx>
          <w:tblLook w:val="00A0"/>
        </w:tblPrEx>
        <w:trPr>
          <w:trHeight w:val="768"/>
        </w:trPr>
        <w:tc>
          <w:tcPr>
            <w:tcW w:w="2866" w:type="dxa"/>
            <w:gridSpan w:val="2"/>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7764DE">
        <w:tblPrEx>
          <w:tblLook w:val="00A0"/>
        </w:tblPrEx>
        <w:trPr>
          <w:trHeight w:val="318"/>
        </w:trPr>
        <w:tc>
          <w:tcPr>
            <w:tcW w:w="2866" w:type="dxa"/>
            <w:gridSpan w:val="2"/>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7764D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50FD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50FD9" w:rsidRPr="003C3ABD" w:rsidRDefault="00D50FD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49691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96917" w:rsidRPr="003C3ABD" w:rsidRDefault="00496917"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496917" w:rsidRPr="003C3ABD" w:rsidRDefault="0049691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96917" w:rsidRPr="003C3ABD" w:rsidRDefault="00496917" w:rsidP="0049691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917" w:rsidRPr="003C3ABD" w:rsidRDefault="0049691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96917" w:rsidRPr="003C3ABD" w:rsidRDefault="00496917" w:rsidP="0079708C">
            <w:pPr>
              <w:spacing w:before="40" w:after="40"/>
              <w:ind w:left="-109"/>
              <w:jc w:val="center"/>
              <w:rPr>
                <w:rFonts w:asciiTheme="minorHAnsi" w:hAnsiTheme="minorHAnsi" w:cstheme="minorHAnsi"/>
                <w:sz w:val="22"/>
                <w:szCs w:val="22"/>
              </w:rPr>
            </w:pPr>
          </w:p>
        </w:tc>
      </w:tr>
      <w:tr w:rsidR="00CD3E1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D3E1F" w:rsidRPr="003C3ABD" w:rsidRDefault="00CD3E1F"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D3E1F" w:rsidRPr="003C3ABD" w:rsidRDefault="00CD3E1F"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CD3E1F" w:rsidRPr="003C3ABD" w:rsidRDefault="00CD3E1F" w:rsidP="00CD3E1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CD3E1F" w:rsidRPr="003C3ABD" w:rsidRDefault="00CD3E1F"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D3E1F" w:rsidRPr="003C3ABD" w:rsidRDefault="00CD3E1F" w:rsidP="0079708C">
            <w:pPr>
              <w:spacing w:before="40" w:after="40"/>
              <w:ind w:left="-109"/>
              <w:jc w:val="center"/>
              <w:rPr>
                <w:rFonts w:asciiTheme="minorHAnsi" w:hAnsiTheme="minorHAnsi" w:cstheme="minorHAnsi"/>
                <w:b/>
                <w:bCs/>
                <w:sz w:val="22"/>
                <w:szCs w:val="22"/>
              </w:rPr>
            </w:pPr>
          </w:p>
        </w:tc>
      </w:tr>
    </w:tbl>
    <w:p w:rsidR="007764DE" w:rsidRDefault="00496917" w:rsidP="00CD3E1F">
      <w:pPr>
        <w:rPr>
          <w:rFonts w:asciiTheme="minorHAnsi" w:hAnsiTheme="minorHAnsi"/>
        </w:rPr>
      </w:pPr>
      <w:r>
        <w:rPr>
          <w:rFonts w:asciiTheme="minorHAnsi" w:hAnsiTheme="minorHAnsi"/>
        </w:rPr>
        <w:t xml:space="preserve">Il Presidente informa che </w:t>
      </w:r>
      <w:r w:rsidR="00961A81">
        <w:rPr>
          <w:rFonts w:asciiTheme="minorHAnsi" w:hAnsiTheme="minorHAnsi"/>
        </w:rPr>
        <w:t>r</w:t>
      </w:r>
      <w:r w:rsidRPr="00496917">
        <w:rPr>
          <w:rFonts w:asciiTheme="minorHAnsi" w:hAnsiTheme="minorHAnsi"/>
        </w:rPr>
        <w:t xml:space="preserve">ichieste </w:t>
      </w:r>
      <w:r w:rsidR="00961A81">
        <w:rPr>
          <w:rFonts w:asciiTheme="minorHAnsi" w:hAnsiTheme="minorHAnsi"/>
        </w:rPr>
        <w:t xml:space="preserve">pervenute </w:t>
      </w:r>
      <w:r w:rsidRPr="00496917">
        <w:rPr>
          <w:rFonts w:asciiTheme="minorHAnsi" w:hAnsiTheme="minorHAnsi"/>
        </w:rPr>
        <w:t>da</w:t>
      </w:r>
      <w:r w:rsidR="007764DE">
        <w:rPr>
          <w:rFonts w:asciiTheme="minorHAnsi" w:hAnsiTheme="minorHAnsi"/>
        </w:rPr>
        <w:t>lle seguenti aziende:</w:t>
      </w:r>
    </w:p>
    <w:p w:rsidR="00CD3E1F" w:rsidRDefault="00CD3E1F" w:rsidP="007764DE">
      <w:pPr>
        <w:pStyle w:val="Paragrafoelenco"/>
        <w:numPr>
          <w:ilvl w:val="0"/>
          <w:numId w:val="3"/>
        </w:numPr>
        <w:jc w:val="both"/>
        <w:rPr>
          <w:rFonts w:asciiTheme="minorHAnsi" w:hAnsiTheme="minorHAnsi"/>
        </w:rPr>
      </w:pPr>
      <w:proofErr w:type="spellStart"/>
      <w:r>
        <w:rPr>
          <w:rFonts w:asciiTheme="minorHAnsi" w:hAnsiTheme="minorHAnsi"/>
        </w:rPr>
        <w:t>Acquafert</w:t>
      </w:r>
      <w:proofErr w:type="spellEnd"/>
      <w:r>
        <w:rPr>
          <w:rFonts w:asciiTheme="minorHAnsi" w:hAnsiTheme="minorHAnsi"/>
        </w:rPr>
        <w:t xml:space="preserve">, interessata ad utilizzare la Farm </w:t>
      </w:r>
      <w:proofErr w:type="spellStart"/>
      <w:r>
        <w:rPr>
          <w:rFonts w:asciiTheme="minorHAnsi" w:hAnsiTheme="minorHAnsi"/>
        </w:rPr>
        <w:t>Lab</w:t>
      </w:r>
      <w:proofErr w:type="spellEnd"/>
      <w:r>
        <w:rPr>
          <w:rFonts w:asciiTheme="minorHAnsi" w:hAnsiTheme="minorHAnsi"/>
        </w:rPr>
        <w:t xml:space="preserve"> per mezza giornata, unitamente ad uno spazio tematico per la giornata del 30 settembre;</w:t>
      </w:r>
    </w:p>
    <w:p w:rsidR="00CD3E1F" w:rsidRDefault="00CD3E1F" w:rsidP="007764DE">
      <w:pPr>
        <w:pStyle w:val="Paragrafoelenco"/>
        <w:numPr>
          <w:ilvl w:val="0"/>
          <w:numId w:val="3"/>
        </w:numPr>
        <w:jc w:val="both"/>
        <w:rPr>
          <w:rFonts w:asciiTheme="minorHAnsi" w:hAnsiTheme="minorHAnsi"/>
        </w:rPr>
      </w:pPr>
      <w:r>
        <w:rPr>
          <w:rFonts w:asciiTheme="minorHAnsi" w:hAnsiTheme="minorHAnsi"/>
        </w:rPr>
        <w:t xml:space="preserve"> VIVAI ZANZI interessato ad utilizzare per una giornata intera la Farm </w:t>
      </w:r>
      <w:proofErr w:type="spellStart"/>
      <w:r>
        <w:rPr>
          <w:rFonts w:asciiTheme="minorHAnsi" w:hAnsiTheme="minorHAnsi"/>
        </w:rPr>
        <w:t>Lab</w:t>
      </w:r>
      <w:proofErr w:type="spellEnd"/>
      <w:r>
        <w:rPr>
          <w:rFonts w:asciiTheme="minorHAnsi" w:hAnsiTheme="minorHAnsi"/>
        </w:rPr>
        <w:t>, il giorno 12 ottobre.</w:t>
      </w:r>
    </w:p>
    <w:p w:rsidR="007764DE" w:rsidRDefault="00CD3E1F" w:rsidP="00671D9A">
      <w:pPr>
        <w:jc w:val="both"/>
        <w:rPr>
          <w:rFonts w:asciiTheme="minorHAnsi" w:hAnsiTheme="minorHAnsi"/>
        </w:rPr>
      </w:pPr>
      <w:r>
        <w:rPr>
          <w:rFonts w:asciiTheme="minorHAnsi" w:hAnsiTheme="minorHAnsi"/>
        </w:rPr>
        <w:t xml:space="preserve">Inoltre, in data 4 agosto era pervenuta la richiesta di Lorenzo </w:t>
      </w:r>
      <w:proofErr w:type="spellStart"/>
      <w:r>
        <w:rPr>
          <w:rFonts w:asciiTheme="minorHAnsi" w:hAnsiTheme="minorHAnsi"/>
        </w:rPr>
        <w:t>Bigot</w:t>
      </w:r>
      <w:proofErr w:type="spellEnd"/>
      <w:r>
        <w:rPr>
          <w:rFonts w:asciiTheme="minorHAnsi" w:hAnsiTheme="minorHAnsi"/>
        </w:rPr>
        <w:t>, di occupare per mezza giorna</w:t>
      </w:r>
      <w:r w:rsidR="007764DE">
        <w:rPr>
          <w:rFonts w:asciiTheme="minorHAnsi" w:hAnsiTheme="minorHAnsi"/>
        </w:rPr>
        <w:t xml:space="preserve">ta la Farm </w:t>
      </w:r>
      <w:proofErr w:type="spellStart"/>
      <w:r w:rsidR="007764DE">
        <w:rPr>
          <w:rFonts w:asciiTheme="minorHAnsi" w:hAnsiTheme="minorHAnsi"/>
        </w:rPr>
        <w:t>L</w:t>
      </w:r>
      <w:r>
        <w:rPr>
          <w:rFonts w:asciiTheme="minorHAnsi" w:hAnsiTheme="minorHAnsi"/>
        </w:rPr>
        <w:t>ab</w:t>
      </w:r>
      <w:proofErr w:type="spellEnd"/>
      <w:r>
        <w:rPr>
          <w:rFonts w:asciiTheme="minorHAnsi" w:hAnsiTheme="minorHAnsi"/>
        </w:rPr>
        <w:t xml:space="preserve"> il giorno 20 agosto. Non avendo in programma un Consiglio entro tale data è stato accordato l’utilizzo della stessa, previa verifica delle dichiarazioni rilasciate dal legale rappresentante dell’Impresa</w:t>
      </w:r>
      <w:r w:rsidR="007764DE">
        <w:rPr>
          <w:rFonts w:asciiTheme="minorHAnsi" w:hAnsiTheme="minorHAnsi"/>
        </w:rPr>
        <w:t>. Si ratifica, pertanto, tale sponsorizzazione</w:t>
      </w:r>
      <w:r>
        <w:rPr>
          <w:rFonts w:asciiTheme="minorHAnsi" w:hAnsiTheme="minorHAnsi"/>
        </w:rPr>
        <w:t xml:space="preserve">. </w:t>
      </w:r>
    </w:p>
    <w:p w:rsidR="00CD3E1F" w:rsidRDefault="007764DE" w:rsidP="00671D9A">
      <w:pPr>
        <w:jc w:val="both"/>
        <w:rPr>
          <w:rFonts w:asciiTheme="minorHAnsi" w:hAnsiTheme="minorHAnsi"/>
        </w:rPr>
      </w:pPr>
      <w:r>
        <w:rPr>
          <w:rFonts w:asciiTheme="minorHAnsi" w:hAnsiTheme="minorHAnsi"/>
        </w:rPr>
        <w:t xml:space="preserve">Guizzardi informa, inoltre, che sono pervenute richieste di utilizzo gratuito della Farm </w:t>
      </w:r>
      <w:proofErr w:type="spellStart"/>
      <w:r>
        <w:rPr>
          <w:rFonts w:asciiTheme="minorHAnsi" w:hAnsiTheme="minorHAnsi"/>
        </w:rPr>
        <w:t>Lab</w:t>
      </w:r>
      <w:proofErr w:type="spellEnd"/>
      <w:r>
        <w:rPr>
          <w:rFonts w:asciiTheme="minorHAnsi" w:hAnsiTheme="minorHAnsi"/>
        </w:rPr>
        <w:t>, per le quali</w:t>
      </w:r>
      <w:r w:rsidR="00961A81">
        <w:rPr>
          <w:rFonts w:asciiTheme="minorHAnsi" w:hAnsiTheme="minorHAnsi"/>
        </w:rPr>
        <w:t xml:space="preserve"> non c’è il tempo tecnico di una organizzazione.</w:t>
      </w:r>
      <w:r w:rsidR="00671D9A">
        <w:rPr>
          <w:rFonts w:asciiTheme="minorHAnsi" w:hAnsiTheme="minorHAnsi"/>
        </w:rPr>
        <w:t xml:space="preserve"> </w:t>
      </w:r>
      <w:r w:rsidR="00961A81">
        <w:rPr>
          <w:rFonts w:asciiTheme="minorHAnsi" w:hAnsiTheme="minorHAnsi"/>
        </w:rPr>
        <w:t>Il Consiglio</w:t>
      </w:r>
      <w:r>
        <w:rPr>
          <w:rFonts w:asciiTheme="minorHAnsi" w:hAnsiTheme="minorHAnsi"/>
        </w:rPr>
        <w:t>, pertanto,</w:t>
      </w:r>
      <w:r w:rsidR="00961A81">
        <w:rPr>
          <w:rFonts w:asciiTheme="minorHAnsi" w:hAnsiTheme="minorHAnsi"/>
        </w:rPr>
        <w:t xml:space="preserve"> chiede al consigliere </w:t>
      </w:r>
      <w:r w:rsidR="00496917" w:rsidRPr="00496917">
        <w:rPr>
          <w:rFonts w:asciiTheme="minorHAnsi" w:hAnsiTheme="minorHAnsi"/>
        </w:rPr>
        <w:t>Guizzardi di esaminarle e valutarle</w:t>
      </w:r>
      <w:r w:rsidR="00961A81">
        <w:rPr>
          <w:rFonts w:asciiTheme="minorHAnsi" w:hAnsiTheme="minorHAnsi"/>
        </w:rPr>
        <w:t xml:space="preserve">, e per eventuali decisioni nell’urgenza si farà ricorso ad </w:t>
      </w:r>
      <w:r w:rsidR="00496917" w:rsidRPr="00496917">
        <w:rPr>
          <w:rFonts w:asciiTheme="minorHAnsi" w:hAnsiTheme="minorHAnsi"/>
        </w:rPr>
        <w:t>un decreto presidenziale.</w:t>
      </w:r>
      <w:r w:rsidR="00CD3E1F" w:rsidRPr="00CD3E1F">
        <w:rPr>
          <w:rFonts w:asciiTheme="minorHAnsi" w:hAnsiTheme="minorHAnsi"/>
        </w:rPr>
        <w:t xml:space="preserve"> </w:t>
      </w:r>
    </w:p>
    <w:p w:rsidR="00CD3E1F" w:rsidRPr="00671D9A" w:rsidRDefault="00CD3E1F" w:rsidP="00CD3E1F">
      <w:pPr>
        <w:jc w:val="center"/>
        <w:rPr>
          <w:rFonts w:asciiTheme="minorHAnsi" w:hAnsiTheme="minorHAnsi"/>
          <w:b/>
          <w:u w:val="single"/>
        </w:rPr>
      </w:pPr>
      <w:r w:rsidRPr="00671D9A">
        <w:rPr>
          <w:rFonts w:asciiTheme="minorHAnsi" w:hAnsiTheme="minorHAnsi"/>
          <w:b/>
          <w:u w:val="single"/>
        </w:rPr>
        <w:t>IL CONSIGLIO</w:t>
      </w:r>
    </w:p>
    <w:p w:rsidR="00CD3E1F" w:rsidRDefault="00671D9A" w:rsidP="00671D9A">
      <w:pPr>
        <w:jc w:val="both"/>
        <w:rPr>
          <w:rFonts w:asciiTheme="minorHAnsi" w:hAnsiTheme="minorHAnsi" w:cstheme="minorHAnsi"/>
          <w:bCs/>
        </w:rPr>
      </w:pPr>
      <w:r>
        <w:rPr>
          <w:rFonts w:asciiTheme="minorHAnsi" w:hAnsiTheme="minorHAnsi" w:cstheme="minorHAnsi"/>
          <w:bCs/>
        </w:rPr>
        <w:t>Ascoltata la relazione del Presidente e l’intervento del Consigliere Guizzardi, p</w:t>
      </w:r>
      <w:r w:rsidR="00CD3E1F">
        <w:rPr>
          <w:rFonts w:asciiTheme="minorHAnsi" w:hAnsiTheme="minorHAnsi" w:cstheme="minorHAnsi"/>
          <w:bCs/>
        </w:rPr>
        <w:t>reso atto delle manifestazioni pervenute</w:t>
      </w:r>
      <w:r>
        <w:rPr>
          <w:rFonts w:asciiTheme="minorHAnsi" w:hAnsiTheme="minorHAnsi" w:cstheme="minorHAnsi"/>
          <w:bCs/>
        </w:rPr>
        <w:t>,</w:t>
      </w:r>
      <w:r w:rsidR="00CD3E1F">
        <w:rPr>
          <w:rFonts w:asciiTheme="minorHAnsi" w:hAnsiTheme="minorHAnsi" w:cstheme="minorHAnsi"/>
          <w:bCs/>
        </w:rPr>
        <w:t xml:space="preserve"> </w:t>
      </w:r>
    </w:p>
    <w:p w:rsidR="00CD3E1F" w:rsidRDefault="00CD3E1F" w:rsidP="00CD3E1F">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CD3E1F" w:rsidRPr="00671D9A" w:rsidRDefault="00CD3E1F" w:rsidP="00671D9A">
      <w:pPr>
        <w:pStyle w:val="Paragrafoelenco"/>
        <w:numPr>
          <w:ilvl w:val="0"/>
          <w:numId w:val="24"/>
        </w:numPr>
        <w:ind w:left="426"/>
        <w:jc w:val="both"/>
        <w:rPr>
          <w:rFonts w:asciiTheme="minorHAnsi" w:hAnsiTheme="minorHAnsi" w:cstheme="minorHAnsi"/>
          <w:b/>
          <w:bCs/>
          <w:u w:val="single"/>
        </w:rPr>
      </w:pPr>
      <w:r w:rsidRPr="00671D9A">
        <w:rPr>
          <w:rFonts w:asciiTheme="minorHAnsi" w:hAnsiTheme="minorHAnsi" w:cstheme="minorHAnsi"/>
          <w:b/>
          <w:bCs/>
          <w:u w:val="single"/>
        </w:rPr>
        <w:t xml:space="preserve">La ratifica del contratto stipulato con Lorenzo </w:t>
      </w:r>
      <w:proofErr w:type="spellStart"/>
      <w:r w:rsidRPr="00671D9A">
        <w:rPr>
          <w:rFonts w:asciiTheme="minorHAnsi" w:hAnsiTheme="minorHAnsi" w:cstheme="minorHAnsi"/>
          <w:b/>
          <w:bCs/>
          <w:u w:val="single"/>
        </w:rPr>
        <w:t>Bigot</w:t>
      </w:r>
      <w:proofErr w:type="spellEnd"/>
      <w:r w:rsidRPr="00671D9A">
        <w:rPr>
          <w:rFonts w:asciiTheme="minorHAnsi" w:hAnsiTheme="minorHAnsi" w:cstheme="minorHAnsi"/>
          <w:b/>
          <w:bCs/>
          <w:u w:val="single"/>
        </w:rPr>
        <w:t xml:space="preserve"> per l’utilizzo del</w:t>
      </w:r>
      <w:r w:rsidR="00671D9A">
        <w:rPr>
          <w:rFonts w:asciiTheme="minorHAnsi" w:hAnsiTheme="minorHAnsi" w:cstheme="minorHAnsi"/>
          <w:b/>
          <w:bCs/>
          <w:u w:val="single"/>
        </w:rPr>
        <w:t xml:space="preserve">la Farm </w:t>
      </w:r>
      <w:proofErr w:type="spellStart"/>
      <w:r w:rsidR="00671D9A">
        <w:rPr>
          <w:rFonts w:asciiTheme="minorHAnsi" w:hAnsiTheme="minorHAnsi" w:cstheme="minorHAnsi"/>
          <w:b/>
          <w:bCs/>
          <w:u w:val="single"/>
        </w:rPr>
        <w:t>Lab</w:t>
      </w:r>
      <w:proofErr w:type="spellEnd"/>
      <w:r w:rsidR="00671D9A">
        <w:rPr>
          <w:rFonts w:asciiTheme="minorHAnsi" w:hAnsiTheme="minorHAnsi" w:cstheme="minorHAnsi"/>
          <w:b/>
          <w:bCs/>
          <w:u w:val="single"/>
        </w:rPr>
        <w:t xml:space="preserve"> il giorno 20 agosto</w:t>
      </w:r>
      <w:r w:rsidR="0096502F">
        <w:rPr>
          <w:rFonts w:asciiTheme="minorHAnsi" w:hAnsiTheme="minorHAnsi" w:cstheme="minorHAnsi"/>
          <w:b/>
          <w:bCs/>
          <w:u w:val="single"/>
        </w:rPr>
        <w:t xml:space="preserve">, e di concedere l'utilizzo della Farm </w:t>
      </w:r>
      <w:proofErr w:type="spellStart"/>
      <w:r w:rsidR="0096502F">
        <w:rPr>
          <w:rFonts w:asciiTheme="minorHAnsi" w:hAnsiTheme="minorHAnsi" w:cstheme="minorHAnsi"/>
          <w:b/>
          <w:bCs/>
          <w:u w:val="single"/>
        </w:rPr>
        <w:t>Lab</w:t>
      </w:r>
      <w:proofErr w:type="spellEnd"/>
      <w:r w:rsidR="0096502F">
        <w:rPr>
          <w:rFonts w:asciiTheme="minorHAnsi" w:hAnsiTheme="minorHAnsi" w:cstheme="minorHAnsi"/>
          <w:b/>
          <w:bCs/>
          <w:u w:val="single"/>
        </w:rPr>
        <w:t xml:space="preserve"> per mezza giornata all'azienda </w:t>
      </w:r>
      <w:proofErr w:type="spellStart"/>
      <w:r w:rsidR="0096502F">
        <w:rPr>
          <w:rFonts w:asciiTheme="minorHAnsi" w:hAnsiTheme="minorHAnsi" w:cstheme="minorHAnsi"/>
          <w:b/>
          <w:bCs/>
          <w:u w:val="single"/>
        </w:rPr>
        <w:t>Acquafert</w:t>
      </w:r>
      <w:proofErr w:type="spellEnd"/>
      <w:r w:rsidR="0096502F">
        <w:rPr>
          <w:rFonts w:asciiTheme="minorHAnsi" w:hAnsiTheme="minorHAnsi" w:cstheme="minorHAnsi"/>
          <w:b/>
          <w:bCs/>
          <w:u w:val="single"/>
        </w:rPr>
        <w:t xml:space="preserve"> per il giorno 30 settembre e per l'intera giornata del 12 ottobre all'azienda Vivai </w:t>
      </w:r>
      <w:proofErr w:type="spellStart"/>
      <w:r w:rsidR="0096502F">
        <w:rPr>
          <w:rFonts w:asciiTheme="minorHAnsi" w:hAnsiTheme="minorHAnsi" w:cstheme="minorHAnsi"/>
          <w:b/>
          <w:bCs/>
          <w:u w:val="single"/>
        </w:rPr>
        <w:t>Zanzi</w:t>
      </w:r>
      <w:proofErr w:type="spellEnd"/>
      <w:r w:rsidR="00671D9A">
        <w:rPr>
          <w:rFonts w:asciiTheme="minorHAnsi" w:hAnsiTheme="minorHAnsi" w:cstheme="minorHAnsi"/>
          <w:b/>
          <w:bCs/>
          <w:u w:val="single"/>
        </w:rPr>
        <w:t>.</w:t>
      </w:r>
    </w:p>
    <w:p w:rsidR="00671D9A" w:rsidRPr="00671D9A" w:rsidRDefault="00671D9A" w:rsidP="00671D9A">
      <w:pPr>
        <w:pStyle w:val="Paragrafoelenco"/>
        <w:numPr>
          <w:ilvl w:val="0"/>
          <w:numId w:val="24"/>
        </w:numPr>
        <w:ind w:left="426"/>
        <w:jc w:val="both"/>
        <w:rPr>
          <w:rFonts w:asciiTheme="minorHAnsi" w:hAnsiTheme="minorHAnsi" w:cstheme="minorHAnsi"/>
          <w:b/>
          <w:bCs/>
          <w:u w:val="single"/>
        </w:rPr>
      </w:pPr>
      <w:r w:rsidRPr="00671D9A">
        <w:rPr>
          <w:rFonts w:asciiTheme="minorHAnsi" w:hAnsiTheme="minorHAnsi" w:cstheme="minorHAnsi"/>
          <w:b/>
          <w:bCs/>
          <w:u w:val="single"/>
        </w:rPr>
        <w:t>Di dare mandato al Consigliere Guizzardi di valutare le richieste di a</w:t>
      </w:r>
      <w:r w:rsidRPr="00671D9A">
        <w:rPr>
          <w:rFonts w:asciiTheme="minorHAnsi" w:hAnsiTheme="minorHAnsi"/>
          <w:b/>
          <w:u w:val="single"/>
        </w:rPr>
        <w:t>ziende che vogliono partecipare in forma gratuita e che per eventuali decisioni nell’urgenza si farà ricorso ad un decreto presidenziale.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79708C">
        <w:trPr>
          <w:trHeight w:val="47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61A81" w:rsidRPr="00961A81" w:rsidRDefault="00961A81" w:rsidP="00961A81">
      <w:pPr>
        <w:pStyle w:val="Paragrafoelenco"/>
        <w:ind w:left="1080"/>
        <w:jc w:val="both"/>
        <w:rPr>
          <w:rFonts w:asciiTheme="minorHAnsi" w:hAnsiTheme="minorHAnsi"/>
        </w:rPr>
      </w:pPr>
    </w:p>
    <w:p w:rsidR="00961A81" w:rsidRPr="00961A81" w:rsidRDefault="00961A81" w:rsidP="00961A81">
      <w:pPr>
        <w:pStyle w:val="Paragrafoelenco"/>
        <w:ind w:left="142"/>
        <w:jc w:val="both"/>
        <w:rPr>
          <w:rFonts w:asciiTheme="minorHAnsi" w:hAnsiTheme="minorHAnsi"/>
        </w:rPr>
      </w:pPr>
      <w:r w:rsidRPr="00961A81">
        <w:rPr>
          <w:rFonts w:asciiTheme="minorHAnsi" w:hAnsiTheme="minorHAnsi"/>
        </w:rPr>
        <w:t>Alle ore 14,10 la seduta viene interrotta per la pausa pranzo.</w:t>
      </w:r>
    </w:p>
    <w:p w:rsidR="00961A81" w:rsidRPr="00961A81" w:rsidRDefault="00961A81" w:rsidP="00961A81">
      <w:pPr>
        <w:pStyle w:val="Paragrafoelenco"/>
        <w:ind w:left="142"/>
        <w:jc w:val="both"/>
        <w:rPr>
          <w:rFonts w:asciiTheme="minorHAnsi" w:hAnsiTheme="minorHAnsi"/>
        </w:rPr>
      </w:pPr>
      <w:r w:rsidRPr="00961A81">
        <w:rPr>
          <w:rFonts w:asciiTheme="minorHAnsi" w:hAnsiTheme="minorHAnsi"/>
        </w:rPr>
        <w:t>Alle ore 16,00 riprende la seduta.</w:t>
      </w:r>
    </w:p>
    <w:p w:rsidR="00961A81" w:rsidRPr="00961A81" w:rsidRDefault="00961A81" w:rsidP="00961A81">
      <w:pPr>
        <w:jc w:val="both"/>
        <w:rPr>
          <w:rFonts w:asciiTheme="minorHAnsi" w:hAnsi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61C37" w:rsidRPr="00CD3E1F" w:rsidTr="00661C37">
        <w:tc>
          <w:tcPr>
            <w:tcW w:w="568" w:type="dxa"/>
            <w:tcBorders>
              <w:top w:val="dotted" w:sz="4" w:space="0" w:color="C6D9F1"/>
              <w:left w:val="dotted" w:sz="4" w:space="0" w:color="C6D9F1"/>
              <w:bottom w:val="dotted" w:sz="4" w:space="0" w:color="C6D9F1"/>
              <w:right w:val="dotted" w:sz="4" w:space="0" w:color="C6D9F1"/>
            </w:tcBorders>
            <w:hideMark/>
          </w:tcPr>
          <w:p w:rsidR="00661C37" w:rsidRPr="00CD3E1F" w:rsidRDefault="00661C37">
            <w:pPr>
              <w:spacing w:line="360" w:lineRule="auto"/>
              <w:jc w:val="both"/>
              <w:rPr>
                <w:rFonts w:ascii="Calibri" w:hAnsi="Calibri" w:cs="Calibri"/>
                <w:b/>
              </w:rPr>
            </w:pPr>
            <w:r w:rsidRPr="00CD3E1F">
              <w:rPr>
                <w:rFonts w:ascii="Calibri" w:hAnsi="Calibri" w:cs="Calibri"/>
                <w:b/>
              </w:rPr>
              <w:t>14.</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661C37" w:rsidRPr="00CD3E1F" w:rsidRDefault="00661C37">
            <w:pPr>
              <w:jc w:val="both"/>
              <w:rPr>
                <w:rFonts w:ascii="Calibri" w:hAnsi="Calibri" w:cs="Calibri"/>
                <w:b/>
              </w:rPr>
            </w:pPr>
            <w:r w:rsidRPr="00CD3E1F">
              <w:rPr>
                <w:rFonts w:ascii="Calibri" w:hAnsi="Calibri"/>
                <w:b/>
                <w:color w:val="000000"/>
              </w:rPr>
              <w:t xml:space="preserve">Progetto di sponsorizzazione EXPO2015 e </w:t>
            </w:r>
            <w:proofErr w:type="spellStart"/>
            <w:r w:rsidRPr="00CD3E1F">
              <w:rPr>
                <w:rFonts w:ascii="Calibri" w:hAnsi="Calibri"/>
                <w:b/>
                <w:color w:val="000000"/>
              </w:rPr>
              <w:t>VI</w:t>
            </w:r>
            <w:proofErr w:type="spellEnd"/>
            <w:r w:rsidRPr="00CD3E1F">
              <w:rPr>
                <w:rFonts w:ascii="Calibri" w:hAnsi="Calibri"/>
                <w:b/>
                <w:color w:val="000000"/>
              </w:rPr>
              <w:t xml:space="preserve"> World </w:t>
            </w:r>
            <w:proofErr w:type="spellStart"/>
            <w:r w:rsidRPr="00CD3E1F">
              <w:rPr>
                <w:rFonts w:ascii="Calibri" w:hAnsi="Calibri"/>
                <w:b/>
                <w:color w:val="000000"/>
              </w:rPr>
              <w:t>Agronomists</w:t>
            </w:r>
            <w:proofErr w:type="spellEnd"/>
            <w:r w:rsidRPr="00CD3E1F">
              <w:rPr>
                <w:rFonts w:ascii="Calibri" w:hAnsi="Calibri"/>
                <w:b/>
                <w:color w:val="000000"/>
              </w:rPr>
              <w:t xml:space="preserve"> Congress: stato dell’arte</w:t>
            </w:r>
          </w:p>
        </w:tc>
      </w:tr>
      <w:tr w:rsidR="00661C37"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sz w:val="20"/>
                <w:szCs w:val="20"/>
              </w:rPr>
            </w:pPr>
            <w:r>
              <w:rPr>
                <w:rFonts w:ascii="Calibri" w:hAnsi="Calibri" w:cs="Calibri"/>
                <w:b/>
                <w:sz w:val="20"/>
                <w:szCs w:val="20"/>
              </w:rPr>
              <w:t>432</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roofErr w:type="spellStart"/>
            <w:r>
              <w:rPr>
                <w:rFonts w:ascii="Calibri" w:hAnsi="Calibri" w:cs="Calibri"/>
                <w:b/>
                <w:sz w:val="20"/>
                <w:szCs w:val="20"/>
              </w:rPr>
              <w:t>-Guizzardi</w:t>
            </w:r>
            <w:proofErr w:type="spellEnd"/>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sz w:val="20"/>
                <w:szCs w:val="20"/>
              </w:rPr>
            </w:pPr>
            <w:r>
              <w:rPr>
                <w:rFonts w:ascii="Calibri" w:hAnsi="Calibri" w:cs="Calibri"/>
                <w:sz w:val="20"/>
                <w:szCs w:val="20"/>
              </w:rPr>
              <w:t>1</w:t>
            </w:r>
          </w:p>
        </w:tc>
      </w:tr>
      <w:tr w:rsidR="007140B6" w:rsidRPr="003C3ABD" w:rsidTr="00661C37">
        <w:tblPrEx>
          <w:tblLook w:val="00A0"/>
        </w:tblPrEx>
        <w:trPr>
          <w:trHeight w:val="768"/>
        </w:trPr>
        <w:tc>
          <w:tcPr>
            <w:tcW w:w="2866" w:type="dxa"/>
            <w:gridSpan w:val="2"/>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140B6" w:rsidRPr="003C3ABD" w:rsidTr="007764DE">
        <w:tblPrEx>
          <w:tblLook w:val="00A0"/>
        </w:tblPrEx>
        <w:trPr>
          <w:trHeight w:val="317"/>
        </w:trPr>
        <w:tc>
          <w:tcPr>
            <w:tcW w:w="2866" w:type="dxa"/>
            <w:gridSpan w:val="2"/>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140B6" w:rsidRPr="003C3ABD" w:rsidRDefault="007140B6" w:rsidP="007764D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140B6" w:rsidRPr="003C3ABD" w:rsidRDefault="007140B6"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140B6" w:rsidRPr="003C3ABD" w:rsidRDefault="007140B6"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40B6" w:rsidRPr="003C3ABD" w:rsidRDefault="007140B6"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71D9A" w:rsidRPr="003C3ABD" w:rsidRDefault="00671D9A"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71D9A" w:rsidRPr="003C3ABD" w:rsidRDefault="00671D9A"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sz w:val="22"/>
                <w:szCs w:val="22"/>
              </w:rPr>
            </w:pPr>
          </w:p>
        </w:tc>
      </w:tr>
      <w:tr w:rsidR="00671D9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671D9A" w:rsidRPr="003C3ABD" w:rsidRDefault="00671D9A"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71D9A" w:rsidRPr="003C3ABD" w:rsidRDefault="00671D9A"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671D9A" w:rsidRPr="003C3ABD" w:rsidRDefault="00671D9A" w:rsidP="00A93B8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671D9A" w:rsidRPr="003C3ABD" w:rsidRDefault="00671D9A"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71D9A" w:rsidRPr="003C3ABD" w:rsidRDefault="00671D9A" w:rsidP="0079708C">
            <w:pPr>
              <w:spacing w:before="40" w:after="40"/>
              <w:ind w:left="-109"/>
              <w:jc w:val="center"/>
              <w:rPr>
                <w:rFonts w:asciiTheme="minorHAnsi" w:hAnsiTheme="minorHAnsi" w:cstheme="minorHAnsi"/>
                <w:b/>
                <w:bCs/>
                <w:sz w:val="22"/>
                <w:szCs w:val="22"/>
              </w:rPr>
            </w:pPr>
          </w:p>
        </w:tc>
      </w:tr>
    </w:tbl>
    <w:p w:rsidR="00671D9A" w:rsidRDefault="00671D9A" w:rsidP="00671D9A">
      <w:pPr>
        <w:jc w:val="both"/>
        <w:rPr>
          <w:rFonts w:asciiTheme="minorHAnsi" w:hAnsiTheme="minorHAnsi"/>
        </w:rPr>
      </w:pPr>
      <w:r>
        <w:rPr>
          <w:rFonts w:asciiTheme="minorHAnsi" w:hAnsiTheme="minorHAnsi"/>
        </w:rPr>
        <w:t xml:space="preserve">Relaziona il Presidente, il quale comunica al Consiglio i nominativi delle aziende che hanno aderito al Progetto di Sponsorizzazione del </w:t>
      </w:r>
      <w:proofErr w:type="spellStart"/>
      <w:r>
        <w:rPr>
          <w:rFonts w:asciiTheme="minorHAnsi" w:hAnsiTheme="minorHAnsi"/>
        </w:rPr>
        <w:t>VI</w:t>
      </w:r>
      <w:proofErr w:type="spellEnd"/>
      <w:r>
        <w:rPr>
          <w:rFonts w:asciiTheme="minorHAnsi" w:hAnsiTheme="minorHAnsi"/>
        </w:rPr>
        <w:t xml:space="preserve"> Congresso Mondiale:</w:t>
      </w:r>
    </w:p>
    <w:tbl>
      <w:tblPr>
        <w:tblW w:w="3978" w:type="dxa"/>
        <w:jc w:val="center"/>
        <w:tblInd w:w="60" w:type="dxa"/>
        <w:tblCellMar>
          <w:left w:w="70" w:type="dxa"/>
          <w:right w:w="70" w:type="dxa"/>
        </w:tblCellMar>
        <w:tblLook w:val="04A0"/>
      </w:tblPr>
      <w:tblGrid>
        <w:gridCol w:w="2579"/>
        <w:gridCol w:w="1399"/>
      </w:tblGrid>
      <w:tr w:rsidR="00671D9A" w:rsidTr="00671D9A">
        <w:trPr>
          <w:trHeight w:val="236"/>
          <w:jc w:val="center"/>
        </w:trPr>
        <w:tc>
          <w:tcPr>
            <w:tcW w:w="2579" w:type="dxa"/>
            <w:tcBorders>
              <w:top w:val="single" w:sz="4" w:space="0" w:color="auto"/>
              <w:left w:val="single" w:sz="8" w:space="0" w:color="auto"/>
              <w:bottom w:val="single" w:sz="4" w:space="0" w:color="auto"/>
              <w:right w:val="single" w:sz="4" w:space="0" w:color="auto"/>
            </w:tcBorders>
            <w:shd w:val="clear" w:color="000000" w:fill="D7E4BC"/>
            <w:noWrap/>
            <w:vAlign w:val="bottom"/>
            <w:hideMark/>
          </w:tcPr>
          <w:p w:rsidR="00671D9A" w:rsidRPr="00671D9A" w:rsidRDefault="00671D9A" w:rsidP="00A93B84">
            <w:pPr>
              <w:jc w:val="center"/>
              <w:rPr>
                <w:rFonts w:ascii="Calibri" w:hAnsi="Calibri"/>
                <w:b/>
                <w:bCs/>
                <w:color w:val="000000"/>
                <w:sz w:val="22"/>
                <w:szCs w:val="22"/>
              </w:rPr>
            </w:pPr>
            <w:r w:rsidRPr="00671D9A">
              <w:rPr>
                <w:rFonts w:ascii="Calibri" w:hAnsi="Calibri"/>
                <w:b/>
                <w:bCs/>
                <w:color w:val="000000"/>
                <w:sz w:val="22"/>
                <w:szCs w:val="22"/>
              </w:rPr>
              <w:t>CONGRESSO</w:t>
            </w:r>
          </w:p>
        </w:tc>
        <w:tc>
          <w:tcPr>
            <w:tcW w:w="1399" w:type="dxa"/>
            <w:tcBorders>
              <w:top w:val="single" w:sz="4" w:space="0" w:color="auto"/>
              <w:left w:val="nil"/>
              <w:bottom w:val="single" w:sz="4" w:space="0" w:color="auto"/>
              <w:right w:val="single" w:sz="4" w:space="0" w:color="auto"/>
            </w:tcBorders>
            <w:shd w:val="clear" w:color="000000" w:fill="D7E4BC"/>
            <w:noWrap/>
            <w:vAlign w:val="bottom"/>
            <w:hideMark/>
          </w:tcPr>
          <w:p w:rsidR="00671D9A" w:rsidRDefault="00671D9A" w:rsidP="00A93B84">
            <w:pPr>
              <w:jc w:val="center"/>
              <w:rPr>
                <w:rFonts w:ascii="Calibri" w:hAnsi="Calibri"/>
                <w:b/>
                <w:bCs/>
                <w:color w:val="000000"/>
              </w:rPr>
            </w:pPr>
            <w:r>
              <w:rPr>
                <w:rFonts w:ascii="Calibri" w:hAnsi="Calibri"/>
                <w:b/>
                <w:bCs/>
                <w:color w:val="000000"/>
              </w:rPr>
              <w:t>Importo Tot contratto</w:t>
            </w:r>
          </w:p>
        </w:tc>
      </w:tr>
      <w:tr w:rsidR="00671D9A" w:rsidTr="00671D9A">
        <w:trPr>
          <w:trHeight w:val="236"/>
          <w:jc w:val="center"/>
        </w:trPr>
        <w:tc>
          <w:tcPr>
            <w:tcW w:w="2579" w:type="dxa"/>
            <w:tcBorders>
              <w:top w:val="nil"/>
              <w:left w:val="single" w:sz="8" w:space="0" w:color="auto"/>
              <w:bottom w:val="single" w:sz="4" w:space="0" w:color="auto"/>
              <w:right w:val="single" w:sz="4" w:space="0" w:color="auto"/>
            </w:tcBorders>
            <w:shd w:val="clear" w:color="000000" w:fill="D7E4BC"/>
            <w:noWrap/>
            <w:vAlign w:val="bottom"/>
            <w:hideMark/>
          </w:tcPr>
          <w:p w:rsidR="00671D9A" w:rsidRPr="00671D9A" w:rsidRDefault="00671D9A" w:rsidP="00A93B84">
            <w:pPr>
              <w:jc w:val="center"/>
              <w:rPr>
                <w:rFonts w:ascii="Calibri" w:hAnsi="Calibri"/>
                <w:b/>
                <w:bCs/>
                <w:color w:val="000000"/>
                <w:sz w:val="22"/>
                <w:szCs w:val="22"/>
              </w:rPr>
            </w:pPr>
            <w:r w:rsidRPr="00671D9A">
              <w:rPr>
                <w:rFonts w:ascii="Calibri" w:hAnsi="Calibri"/>
                <w:b/>
                <w:bCs/>
                <w:color w:val="000000"/>
                <w:sz w:val="22"/>
                <w:szCs w:val="22"/>
              </w:rPr>
              <w:t>IMAGE LINE</w:t>
            </w:r>
          </w:p>
        </w:tc>
        <w:tc>
          <w:tcPr>
            <w:tcW w:w="1399" w:type="dxa"/>
            <w:tcBorders>
              <w:top w:val="nil"/>
              <w:left w:val="nil"/>
              <w:bottom w:val="single" w:sz="4" w:space="0" w:color="auto"/>
              <w:right w:val="single" w:sz="4" w:space="0" w:color="auto"/>
            </w:tcBorders>
            <w:shd w:val="clear" w:color="auto" w:fill="auto"/>
            <w:noWrap/>
            <w:vAlign w:val="bottom"/>
            <w:hideMark/>
          </w:tcPr>
          <w:p w:rsidR="00671D9A" w:rsidRDefault="00671D9A" w:rsidP="00A93B84">
            <w:pPr>
              <w:jc w:val="right"/>
              <w:rPr>
                <w:rFonts w:ascii="Calibri" w:hAnsi="Calibri"/>
                <w:color w:val="000000"/>
              </w:rPr>
            </w:pPr>
            <w:r>
              <w:rPr>
                <w:rFonts w:ascii="Calibri" w:hAnsi="Calibri"/>
                <w:color w:val="000000"/>
              </w:rPr>
              <w:t>€ 8.000,00</w:t>
            </w:r>
          </w:p>
        </w:tc>
      </w:tr>
      <w:tr w:rsidR="00671D9A" w:rsidTr="00671D9A">
        <w:trPr>
          <w:trHeight w:val="236"/>
          <w:jc w:val="center"/>
        </w:trPr>
        <w:tc>
          <w:tcPr>
            <w:tcW w:w="2579" w:type="dxa"/>
            <w:tcBorders>
              <w:top w:val="nil"/>
              <w:left w:val="single" w:sz="8" w:space="0" w:color="auto"/>
              <w:bottom w:val="nil"/>
              <w:right w:val="single" w:sz="4" w:space="0" w:color="auto"/>
            </w:tcBorders>
            <w:shd w:val="clear" w:color="000000" w:fill="D7E4BC"/>
            <w:noWrap/>
            <w:vAlign w:val="bottom"/>
            <w:hideMark/>
          </w:tcPr>
          <w:p w:rsidR="00671D9A" w:rsidRPr="00671D9A" w:rsidRDefault="00671D9A" w:rsidP="00A93B84">
            <w:pPr>
              <w:jc w:val="center"/>
              <w:rPr>
                <w:rFonts w:ascii="Calibri" w:hAnsi="Calibri"/>
                <w:b/>
                <w:bCs/>
                <w:color w:val="000000"/>
                <w:sz w:val="22"/>
                <w:szCs w:val="22"/>
              </w:rPr>
            </w:pPr>
            <w:r w:rsidRPr="00671D9A">
              <w:rPr>
                <w:rFonts w:ascii="Calibri" w:hAnsi="Calibri"/>
                <w:b/>
                <w:bCs/>
                <w:color w:val="000000"/>
                <w:sz w:val="22"/>
                <w:szCs w:val="22"/>
              </w:rPr>
              <w:t>DUE A SRL</w:t>
            </w:r>
          </w:p>
        </w:tc>
        <w:tc>
          <w:tcPr>
            <w:tcW w:w="1399" w:type="dxa"/>
            <w:tcBorders>
              <w:top w:val="nil"/>
              <w:left w:val="nil"/>
              <w:bottom w:val="nil"/>
              <w:right w:val="single" w:sz="4" w:space="0" w:color="auto"/>
            </w:tcBorders>
            <w:shd w:val="clear" w:color="auto" w:fill="auto"/>
            <w:noWrap/>
            <w:vAlign w:val="bottom"/>
            <w:hideMark/>
          </w:tcPr>
          <w:p w:rsidR="00671D9A" w:rsidRDefault="00671D9A" w:rsidP="00A93B84">
            <w:pPr>
              <w:jc w:val="right"/>
              <w:rPr>
                <w:rFonts w:ascii="Calibri" w:hAnsi="Calibri"/>
                <w:color w:val="000000"/>
              </w:rPr>
            </w:pPr>
            <w:r>
              <w:rPr>
                <w:rFonts w:ascii="Calibri" w:hAnsi="Calibri"/>
                <w:color w:val="000000"/>
              </w:rPr>
              <w:t>€ 8.000,00</w:t>
            </w:r>
          </w:p>
        </w:tc>
      </w:tr>
      <w:tr w:rsidR="00671D9A" w:rsidTr="00671D9A">
        <w:trPr>
          <w:trHeight w:val="236"/>
          <w:jc w:val="center"/>
        </w:trPr>
        <w:tc>
          <w:tcPr>
            <w:tcW w:w="2579" w:type="dxa"/>
            <w:tcBorders>
              <w:top w:val="single" w:sz="4" w:space="0" w:color="auto"/>
              <w:left w:val="single" w:sz="8" w:space="0" w:color="auto"/>
              <w:bottom w:val="nil"/>
              <w:right w:val="single" w:sz="4" w:space="0" w:color="auto"/>
            </w:tcBorders>
            <w:shd w:val="clear" w:color="000000" w:fill="D7E4BC"/>
            <w:noWrap/>
            <w:vAlign w:val="bottom"/>
            <w:hideMark/>
          </w:tcPr>
          <w:p w:rsidR="00671D9A" w:rsidRPr="00671D9A" w:rsidRDefault="00671D9A" w:rsidP="00A93B84">
            <w:pPr>
              <w:jc w:val="center"/>
              <w:rPr>
                <w:rFonts w:ascii="Calibri" w:hAnsi="Calibri"/>
                <w:b/>
                <w:bCs/>
                <w:color w:val="000000"/>
                <w:sz w:val="22"/>
                <w:szCs w:val="22"/>
              </w:rPr>
            </w:pPr>
            <w:r w:rsidRPr="00671D9A">
              <w:rPr>
                <w:rFonts w:ascii="Calibri" w:hAnsi="Calibri"/>
                <w:b/>
                <w:bCs/>
                <w:color w:val="000000"/>
                <w:sz w:val="22"/>
                <w:szCs w:val="22"/>
              </w:rPr>
              <w:t>STONEX</w:t>
            </w:r>
          </w:p>
        </w:tc>
        <w:tc>
          <w:tcPr>
            <w:tcW w:w="1399" w:type="dxa"/>
            <w:tcBorders>
              <w:top w:val="single" w:sz="4" w:space="0" w:color="auto"/>
              <w:left w:val="nil"/>
              <w:bottom w:val="nil"/>
              <w:right w:val="single" w:sz="4" w:space="0" w:color="auto"/>
            </w:tcBorders>
            <w:shd w:val="clear" w:color="auto" w:fill="auto"/>
            <w:noWrap/>
            <w:vAlign w:val="bottom"/>
            <w:hideMark/>
          </w:tcPr>
          <w:p w:rsidR="00671D9A" w:rsidRDefault="00671D9A" w:rsidP="00A93B84">
            <w:pPr>
              <w:jc w:val="right"/>
              <w:rPr>
                <w:rFonts w:ascii="Calibri" w:hAnsi="Calibri"/>
                <w:color w:val="000000"/>
              </w:rPr>
            </w:pPr>
            <w:r>
              <w:rPr>
                <w:rFonts w:ascii="Calibri" w:hAnsi="Calibri"/>
                <w:color w:val="000000"/>
              </w:rPr>
              <w:t>€ 6.500,00</w:t>
            </w:r>
          </w:p>
        </w:tc>
      </w:tr>
      <w:tr w:rsidR="00671D9A" w:rsidTr="00671D9A">
        <w:trPr>
          <w:trHeight w:val="236"/>
          <w:jc w:val="center"/>
        </w:trPr>
        <w:tc>
          <w:tcPr>
            <w:tcW w:w="2579" w:type="dxa"/>
            <w:tcBorders>
              <w:top w:val="single" w:sz="4" w:space="0" w:color="auto"/>
              <w:left w:val="single" w:sz="8" w:space="0" w:color="auto"/>
              <w:bottom w:val="nil"/>
              <w:right w:val="single" w:sz="4" w:space="0" w:color="auto"/>
            </w:tcBorders>
            <w:shd w:val="clear" w:color="000000" w:fill="D7E4BC"/>
            <w:noWrap/>
            <w:vAlign w:val="bottom"/>
            <w:hideMark/>
          </w:tcPr>
          <w:p w:rsidR="00671D9A" w:rsidRPr="00671D9A" w:rsidRDefault="00671D9A" w:rsidP="00A93B84">
            <w:pPr>
              <w:jc w:val="center"/>
              <w:rPr>
                <w:rFonts w:ascii="Calibri" w:hAnsi="Calibri"/>
                <w:b/>
                <w:bCs/>
                <w:color w:val="000000"/>
                <w:sz w:val="22"/>
                <w:szCs w:val="22"/>
              </w:rPr>
            </w:pPr>
            <w:r w:rsidRPr="00671D9A">
              <w:rPr>
                <w:rFonts w:ascii="Calibri" w:hAnsi="Calibri"/>
                <w:b/>
                <w:bCs/>
                <w:color w:val="000000"/>
                <w:sz w:val="22"/>
                <w:szCs w:val="22"/>
              </w:rPr>
              <w:t>DUOL</w:t>
            </w:r>
          </w:p>
        </w:tc>
        <w:tc>
          <w:tcPr>
            <w:tcW w:w="1399" w:type="dxa"/>
            <w:tcBorders>
              <w:top w:val="single" w:sz="4" w:space="0" w:color="auto"/>
              <w:left w:val="nil"/>
              <w:bottom w:val="nil"/>
              <w:right w:val="single" w:sz="4" w:space="0" w:color="auto"/>
            </w:tcBorders>
            <w:shd w:val="clear" w:color="auto" w:fill="auto"/>
            <w:noWrap/>
            <w:vAlign w:val="bottom"/>
            <w:hideMark/>
          </w:tcPr>
          <w:p w:rsidR="00671D9A" w:rsidRDefault="00671D9A" w:rsidP="00A93B84">
            <w:pPr>
              <w:jc w:val="right"/>
              <w:rPr>
                <w:rFonts w:ascii="Calibri" w:hAnsi="Calibri"/>
                <w:color w:val="000000"/>
              </w:rPr>
            </w:pPr>
            <w:r>
              <w:rPr>
                <w:rFonts w:ascii="Calibri" w:hAnsi="Calibri"/>
                <w:color w:val="000000"/>
              </w:rPr>
              <w:t>€ 3.000,00</w:t>
            </w:r>
          </w:p>
        </w:tc>
      </w:tr>
      <w:tr w:rsidR="00671D9A" w:rsidTr="00671D9A">
        <w:trPr>
          <w:trHeight w:val="236"/>
          <w:jc w:val="center"/>
        </w:trPr>
        <w:tc>
          <w:tcPr>
            <w:tcW w:w="2579" w:type="dxa"/>
            <w:tcBorders>
              <w:top w:val="single" w:sz="4" w:space="0" w:color="auto"/>
              <w:left w:val="single" w:sz="8" w:space="0" w:color="auto"/>
              <w:bottom w:val="nil"/>
              <w:right w:val="single" w:sz="4" w:space="0" w:color="auto"/>
            </w:tcBorders>
            <w:shd w:val="clear" w:color="000000" w:fill="D7E4BC"/>
            <w:noWrap/>
            <w:vAlign w:val="bottom"/>
            <w:hideMark/>
          </w:tcPr>
          <w:p w:rsidR="00671D9A" w:rsidRPr="00671D9A" w:rsidRDefault="00671D9A" w:rsidP="00A93B84">
            <w:pPr>
              <w:jc w:val="center"/>
              <w:rPr>
                <w:rFonts w:ascii="Calibri" w:hAnsi="Calibri"/>
                <w:b/>
                <w:bCs/>
                <w:color w:val="000000"/>
                <w:sz w:val="22"/>
                <w:szCs w:val="22"/>
              </w:rPr>
            </w:pPr>
            <w:r w:rsidRPr="00671D9A">
              <w:rPr>
                <w:rFonts w:ascii="Calibri" w:hAnsi="Calibri"/>
                <w:b/>
                <w:bCs/>
                <w:color w:val="000000"/>
                <w:sz w:val="22"/>
                <w:szCs w:val="22"/>
              </w:rPr>
              <w:t>INDUSTRIE DE NORA</w:t>
            </w:r>
          </w:p>
        </w:tc>
        <w:tc>
          <w:tcPr>
            <w:tcW w:w="1399" w:type="dxa"/>
            <w:tcBorders>
              <w:top w:val="single" w:sz="4" w:space="0" w:color="auto"/>
              <w:left w:val="nil"/>
              <w:bottom w:val="nil"/>
              <w:right w:val="single" w:sz="4" w:space="0" w:color="auto"/>
            </w:tcBorders>
            <w:shd w:val="clear" w:color="auto" w:fill="auto"/>
            <w:noWrap/>
            <w:vAlign w:val="bottom"/>
            <w:hideMark/>
          </w:tcPr>
          <w:p w:rsidR="00671D9A" w:rsidRDefault="00671D9A" w:rsidP="00A93B84">
            <w:pPr>
              <w:jc w:val="right"/>
              <w:rPr>
                <w:rFonts w:ascii="Calibri" w:hAnsi="Calibri"/>
                <w:color w:val="000000"/>
              </w:rPr>
            </w:pPr>
            <w:r>
              <w:rPr>
                <w:rFonts w:ascii="Calibri" w:hAnsi="Calibri"/>
                <w:color w:val="000000"/>
              </w:rPr>
              <w:t>€ 8.000,00</w:t>
            </w:r>
          </w:p>
        </w:tc>
      </w:tr>
      <w:tr w:rsidR="00671D9A" w:rsidTr="00671D9A">
        <w:trPr>
          <w:trHeight w:val="236"/>
          <w:jc w:val="center"/>
        </w:trPr>
        <w:tc>
          <w:tcPr>
            <w:tcW w:w="2579" w:type="dxa"/>
            <w:tcBorders>
              <w:top w:val="single" w:sz="4" w:space="0" w:color="auto"/>
              <w:left w:val="single" w:sz="8" w:space="0" w:color="auto"/>
              <w:bottom w:val="nil"/>
              <w:right w:val="single" w:sz="4" w:space="0" w:color="auto"/>
            </w:tcBorders>
            <w:shd w:val="clear" w:color="000000" w:fill="D7E4BC"/>
            <w:noWrap/>
            <w:vAlign w:val="bottom"/>
            <w:hideMark/>
          </w:tcPr>
          <w:p w:rsidR="00671D9A" w:rsidRPr="00671D9A" w:rsidRDefault="00671D9A" w:rsidP="00A93B84">
            <w:pPr>
              <w:jc w:val="center"/>
              <w:rPr>
                <w:rFonts w:ascii="Calibri" w:hAnsi="Calibri"/>
                <w:b/>
                <w:bCs/>
                <w:color w:val="000000"/>
                <w:sz w:val="22"/>
                <w:szCs w:val="22"/>
              </w:rPr>
            </w:pPr>
            <w:r w:rsidRPr="00671D9A">
              <w:rPr>
                <w:rFonts w:ascii="Calibri" w:hAnsi="Calibri"/>
                <w:b/>
                <w:bCs/>
                <w:color w:val="000000"/>
                <w:sz w:val="22"/>
                <w:szCs w:val="22"/>
              </w:rPr>
              <w:t xml:space="preserve">EUROVIX </w:t>
            </w:r>
          </w:p>
        </w:tc>
        <w:tc>
          <w:tcPr>
            <w:tcW w:w="1399" w:type="dxa"/>
            <w:tcBorders>
              <w:top w:val="single" w:sz="4" w:space="0" w:color="auto"/>
              <w:left w:val="nil"/>
              <w:bottom w:val="nil"/>
              <w:right w:val="single" w:sz="4" w:space="0" w:color="auto"/>
            </w:tcBorders>
            <w:shd w:val="clear" w:color="auto" w:fill="auto"/>
            <w:noWrap/>
            <w:vAlign w:val="bottom"/>
            <w:hideMark/>
          </w:tcPr>
          <w:p w:rsidR="00671D9A" w:rsidRDefault="00671D9A" w:rsidP="00A93B84">
            <w:pPr>
              <w:jc w:val="right"/>
              <w:rPr>
                <w:rFonts w:ascii="Calibri" w:hAnsi="Calibri"/>
                <w:color w:val="000000"/>
              </w:rPr>
            </w:pPr>
            <w:r>
              <w:rPr>
                <w:rFonts w:ascii="Calibri" w:hAnsi="Calibri"/>
                <w:color w:val="000000"/>
              </w:rPr>
              <w:t>€ 3.500,00</w:t>
            </w:r>
          </w:p>
        </w:tc>
      </w:tr>
      <w:tr w:rsidR="00671D9A" w:rsidTr="00671D9A">
        <w:trPr>
          <w:trHeight w:val="46"/>
          <w:jc w:val="center"/>
        </w:trPr>
        <w:tc>
          <w:tcPr>
            <w:tcW w:w="2579"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671D9A" w:rsidRDefault="00671D9A" w:rsidP="00A93B84">
            <w:pPr>
              <w:jc w:val="right"/>
              <w:rPr>
                <w:rFonts w:ascii="Calibri" w:hAnsi="Calibri"/>
                <w:b/>
                <w:bCs/>
                <w:color w:val="000000"/>
              </w:rPr>
            </w:pPr>
            <w:r>
              <w:rPr>
                <w:rFonts w:ascii="Calibri" w:hAnsi="Calibri"/>
                <w:b/>
                <w:bCs/>
                <w:color w:val="000000"/>
              </w:rPr>
              <w:t>Totali</w:t>
            </w:r>
          </w:p>
        </w:tc>
        <w:tc>
          <w:tcPr>
            <w:tcW w:w="1399" w:type="dxa"/>
            <w:tcBorders>
              <w:top w:val="single" w:sz="4" w:space="0" w:color="auto"/>
              <w:left w:val="nil"/>
              <w:bottom w:val="single" w:sz="8" w:space="0" w:color="auto"/>
              <w:right w:val="single" w:sz="4" w:space="0" w:color="auto"/>
            </w:tcBorders>
            <w:shd w:val="clear" w:color="000000" w:fill="C6EFCE"/>
            <w:noWrap/>
            <w:vAlign w:val="bottom"/>
            <w:hideMark/>
          </w:tcPr>
          <w:p w:rsidR="00671D9A" w:rsidRDefault="00671D9A" w:rsidP="00A93B84">
            <w:pPr>
              <w:jc w:val="right"/>
              <w:rPr>
                <w:rFonts w:ascii="Calibri" w:hAnsi="Calibri"/>
                <w:color w:val="006100"/>
              </w:rPr>
            </w:pPr>
            <w:r>
              <w:rPr>
                <w:rFonts w:ascii="Calibri" w:hAnsi="Calibri"/>
                <w:color w:val="006100"/>
              </w:rPr>
              <w:t>€ 37.000,00</w:t>
            </w:r>
          </w:p>
        </w:tc>
      </w:tr>
    </w:tbl>
    <w:p w:rsidR="00671D9A" w:rsidRDefault="00671D9A" w:rsidP="00671D9A">
      <w:pPr>
        <w:jc w:val="both"/>
        <w:rPr>
          <w:rFonts w:asciiTheme="minorHAnsi" w:hAnsiTheme="minorHAnsi"/>
        </w:rPr>
      </w:pPr>
      <w:r>
        <w:rPr>
          <w:rFonts w:asciiTheme="minorHAnsi" w:hAnsiTheme="minorHAnsi"/>
        </w:rPr>
        <w:t>Come si evince dal prospetto riepilogativo, le entrate previste per le sponsorizzazioni ammontano a € 37.000 più iva al 22%. Di seguito si riportano le specifiche per ogni sponsorizzazione.</w:t>
      </w:r>
    </w:p>
    <w:p w:rsidR="00671D9A" w:rsidRDefault="00671D9A" w:rsidP="00671D9A">
      <w:pPr>
        <w:rPr>
          <w:rFonts w:asciiTheme="minorHAnsi" w:hAnsiTheme="minorHAnsi"/>
        </w:rPr>
      </w:pPr>
    </w:p>
    <w:p w:rsidR="00671D9A" w:rsidRDefault="00671D9A" w:rsidP="00671D9A">
      <w:pPr>
        <w:rPr>
          <w:rFonts w:asciiTheme="minorHAnsi" w:hAnsiTheme="minorHAnsi"/>
        </w:rPr>
      </w:pPr>
      <w:r w:rsidRPr="007D09D7">
        <w:rPr>
          <w:rFonts w:asciiTheme="minorHAnsi" w:hAnsiTheme="minorHAnsi"/>
        </w:rPr>
        <w:t>MAIN SPONSOR:</w:t>
      </w:r>
    </w:p>
    <w:p w:rsidR="00671D9A" w:rsidRPr="007D09D7" w:rsidRDefault="00671D9A" w:rsidP="00671D9A">
      <w:pPr>
        <w:pStyle w:val="Paragrafoelenco"/>
        <w:numPr>
          <w:ilvl w:val="0"/>
          <w:numId w:val="25"/>
        </w:numPr>
        <w:contextualSpacing w:val="0"/>
        <w:rPr>
          <w:rFonts w:asciiTheme="minorHAnsi" w:hAnsiTheme="minorHAnsi"/>
        </w:rPr>
      </w:pPr>
      <w:r w:rsidRPr="007D09D7">
        <w:rPr>
          <w:rFonts w:asciiTheme="minorHAnsi" w:hAnsiTheme="minorHAnsi"/>
        </w:rPr>
        <w:t xml:space="preserve">IMAGELINE: </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logo aziendale su sito e documentazione cartacea riguardante il Congresso</w:t>
      </w:r>
      <w:r>
        <w:rPr>
          <w:rFonts w:asciiTheme="minorHAnsi" w:hAnsiTheme="minorHAnsi"/>
        </w:rPr>
        <w:t>;</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xml:space="preserve">- inserimento materiale aziendale a tutti i Congressisti all’interno delle borse </w:t>
      </w:r>
      <w:proofErr w:type="spellStart"/>
      <w:r w:rsidRPr="007D09D7">
        <w:rPr>
          <w:rFonts w:asciiTheme="minorHAnsi" w:hAnsiTheme="minorHAnsi"/>
        </w:rPr>
        <w:t>congress</w:t>
      </w:r>
      <w:proofErr w:type="spellEnd"/>
      <w:r>
        <w:rPr>
          <w:rFonts w:asciiTheme="minorHAnsi" w:hAnsiTheme="minorHAnsi"/>
        </w:rPr>
        <w:t>;L</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BANNER sulla NL dedicata al Congresso</w:t>
      </w:r>
      <w:r>
        <w:rPr>
          <w:rFonts w:asciiTheme="minorHAnsi" w:hAnsiTheme="minorHAnsi"/>
        </w:rPr>
        <w:t>;</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intervento nella seconda giornata del Congresso in 1 tavolo tecnico</w:t>
      </w:r>
      <w:r>
        <w:rPr>
          <w:rFonts w:asciiTheme="minorHAnsi" w:hAnsiTheme="minorHAnsi"/>
        </w:rPr>
        <w:t>.</w:t>
      </w:r>
    </w:p>
    <w:p w:rsidR="00671D9A" w:rsidRPr="007D09D7" w:rsidRDefault="00671D9A" w:rsidP="00671D9A">
      <w:pPr>
        <w:pStyle w:val="Paragrafoelenco"/>
        <w:numPr>
          <w:ilvl w:val="0"/>
          <w:numId w:val="25"/>
        </w:numPr>
        <w:contextualSpacing w:val="0"/>
        <w:rPr>
          <w:rFonts w:asciiTheme="minorHAnsi" w:hAnsiTheme="minorHAnsi"/>
        </w:rPr>
      </w:pPr>
      <w:r w:rsidRPr="007D09D7">
        <w:rPr>
          <w:rFonts w:asciiTheme="minorHAnsi" w:hAnsiTheme="minorHAnsi"/>
        </w:rPr>
        <w:t xml:space="preserve">STONEX: </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logo aziendale su sito e documentazione cartacea riguardante il Congresso</w:t>
      </w:r>
      <w:r>
        <w:rPr>
          <w:rFonts w:asciiTheme="minorHAnsi" w:hAnsiTheme="minorHAnsi"/>
        </w:rPr>
        <w:t>;</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xml:space="preserve">- inserimento materiale aziendale a tutti i Congressisti all’interno delle borse </w:t>
      </w:r>
      <w:proofErr w:type="spellStart"/>
      <w:r w:rsidRPr="007D09D7">
        <w:rPr>
          <w:rFonts w:asciiTheme="minorHAnsi" w:hAnsiTheme="minorHAnsi"/>
        </w:rPr>
        <w:t>congress</w:t>
      </w:r>
      <w:proofErr w:type="spellEnd"/>
      <w:r>
        <w:rPr>
          <w:rFonts w:asciiTheme="minorHAnsi" w:hAnsiTheme="minorHAnsi"/>
        </w:rPr>
        <w:t>;</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BANNER sulla NL dedicata al Congresso</w:t>
      </w:r>
      <w:r>
        <w:rPr>
          <w:rFonts w:asciiTheme="minorHAnsi" w:hAnsiTheme="minorHAnsi"/>
        </w:rPr>
        <w:t>;</w:t>
      </w:r>
    </w:p>
    <w:p w:rsidR="0096502F" w:rsidRPr="007D09D7" w:rsidRDefault="00671D9A" w:rsidP="0096502F">
      <w:pPr>
        <w:pStyle w:val="Paragrafoelenco"/>
        <w:ind w:left="770"/>
        <w:rPr>
          <w:rFonts w:asciiTheme="minorHAnsi" w:hAnsiTheme="minorHAnsi"/>
        </w:rPr>
      </w:pPr>
      <w:r w:rsidRPr="007D09D7">
        <w:rPr>
          <w:rFonts w:asciiTheme="minorHAnsi" w:hAnsiTheme="minorHAnsi"/>
        </w:rPr>
        <w:t>- 5 GG (14-18 settembre) in 1 delle aree tematiche con lo spazio MEETING POINT nel PAD</w:t>
      </w:r>
      <w:r w:rsidR="0096502F" w:rsidRPr="0096502F">
        <w:rPr>
          <w:rFonts w:asciiTheme="minorHAnsi" w:hAnsiTheme="minorHAnsi"/>
        </w:rPr>
        <w:t xml:space="preserve"> </w:t>
      </w:r>
      <w:r w:rsidR="0096502F">
        <w:rPr>
          <w:rFonts w:asciiTheme="minorHAnsi" w:hAnsiTheme="minorHAnsi"/>
        </w:rPr>
        <w:t xml:space="preserve">  </w:t>
      </w:r>
      <w:r w:rsidR="0096502F" w:rsidRPr="007D09D7">
        <w:rPr>
          <w:rFonts w:asciiTheme="minorHAnsi" w:hAnsiTheme="minorHAnsi"/>
        </w:rPr>
        <w:t>WAA</w:t>
      </w:r>
      <w:r w:rsidR="0096502F">
        <w:rPr>
          <w:rFonts w:asciiTheme="minorHAnsi" w:hAnsiTheme="minorHAnsi"/>
        </w:rPr>
        <w:t>.</w:t>
      </w:r>
    </w:p>
    <w:p w:rsidR="00671D9A" w:rsidRPr="00671D9A" w:rsidRDefault="00671D9A" w:rsidP="00671D9A">
      <w:pPr>
        <w:pStyle w:val="Paragrafoelenco"/>
        <w:ind w:left="770"/>
        <w:rPr>
          <w:rFonts w:asciiTheme="minorHAnsi" w:hAnsiTheme="minorHAnsi"/>
          <w:sz w:val="16"/>
          <w:szCs w:val="16"/>
        </w:rPr>
      </w:pPr>
      <w:r w:rsidRPr="007D09D7">
        <w:rPr>
          <w:rFonts w:asciiTheme="minorHAnsi" w:hAnsiTheme="minorHAnsi"/>
        </w:rPr>
        <w:t xml:space="preserve"> </w:t>
      </w:r>
    </w:p>
    <w:p w:rsidR="00671D9A" w:rsidRPr="007D09D7" w:rsidRDefault="00671D9A" w:rsidP="00671D9A">
      <w:pPr>
        <w:pStyle w:val="Paragrafoelenco"/>
        <w:numPr>
          <w:ilvl w:val="0"/>
          <w:numId w:val="25"/>
        </w:numPr>
        <w:contextualSpacing w:val="0"/>
        <w:rPr>
          <w:rFonts w:asciiTheme="minorHAnsi" w:hAnsiTheme="minorHAnsi"/>
        </w:rPr>
      </w:pPr>
      <w:r w:rsidRPr="007D09D7">
        <w:rPr>
          <w:rFonts w:asciiTheme="minorHAnsi" w:hAnsiTheme="minorHAnsi"/>
        </w:rPr>
        <w:t xml:space="preserve">INDUSTRIE DE NORA: </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logo aziendale su sito e documentazione cartacea riguardante il Congresso</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xml:space="preserve">- inserimento materiale aziendale a tutti i Congressisti all’interno delle borse </w:t>
      </w:r>
      <w:proofErr w:type="spellStart"/>
      <w:r w:rsidRPr="007D09D7">
        <w:rPr>
          <w:rFonts w:asciiTheme="minorHAnsi" w:hAnsiTheme="minorHAnsi"/>
        </w:rPr>
        <w:t>congress</w:t>
      </w:r>
      <w:proofErr w:type="spellEnd"/>
    </w:p>
    <w:p w:rsidR="00671D9A" w:rsidRPr="007D09D7" w:rsidRDefault="00671D9A" w:rsidP="00671D9A">
      <w:pPr>
        <w:pStyle w:val="Paragrafoelenco"/>
        <w:ind w:left="770"/>
        <w:rPr>
          <w:rFonts w:asciiTheme="minorHAnsi" w:hAnsiTheme="minorHAnsi"/>
        </w:rPr>
      </w:pPr>
      <w:r w:rsidRPr="007D09D7">
        <w:rPr>
          <w:rFonts w:asciiTheme="minorHAnsi" w:hAnsiTheme="minorHAnsi"/>
        </w:rPr>
        <w:t>- BANNER sulla NL dedicata al Congresso</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intervento in Auditorium a tutti i Congressisti</w:t>
      </w:r>
    </w:p>
    <w:p w:rsidR="00671D9A" w:rsidRPr="007D09D7" w:rsidRDefault="00671D9A" w:rsidP="00671D9A">
      <w:pPr>
        <w:pStyle w:val="Paragrafoelenco"/>
        <w:numPr>
          <w:ilvl w:val="0"/>
          <w:numId w:val="25"/>
        </w:numPr>
        <w:contextualSpacing w:val="0"/>
        <w:rPr>
          <w:rFonts w:asciiTheme="minorHAnsi" w:hAnsiTheme="minorHAnsi"/>
        </w:rPr>
      </w:pPr>
      <w:r w:rsidRPr="007D09D7">
        <w:rPr>
          <w:rFonts w:asciiTheme="minorHAnsi" w:hAnsiTheme="minorHAnsi"/>
        </w:rPr>
        <w:t xml:space="preserve">DUE A SRL: </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logo aziendale su sito e documentazione cartacea riguardante il Congresso</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xml:space="preserve">- inserimento materiale aziendale a tutti i Congressisti all’interno delle borse </w:t>
      </w:r>
      <w:proofErr w:type="spellStart"/>
      <w:r w:rsidRPr="007D09D7">
        <w:rPr>
          <w:rFonts w:asciiTheme="minorHAnsi" w:hAnsiTheme="minorHAnsi"/>
        </w:rPr>
        <w:t>congress</w:t>
      </w:r>
      <w:proofErr w:type="spellEnd"/>
    </w:p>
    <w:p w:rsidR="00671D9A" w:rsidRPr="007D09D7" w:rsidRDefault="00671D9A" w:rsidP="00671D9A">
      <w:pPr>
        <w:pStyle w:val="Paragrafoelenco"/>
        <w:ind w:left="770"/>
        <w:rPr>
          <w:rFonts w:asciiTheme="minorHAnsi" w:hAnsiTheme="minorHAnsi"/>
        </w:rPr>
      </w:pPr>
      <w:r w:rsidRPr="007D09D7">
        <w:rPr>
          <w:rFonts w:asciiTheme="minorHAnsi" w:hAnsiTheme="minorHAnsi"/>
        </w:rPr>
        <w:t>- BANNER sulla NL dedicata al Congresso</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- 5 GG (14-18 settembre) in 1 delle aree tematiche con lo spazio MEETING POINT nel PAD</w:t>
      </w:r>
      <w:r w:rsidR="0096502F">
        <w:rPr>
          <w:rFonts w:asciiTheme="minorHAnsi" w:hAnsiTheme="minorHAnsi"/>
        </w:rPr>
        <w:t xml:space="preserve"> </w:t>
      </w:r>
      <w:r w:rsidRPr="007D09D7">
        <w:rPr>
          <w:rFonts w:asciiTheme="minorHAnsi" w:hAnsiTheme="minorHAnsi"/>
        </w:rPr>
        <w:t>WAA</w:t>
      </w:r>
      <w:r w:rsidR="0096502F">
        <w:rPr>
          <w:rFonts w:asciiTheme="minorHAnsi" w:hAnsiTheme="minorHAnsi"/>
        </w:rPr>
        <w:t>.</w:t>
      </w:r>
    </w:p>
    <w:p w:rsidR="00671D9A" w:rsidRPr="007D09D7" w:rsidRDefault="00671D9A" w:rsidP="00671D9A">
      <w:pPr>
        <w:pStyle w:val="Paragrafoelenco"/>
        <w:ind w:left="770"/>
        <w:rPr>
          <w:rFonts w:asciiTheme="minorHAnsi" w:hAnsiTheme="minorHAnsi"/>
        </w:rPr>
      </w:pPr>
    </w:p>
    <w:p w:rsidR="00671D9A" w:rsidRPr="007D09D7" w:rsidRDefault="00671D9A" w:rsidP="00671D9A">
      <w:pPr>
        <w:rPr>
          <w:rFonts w:asciiTheme="minorHAnsi" w:hAnsiTheme="minorHAnsi"/>
        </w:rPr>
      </w:pPr>
      <w:r w:rsidRPr="007D09D7">
        <w:rPr>
          <w:rFonts w:asciiTheme="minorHAnsi" w:hAnsiTheme="minorHAnsi"/>
        </w:rPr>
        <w:t>OFFICIAL SPONSOR:</w:t>
      </w:r>
    </w:p>
    <w:p w:rsidR="00671D9A" w:rsidRPr="007D09D7" w:rsidRDefault="00671D9A" w:rsidP="00671D9A">
      <w:pPr>
        <w:pStyle w:val="Paragrafoelenco"/>
        <w:numPr>
          <w:ilvl w:val="0"/>
          <w:numId w:val="25"/>
        </w:numPr>
        <w:contextualSpacing w:val="0"/>
        <w:rPr>
          <w:rFonts w:asciiTheme="minorHAnsi" w:hAnsiTheme="minorHAnsi"/>
        </w:rPr>
      </w:pPr>
      <w:r w:rsidRPr="007D09D7">
        <w:rPr>
          <w:rFonts w:asciiTheme="minorHAnsi" w:hAnsiTheme="minorHAnsi"/>
        </w:rPr>
        <w:t xml:space="preserve">DUOL: </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logo aziendale su sito e documentazione cartacea riguardante il Congresso</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xml:space="preserve">- inserimento materiale aziendale a tutti i Congressisti all’interno delle borse </w:t>
      </w:r>
      <w:proofErr w:type="spellStart"/>
      <w:r w:rsidRPr="007D09D7">
        <w:rPr>
          <w:rFonts w:asciiTheme="minorHAnsi" w:hAnsiTheme="minorHAnsi"/>
        </w:rPr>
        <w:t>congress</w:t>
      </w:r>
      <w:proofErr w:type="spellEnd"/>
    </w:p>
    <w:p w:rsidR="00671D9A" w:rsidRPr="007D09D7" w:rsidRDefault="00671D9A" w:rsidP="00671D9A">
      <w:pPr>
        <w:pStyle w:val="Paragrafoelenco"/>
        <w:ind w:left="770"/>
        <w:rPr>
          <w:rFonts w:asciiTheme="minorHAnsi" w:hAnsiTheme="minorHAnsi"/>
        </w:rPr>
      </w:pPr>
      <w:r w:rsidRPr="007D09D7">
        <w:rPr>
          <w:rFonts w:asciiTheme="minorHAnsi" w:hAnsiTheme="minorHAnsi"/>
        </w:rPr>
        <w:t>- BANNER sulla NL dedicata al Congresso</w:t>
      </w:r>
    </w:p>
    <w:p w:rsidR="00671D9A" w:rsidRPr="007D09D7" w:rsidRDefault="00671D9A" w:rsidP="00671D9A">
      <w:pPr>
        <w:pStyle w:val="Paragrafoelenco"/>
        <w:ind w:left="770"/>
        <w:rPr>
          <w:rFonts w:asciiTheme="minorHAnsi" w:hAnsiTheme="minorHAnsi"/>
        </w:rPr>
      </w:pPr>
      <w:r w:rsidRPr="007D09D7">
        <w:rPr>
          <w:rFonts w:asciiTheme="minorHAnsi" w:hAnsiTheme="minorHAnsi"/>
        </w:rPr>
        <w:t>- presenza di 1 modello 3D all’interno del Padiglione WAA</w:t>
      </w:r>
    </w:p>
    <w:p w:rsidR="00671D9A" w:rsidRDefault="00671D9A" w:rsidP="00671D9A">
      <w:pPr>
        <w:pStyle w:val="Paragrafoelenco"/>
        <w:numPr>
          <w:ilvl w:val="0"/>
          <w:numId w:val="26"/>
        </w:numPr>
        <w:rPr>
          <w:rFonts w:asciiTheme="minorHAnsi" w:hAnsiTheme="minorHAnsi"/>
        </w:rPr>
      </w:pPr>
      <w:r>
        <w:rPr>
          <w:rFonts w:asciiTheme="minorHAnsi" w:hAnsiTheme="minorHAnsi"/>
        </w:rPr>
        <w:t>EUROVIX</w:t>
      </w:r>
    </w:p>
    <w:p w:rsidR="00671D9A" w:rsidRPr="00E23BB1" w:rsidRDefault="00671D9A" w:rsidP="00671D9A">
      <w:pPr>
        <w:pStyle w:val="Paragrafoelenco"/>
        <w:ind w:left="770"/>
        <w:rPr>
          <w:rFonts w:asciiTheme="minorHAnsi" w:hAnsiTheme="minorHAnsi"/>
        </w:rPr>
      </w:pPr>
      <w:r w:rsidRPr="00E23BB1">
        <w:rPr>
          <w:rFonts w:asciiTheme="minorHAnsi" w:hAnsiTheme="minorHAnsi"/>
        </w:rPr>
        <w:t>Apposizione logo aziendale su tutta la documentazione cartacea e digitale riguardante il Congresso</w:t>
      </w:r>
    </w:p>
    <w:p w:rsidR="00671D9A" w:rsidRPr="00E23BB1" w:rsidRDefault="00671D9A" w:rsidP="00671D9A">
      <w:pPr>
        <w:pStyle w:val="Paragrafoelenco"/>
        <w:ind w:left="770"/>
        <w:rPr>
          <w:rFonts w:asciiTheme="minorHAnsi" w:hAnsiTheme="minorHAnsi"/>
        </w:rPr>
      </w:pPr>
      <w:r w:rsidRPr="00E23BB1">
        <w:rPr>
          <w:rFonts w:asciiTheme="minorHAnsi" w:hAnsiTheme="minorHAnsi"/>
        </w:rPr>
        <w:t xml:space="preserve">Inserimento materiale aziendale all’interno della cartellina / borsa </w:t>
      </w:r>
      <w:proofErr w:type="spellStart"/>
      <w:r w:rsidRPr="00E23BB1">
        <w:rPr>
          <w:rFonts w:asciiTheme="minorHAnsi" w:hAnsiTheme="minorHAnsi"/>
        </w:rPr>
        <w:t>congress</w:t>
      </w:r>
      <w:proofErr w:type="spellEnd"/>
      <w:r w:rsidRPr="00E23BB1">
        <w:rPr>
          <w:rFonts w:asciiTheme="minorHAnsi" w:hAnsiTheme="minorHAnsi"/>
        </w:rPr>
        <w:t xml:space="preserve"> distribuita a tutti i partecipanti</w:t>
      </w:r>
    </w:p>
    <w:p w:rsidR="00671D9A" w:rsidRPr="00E23BB1" w:rsidRDefault="00671D9A" w:rsidP="00671D9A">
      <w:pPr>
        <w:pStyle w:val="Paragrafoelenco"/>
        <w:ind w:left="770"/>
        <w:rPr>
          <w:rFonts w:asciiTheme="minorHAnsi" w:hAnsiTheme="minorHAnsi"/>
        </w:rPr>
      </w:pPr>
      <w:r w:rsidRPr="00E23BB1">
        <w:rPr>
          <w:rFonts w:asciiTheme="minorHAnsi" w:hAnsiTheme="minorHAnsi"/>
        </w:rPr>
        <w:t>Banner nella NL dedicata all’evento inviata ogni 15gg a tutti  i 25.000 Agronomi iscritti al CONAF oltre tutte le Federazioni Mondiali degli Agronomi</w:t>
      </w:r>
    </w:p>
    <w:p w:rsidR="00671D9A" w:rsidRPr="006F1589" w:rsidRDefault="00671D9A" w:rsidP="00671D9A">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IL </w:t>
      </w:r>
      <w:r w:rsidRPr="003C3ABD">
        <w:rPr>
          <w:rFonts w:asciiTheme="minorHAnsi" w:hAnsiTheme="minorHAnsi" w:cstheme="minorHAnsi"/>
          <w:b/>
          <w:bCs/>
          <w:sz w:val="22"/>
          <w:szCs w:val="22"/>
          <w:u w:val="single"/>
        </w:rPr>
        <w:t>CONSIGLIO</w:t>
      </w:r>
    </w:p>
    <w:p w:rsidR="00671D9A" w:rsidRPr="00BD605C" w:rsidRDefault="00671D9A" w:rsidP="00671D9A">
      <w:pPr>
        <w:jc w:val="both"/>
        <w:rPr>
          <w:rFonts w:asciiTheme="minorHAnsi" w:hAnsiTheme="minorHAnsi" w:cstheme="minorHAnsi"/>
          <w:bCs/>
        </w:rPr>
      </w:pPr>
      <w:r>
        <w:rPr>
          <w:rFonts w:asciiTheme="minorHAnsi" w:hAnsiTheme="minorHAnsi" w:cstheme="minorHAnsi"/>
          <w:bCs/>
        </w:rPr>
        <w:t xml:space="preserve">Sentita la relazione del Presidente, </w:t>
      </w:r>
    </w:p>
    <w:p w:rsidR="00671D9A" w:rsidRDefault="00671D9A" w:rsidP="00671D9A">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671D9A" w:rsidRPr="004D197E" w:rsidRDefault="00671D9A" w:rsidP="00671D9A">
      <w:pPr>
        <w:pStyle w:val="Paragrafoelenco"/>
        <w:numPr>
          <w:ilvl w:val="0"/>
          <w:numId w:val="27"/>
        </w:numPr>
        <w:jc w:val="both"/>
        <w:rPr>
          <w:rFonts w:asciiTheme="minorHAnsi" w:hAnsiTheme="minorHAnsi" w:cstheme="minorHAnsi"/>
          <w:b/>
          <w:bCs/>
          <w:u w:val="single"/>
        </w:rPr>
      </w:pPr>
      <w:r w:rsidRPr="004D197E">
        <w:rPr>
          <w:rFonts w:asciiTheme="minorHAnsi" w:hAnsiTheme="minorHAnsi" w:cstheme="minorHAnsi"/>
          <w:b/>
          <w:bCs/>
          <w:u w:val="single"/>
        </w:rPr>
        <w:t xml:space="preserve">La presa d’atto dello stato di attuazione del programma di sponsorizzazione del </w:t>
      </w:r>
      <w:proofErr w:type="spellStart"/>
      <w:r w:rsidRPr="004D197E">
        <w:rPr>
          <w:rFonts w:asciiTheme="minorHAnsi" w:hAnsiTheme="minorHAnsi" w:cstheme="minorHAnsi"/>
          <w:b/>
          <w:bCs/>
          <w:u w:val="single"/>
        </w:rPr>
        <w:t>VI</w:t>
      </w:r>
      <w:proofErr w:type="spellEnd"/>
      <w:r w:rsidRPr="004D197E">
        <w:rPr>
          <w:rFonts w:asciiTheme="minorHAnsi" w:hAnsiTheme="minorHAnsi" w:cstheme="minorHAnsi"/>
          <w:b/>
          <w:bCs/>
          <w:u w:val="single"/>
        </w:rPr>
        <w:t xml:space="preserve"> Congresso Mondiale.</w:t>
      </w:r>
    </w:p>
    <w:tbl>
      <w:tblPr>
        <w:tblW w:w="9781"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126"/>
      </w:tblGrid>
      <w:tr w:rsidR="004D197E" w:rsidRPr="004D197E" w:rsidTr="004D197E">
        <w:trPr>
          <w:trHeight w:val="215"/>
        </w:trPr>
        <w:tc>
          <w:tcPr>
            <w:tcW w:w="7655" w:type="dxa"/>
          </w:tcPr>
          <w:p w:rsidR="004D197E" w:rsidRPr="003C3ABD" w:rsidRDefault="004D197E" w:rsidP="00A93B8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126" w:type="dxa"/>
          </w:tcPr>
          <w:p w:rsidR="004D197E" w:rsidRPr="003C3ABD" w:rsidRDefault="004D197E" w:rsidP="00A93B8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D197E" w:rsidRPr="004D197E" w:rsidTr="004D197E">
        <w:trPr>
          <w:trHeight w:val="166"/>
        </w:trPr>
        <w:tc>
          <w:tcPr>
            <w:tcW w:w="7655" w:type="dxa"/>
            <w:tcBorders>
              <w:bottom w:val="dotted" w:sz="4" w:space="0" w:color="C6D9F1"/>
            </w:tcBorders>
          </w:tcPr>
          <w:p w:rsidR="004D197E" w:rsidRPr="003C3ABD" w:rsidRDefault="004D197E" w:rsidP="00A93B8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126" w:type="dxa"/>
            <w:tcBorders>
              <w:bottom w:val="dotted" w:sz="4" w:space="0" w:color="C6D9F1"/>
            </w:tcBorders>
          </w:tcPr>
          <w:p w:rsidR="004D197E" w:rsidRPr="003C3ABD" w:rsidRDefault="004D197E" w:rsidP="00A93B8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p w:rsidR="00661C37" w:rsidRDefault="004D197E" w:rsidP="0079708C">
      <w:pPr>
        <w:jc w:val="both"/>
        <w:rPr>
          <w:rFonts w:asciiTheme="minorHAnsi" w:hAnsiTheme="minorHAnsi" w:cstheme="minorHAnsi"/>
          <w:sz w:val="22"/>
          <w:szCs w:val="22"/>
        </w:rPr>
      </w:pPr>
      <w:r>
        <w:rPr>
          <w:rFonts w:asciiTheme="minorHAnsi" w:hAnsiTheme="minorHAnsi" w:cstheme="minorHAnsi"/>
          <w:sz w:val="22"/>
          <w:szCs w:val="22"/>
        </w:rPr>
        <w:t xml:space="preserve">Su proposta del Presidente </w:t>
      </w:r>
      <w:r w:rsidR="0096502F">
        <w:rPr>
          <w:rFonts w:asciiTheme="minorHAnsi" w:hAnsiTheme="minorHAnsi" w:cstheme="minorHAnsi"/>
          <w:sz w:val="22"/>
          <w:szCs w:val="22"/>
        </w:rPr>
        <w:t xml:space="preserve">i punti 15, 16 e 17 sono </w:t>
      </w:r>
      <w:r>
        <w:rPr>
          <w:rFonts w:asciiTheme="minorHAnsi" w:hAnsiTheme="minorHAnsi" w:cstheme="minorHAnsi"/>
          <w:sz w:val="22"/>
          <w:szCs w:val="22"/>
        </w:rPr>
        <w:t>rinviat</w:t>
      </w:r>
      <w:r w:rsidR="0096502F">
        <w:rPr>
          <w:rFonts w:asciiTheme="minorHAnsi" w:hAnsiTheme="minorHAnsi" w:cstheme="minorHAnsi"/>
          <w:sz w:val="22"/>
          <w:szCs w:val="22"/>
        </w:rPr>
        <w:t>i</w:t>
      </w:r>
      <w:r>
        <w:rPr>
          <w:rFonts w:asciiTheme="minorHAnsi" w:hAnsiTheme="minorHAnsi" w:cstheme="minorHAnsi"/>
          <w:sz w:val="22"/>
          <w:szCs w:val="22"/>
        </w:rPr>
        <w:t xml:space="preserve"> ad una successiva seduta.</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61C37" w:rsidRPr="00367453" w:rsidTr="00661C37">
        <w:tc>
          <w:tcPr>
            <w:tcW w:w="568" w:type="dxa"/>
            <w:tcBorders>
              <w:top w:val="dotted" w:sz="4" w:space="0" w:color="C6D9F1"/>
              <w:left w:val="dotted" w:sz="4" w:space="0" w:color="C6D9F1"/>
              <w:bottom w:val="dotted" w:sz="4" w:space="0" w:color="C6D9F1"/>
              <w:right w:val="dotted" w:sz="4" w:space="0" w:color="C6D9F1"/>
            </w:tcBorders>
            <w:hideMark/>
          </w:tcPr>
          <w:p w:rsidR="00661C37" w:rsidRPr="00367453" w:rsidRDefault="0096502F">
            <w:pPr>
              <w:spacing w:line="360" w:lineRule="auto"/>
              <w:jc w:val="both"/>
              <w:rPr>
                <w:rFonts w:ascii="Calibri" w:hAnsi="Calibri" w:cs="Calibri"/>
                <w:b/>
              </w:rPr>
            </w:pPr>
            <w:r>
              <w:rPr>
                <w:rFonts w:asciiTheme="minorHAnsi" w:hAnsiTheme="minorHAnsi" w:cstheme="minorHAnsi"/>
                <w:sz w:val="22"/>
                <w:szCs w:val="22"/>
              </w:rPr>
              <w:br w:type="page"/>
            </w:r>
            <w:r w:rsidR="00661C37" w:rsidRPr="00367453">
              <w:rPr>
                <w:rFonts w:ascii="Calibri" w:hAnsi="Calibri" w:cs="Calibri"/>
                <w:b/>
              </w:rPr>
              <w:t>18.</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661C37" w:rsidRPr="00367453" w:rsidRDefault="00661C37">
            <w:pPr>
              <w:rPr>
                <w:rFonts w:ascii="Calibri" w:hAnsi="Calibri" w:cs="Calibri"/>
                <w:b/>
              </w:rPr>
            </w:pPr>
            <w:proofErr w:type="spellStart"/>
            <w:r w:rsidRPr="00367453">
              <w:rPr>
                <w:rFonts w:ascii="Calibri" w:hAnsi="Calibri" w:cs="Calibri"/>
                <w:b/>
              </w:rPr>
              <w:t>VI</w:t>
            </w:r>
            <w:proofErr w:type="spellEnd"/>
            <w:r w:rsidRPr="00367453">
              <w:rPr>
                <w:rFonts w:ascii="Calibri" w:hAnsi="Calibri" w:cs="Calibri"/>
                <w:b/>
              </w:rPr>
              <w:t xml:space="preserve"> World </w:t>
            </w:r>
            <w:proofErr w:type="spellStart"/>
            <w:r w:rsidRPr="00367453">
              <w:rPr>
                <w:rFonts w:ascii="Calibri" w:hAnsi="Calibri" w:cs="Calibri"/>
                <w:b/>
              </w:rPr>
              <w:t>Agronomists</w:t>
            </w:r>
            <w:proofErr w:type="spellEnd"/>
            <w:r w:rsidRPr="00367453">
              <w:rPr>
                <w:rFonts w:ascii="Calibri" w:hAnsi="Calibri" w:cs="Calibri"/>
                <w:b/>
              </w:rPr>
              <w:t xml:space="preserve"> Congress: materiali, allestimenti e servizi di supporto </w:t>
            </w:r>
          </w:p>
        </w:tc>
      </w:tr>
      <w:tr w:rsidR="00661C37"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sz w:val="20"/>
                <w:szCs w:val="20"/>
              </w:rPr>
            </w:pPr>
            <w:r>
              <w:rPr>
                <w:rFonts w:ascii="Calibri" w:hAnsi="Calibri" w:cs="Calibri"/>
                <w:b/>
                <w:sz w:val="20"/>
                <w:szCs w:val="20"/>
              </w:rPr>
              <w:t>436</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i/>
                <w:iCs/>
                <w:sz w:val="20"/>
                <w:szCs w:val="20"/>
              </w:rPr>
            </w:pPr>
            <w:r>
              <w:rPr>
                <w:rFonts w:ascii="Calibri" w:hAnsi="Calibri" w:cs="Calibri"/>
                <w:i/>
                <w:iCs/>
                <w:sz w:val="20"/>
                <w:szCs w:val="20"/>
              </w:rPr>
              <w:t xml:space="preserve">Relatore </w:t>
            </w:r>
            <w:proofErr w:type="spellStart"/>
            <w:r>
              <w:rPr>
                <w:rFonts w:ascii="Calibri" w:hAnsi="Calibri" w:cs="Calibri"/>
                <w:b/>
                <w:sz w:val="20"/>
                <w:szCs w:val="20"/>
              </w:rPr>
              <w:t>Sisti-Zari</w:t>
            </w:r>
            <w:proofErr w:type="spellEnd"/>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i/>
                <w:sz w:val="16"/>
                <w:szCs w:val="20"/>
              </w:rPr>
            </w:pPr>
            <w:r>
              <w:rPr>
                <w:rFonts w:ascii="Calibri" w:hAnsi="Calibri" w:cs="Calibri"/>
                <w:i/>
                <w:sz w:val="16"/>
                <w:szCs w:val="20"/>
              </w:rPr>
              <w:t>1</w:t>
            </w:r>
          </w:p>
        </w:tc>
      </w:tr>
      <w:tr w:rsidR="007E28A4" w:rsidRPr="003C3ABD" w:rsidTr="00661C37">
        <w:tblPrEx>
          <w:tblLook w:val="00A0"/>
        </w:tblPrEx>
        <w:trPr>
          <w:trHeight w:val="768"/>
        </w:trPr>
        <w:tc>
          <w:tcPr>
            <w:tcW w:w="2866" w:type="dxa"/>
            <w:gridSpan w:val="2"/>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E28A4" w:rsidRPr="003C3ABD" w:rsidTr="00367453">
        <w:tblPrEx>
          <w:tblLook w:val="00A0"/>
        </w:tblPrEx>
        <w:trPr>
          <w:trHeight w:val="307"/>
        </w:trPr>
        <w:tc>
          <w:tcPr>
            <w:tcW w:w="2866" w:type="dxa"/>
            <w:gridSpan w:val="2"/>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E28A4" w:rsidRPr="003C3ABD" w:rsidRDefault="007E28A4" w:rsidP="0036745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E28A4"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E28A4" w:rsidRPr="003C3ABD" w:rsidRDefault="007E28A4" w:rsidP="00A93B8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E28A4" w:rsidRPr="003C3ABD" w:rsidRDefault="007E28A4"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A93B8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A93B8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A93B8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A93B8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E28A4" w:rsidRPr="003C3ABD" w:rsidRDefault="007E28A4" w:rsidP="00A93B8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67453" w:rsidRPr="003C3ABD" w:rsidRDefault="00367453" w:rsidP="00A93B8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67453" w:rsidRPr="003C3ABD" w:rsidRDefault="00367453" w:rsidP="00A93B8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sz w:val="22"/>
                <w:szCs w:val="22"/>
              </w:rPr>
            </w:pPr>
          </w:p>
        </w:tc>
      </w:tr>
      <w:tr w:rsidR="0036745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367453" w:rsidRPr="003C3ABD" w:rsidRDefault="00367453" w:rsidP="00A93B8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67453" w:rsidRPr="003C3ABD" w:rsidRDefault="00367453" w:rsidP="00A93B8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367453" w:rsidRPr="003C3ABD" w:rsidRDefault="00367453" w:rsidP="00A93B8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67453" w:rsidRPr="003C3ABD" w:rsidRDefault="00367453" w:rsidP="00A93B84">
            <w:pPr>
              <w:ind w:left="-109"/>
              <w:jc w:val="center"/>
              <w:rPr>
                <w:rFonts w:asciiTheme="minorHAnsi" w:hAnsiTheme="minorHAnsi" w:cstheme="minorHAnsi"/>
                <w:b/>
                <w:bCs/>
                <w:sz w:val="22"/>
                <w:szCs w:val="22"/>
              </w:rPr>
            </w:pPr>
          </w:p>
        </w:tc>
      </w:tr>
    </w:tbl>
    <w:p w:rsidR="00A93B84" w:rsidRDefault="00A93B84" w:rsidP="00A93B84">
      <w:pPr>
        <w:jc w:val="both"/>
        <w:rPr>
          <w:rFonts w:asciiTheme="minorHAnsi" w:hAnsiTheme="minorHAnsi"/>
        </w:rPr>
      </w:pPr>
      <w:r>
        <w:rPr>
          <w:rFonts w:asciiTheme="minorHAnsi" w:hAnsiTheme="minorHAnsi"/>
        </w:rPr>
        <w:t xml:space="preserve">Relaziona il Presidente, </w:t>
      </w:r>
    </w:p>
    <w:p w:rsidR="00A93B84" w:rsidRDefault="00A93B84" w:rsidP="00A93B84">
      <w:pPr>
        <w:jc w:val="both"/>
        <w:rPr>
          <w:rFonts w:asciiTheme="minorHAnsi" w:hAnsiTheme="minorHAnsi"/>
        </w:rPr>
      </w:pPr>
      <w:r>
        <w:rPr>
          <w:rFonts w:asciiTheme="minorHAnsi" w:hAnsiTheme="minorHAnsi"/>
        </w:rPr>
        <w:t xml:space="preserve">il quale comunica al Consiglio che in vista dell’imminente avvio del </w:t>
      </w:r>
      <w:proofErr w:type="spellStart"/>
      <w:r>
        <w:rPr>
          <w:rFonts w:asciiTheme="minorHAnsi" w:hAnsiTheme="minorHAnsi"/>
        </w:rPr>
        <w:t>VI</w:t>
      </w:r>
      <w:proofErr w:type="spellEnd"/>
      <w:r>
        <w:rPr>
          <w:rFonts w:asciiTheme="minorHAnsi" w:hAnsiTheme="minorHAnsi"/>
        </w:rPr>
        <w:t xml:space="preserve"> Congresso Mondiale, la cui giornata di inizio è prevista per il giorno 14 settembre, occorre vagliare i preventivi pervenuti per:</w:t>
      </w:r>
    </w:p>
    <w:p w:rsidR="00A93B84" w:rsidRDefault="00A93B84" w:rsidP="00A93B84">
      <w:pPr>
        <w:pStyle w:val="Paragrafoelenco"/>
        <w:numPr>
          <w:ilvl w:val="0"/>
          <w:numId w:val="3"/>
        </w:numPr>
        <w:jc w:val="both"/>
        <w:rPr>
          <w:rFonts w:asciiTheme="minorHAnsi" w:hAnsiTheme="minorHAnsi"/>
        </w:rPr>
      </w:pPr>
      <w:r>
        <w:rPr>
          <w:rFonts w:asciiTheme="minorHAnsi" w:hAnsiTheme="minorHAnsi"/>
        </w:rPr>
        <w:t>Servizio di supporto giornalistico multimediale;</w:t>
      </w:r>
    </w:p>
    <w:p w:rsidR="00A93B84" w:rsidRDefault="00A93B84" w:rsidP="00A93B84">
      <w:pPr>
        <w:pStyle w:val="Paragrafoelenco"/>
        <w:numPr>
          <w:ilvl w:val="0"/>
          <w:numId w:val="3"/>
        </w:numPr>
        <w:jc w:val="both"/>
        <w:rPr>
          <w:rFonts w:asciiTheme="minorHAnsi" w:hAnsiTheme="minorHAnsi"/>
        </w:rPr>
      </w:pPr>
      <w:r w:rsidRPr="004353EF">
        <w:rPr>
          <w:rFonts w:asciiTheme="minorHAnsi" w:hAnsiTheme="minorHAnsi"/>
        </w:rPr>
        <w:t xml:space="preserve">Catering per inaugurazione del 14 settembre del Congresso presso EXPO </w:t>
      </w:r>
      <w:proofErr w:type="spellStart"/>
      <w:r w:rsidRPr="004353EF">
        <w:rPr>
          <w:rFonts w:asciiTheme="minorHAnsi" w:hAnsiTheme="minorHAnsi"/>
        </w:rPr>
        <w:t>Gate</w:t>
      </w:r>
      <w:proofErr w:type="spellEnd"/>
      <w:r w:rsidRPr="004353EF">
        <w:rPr>
          <w:rFonts w:asciiTheme="minorHAnsi" w:hAnsiTheme="minorHAnsi"/>
        </w:rPr>
        <w:t>;</w:t>
      </w:r>
    </w:p>
    <w:p w:rsidR="00A93B84" w:rsidRDefault="00A93B84" w:rsidP="00A93B84">
      <w:pPr>
        <w:pStyle w:val="Paragrafoelenco"/>
        <w:numPr>
          <w:ilvl w:val="0"/>
          <w:numId w:val="3"/>
        </w:numPr>
        <w:jc w:val="both"/>
        <w:rPr>
          <w:rFonts w:asciiTheme="minorHAnsi" w:hAnsiTheme="minorHAnsi"/>
        </w:rPr>
      </w:pPr>
      <w:r w:rsidRPr="004353EF">
        <w:rPr>
          <w:rFonts w:asciiTheme="minorHAnsi" w:hAnsiTheme="minorHAnsi"/>
        </w:rPr>
        <w:t>Catering ed intrattenimento musicale per la Cena di Gala;</w:t>
      </w:r>
    </w:p>
    <w:p w:rsidR="00A93B84" w:rsidRDefault="00A93B84" w:rsidP="00A93B84">
      <w:pPr>
        <w:pStyle w:val="Paragrafoelenco"/>
        <w:numPr>
          <w:ilvl w:val="0"/>
          <w:numId w:val="3"/>
        </w:numPr>
        <w:jc w:val="both"/>
        <w:rPr>
          <w:rFonts w:asciiTheme="minorHAnsi" w:hAnsiTheme="minorHAnsi"/>
        </w:rPr>
      </w:pPr>
      <w:r w:rsidRPr="004353EF">
        <w:rPr>
          <w:rFonts w:asciiTheme="minorHAnsi" w:hAnsiTheme="minorHAnsi"/>
        </w:rPr>
        <w:t>Affitto della sala per la Cena di Gala del giorno 17/09/2015;</w:t>
      </w:r>
    </w:p>
    <w:p w:rsidR="00A93B84" w:rsidRDefault="00A93B84" w:rsidP="00A93B84">
      <w:pPr>
        <w:pStyle w:val="Paragrafoelenco"/>
        <w:numPr>
          <w:ilvl w:val="0"/>
          <w:numId w:val="3"/>
        </w:numPr>
        <w:jc w:val="both"/>
        <w:rPr>
          <w:rFonts w:asciiTheme="minorHAnsi" w:hAnsiTheme="minorHAnsi"/>
        </w:rPr>
      </w:pPr>
      <w:r w:rsidRPr="004353EF">
        <w:rPr>
          <w:rFonts w:asciiTheme="minorHAnsi" w:hAnsiTheme="minorHAnsi"/>
        </w:rPr>
        <w:t>Servizio di traduzione.</w:t>
      </w:r>
    </w:p>
    <w:p w:rsidR="00A93B84" w:rsidRPr="004353EF" w:rsidRDefault="00A93B84" w:rsidP="00A93B84">
      <w:pPr>
        <w:pStyle w:val="Paragrafoelenco"/>
        <w:numPr>
          <w:ilvl w:val="0"/>
          <w:numId w:val="3"/>
        </w:numPr>
        <w:jc w:val="both"/>
        <w:rPr>
          <w:rFonts w:asciiTheme="minorHAnsi" w:hAnsiTheme="minorHAnsi"/>
        </w:rPr>
      </w:pPr>
      <w:r w:rsidRPr="004353EF">
        <w:rPr>
          <w:rFonts w:asciiTheme="minorHAnsi" w:hAnsiTheme="minorHAnsi"/>
        </w:rPr>
        <w:t>Stampa del materiale promozionale e informativo del Congresso;</w:t>
      </w:r>
    </w:p>
    <w:p w:rsidR="00A93B84" w:rsidRDefault="00A93B84" w:rsidP="00A93B84">
      <w:pPr>
        <w:jc w:val="both"/>
        <w:rPr>
          <w:rFonts w:asciiTheme="minorHAnsi" w:hAnsiTheme="minorHAnsi"/>
        </w:rPr>
      </w:pPr>
      <w:r>
        <w:rPr>
          <w:rFonts w:asciiTheme="minorHAnsi" w:hAnsiTheme="minorHAnsi"/>
        </w:rPr>
        <w:t xml:space="preserve">Per l’attività di supporto giornalistico multimediale, si vaglia la proposta presentata da ADNKRONOS in data 2 settembre 2015 (nostro protocollo 3051/2015). Per i servizi di cui all’offerta, che si allega al presente verbale e ne diventa parte sostanziale, </w:t>
      </w:r>
      <w:proofErr w:type="spellStart"/>
      <w:r>
        <w:rPr>
          <w:rFonts w:asciiTheme="minorHAnsi" w:hAnsiTheme="minorHAnsi"/>
        </w:rPr>
        <w:t>adnkronos</w:t>
      </w:r>
      <w:proofErr w:type="spellEnd"/>
      <w:r>
        <w:rPr>
          <w:rFonts w:asciiTheme="minorHAnsi" w:hAnsiTheme="minorHAnsi"/>
        </w:rPr>
        <w:t xml:space="preserve"> chiede un corrispettivo economico di € 9000,00 a cui occorre aggiungere 22% di iva. </w:t>
      </w:r>
    </w:p>
    <w:p w:rsidR="00A93B84" w:rsidRDefault="00A93B84" w:rsidP="00A93B84">
      <w:pPr>
        <w:jc w:val="both"/>
        <w:rPr>
          <w:rFonts w:asciiTheme="minorHAnsi" w:hAnsiTheme="minorHAnsi"/>
          <w:b/>
          <w:u w:val="single"/>
        </w:rPr>
      </w:pPr>
    </w:p>
    <w:p w:rsidR="00A93B84" w:rsidRPr="00367453" w:rsidRDefault="00A93B84" w:rsidP="00A93B84">
      <w:pPr>
        <w:jc w:val="both"/>
        <w:rPr>
          <w:rFonts w:asciiTheme="minorHAnsi" w:hAnsiTheme="minorHAnsi"/>
          <w:b/>
          <w:u w:val="single"/>
        </w:rPr>
      </w:pPr>
      <w:r w:rsidRPr="00367453">
        <w:rPr>
          <w:rFonts w:asciiTheme="minorHAnsi" w:hAnsiTheme="minorHAnsi"/>
          <w:b/>
          <w:u w:val="single"/>
        </w:rPr>
        <w:t xml:space="preserve">CATERING giorno 14 settembre – inaugurazione </w:t>
      </w:r>
    </w:p>
    <w:p w:rsidR="00A93B84" w:rsidRPr="00396819" w:rsidRDefault="00A93B84" w:rsidP="00A93B84">
      <w:pPr>
        <w:jc w:val="both"/>
        <w:rPr>
          <w:rFonts w:asciiTheme="minorHAnsi" w:hAnsiTheme="minorHAnsi"/>
        </w:rPr>
      </w:pPr>
      <w:r w:rsidRPr="00396819">
        <w:rPr>
          <w:rFonts w:asciiTheme="minorHAnsi" w:hAnsiTheme="minorHAnsi"/>
        </w:rPr>
        <w:t xml:space="preserve">Antignati espone l’offerta pervenuta da </w:t>
      </w:r>
      <w:r w:rsidRPr="00396819">
        <w:rPr>
          <w:rFonts w:asciiTheme="minorHAnsi" w:hAnsiTheme="minorHAnsi"/>
          <w:b/>
          <w:i/>
        </w:rPr>
        <w:t>Caffè Scala banqueting</w:t>
      </w:r>
      <w:r w:rsidRPr="00396819">
        <w:rPr>
          <w:rFonts w:asciiTheme="minorHAnsi" w:hAnsiTheme="minorHAnsi"/>
        </w:rPr>
        <w:t xml:space="preserve"> per </w:t>
      </w:r>
      <w:proofErr w:type="spellStart"/>
      <w:r w:rsidRPr="00396819">
        <w:rPr>
          <w:rFonts w:asciiTheme="minorHAnsi" w:hAnsiTheme="minorHAnsi"/>
        </w:rPr>
        <w:t>ca</w:t>
      </w:r>
      <w:proofErr w:type="spellEnd"/>
      <w:r w:rsidRPr="00396819">
        <w:rPr>
          <w:rFonts w:asciiTheme="minorHAnsi" w:hAnsiTheme="minorHAnsi"/>
        </w:rPr>
        <w:t xml:space="preserve"> 100/150 commensali, l’offerta consta di quanto di seguito specificato:</w:t>
      </w:r>
    </w:p>
    <w:p w:rsidR="00A93B84" w:rsidRPr="00624FFD" w:rsidRDefault="00A93B84" w:rsidP="00A93B84">
      <w:pPr>
        <w:pStyle w:val="Paragrafoelenco"/>
        <w:numPr>
          <w:ilvl w:val="2"/>
          <w:numId w:val="2"/>
        </w:numPr>
        <w:tabs>
          <w:tab w:val="clear" w:pos="2160"/>
        </w:tabs>
        <w:ind w:left="993" w:hanging="360"/>
        <w:jc w:val="both"/>
        <w:rPr>
          <w:rFonts w:asciiTheme="minorHAnsi" w:hAnsiTheme="minorHAnsi"/>
        </w:rPr>
      </w:pPr>
      <w:proofErr w:type="spellStart"/>
      <w:r w:rsidRPr="00624FFD">
        <w:rPr>
          <w:rFonts w:asciiTheme="minorHAnsi" w:hAnsiTheme="minorHAnsi"/>
        </w:rPr>
        <w:t>Coffè</w:t>
      </w:r>
      <w:proofErr w:type="spellEnd"/>
      <w:r w:rsidRPr="00624FFD">
        <w:rPr>
          <w:rFonts w:asciiTheme="minorHAnsi" w:hAnsiTheme="minorHAnsi"/>
        </w:rPr>
        <w:t xml:space="preserve"> Break dalle ore 16.30 alle ore 19.30 servito a buffet con tavolini di appoggio comprensivo di:</w:t>
      </w:r>
    </w:p>
    <w:p w:rsidR="00A93B84" w:rsidRDefault="00A93B84" w:rsidP="00A93B84">
      <w:pPr>
        <w:pStyle w:val="Paragrafoelenco"/>
        <w:ind w:left="993"/>
        <w:jc w:val="both"/>
        <w:rPr>
          <w:rFonts w:asciiTheme="minorHAnsi" w:hAnsiTheme="minorHAnsi"/>
        </w:rPr>
      </w:pPr>
      <w:r w:rsidRPr="006518C6">
        <w:rPr>
          <w:rFonts w:asciiTheme="minorHAnsi" w:hAnsiTheme="minorHAnsi"/>
        </w:rPr>
        <w:t xml:space="preserve">caffè, tè. Tè aromatizzati. Succhi di frutta in caraffa, acqua minerale (naturale e gasata) </w:t>
      </w:r>
    </w:p>
    <w:p w:rsidR="00A93B84" w:rsidRDefault="00A93B84" w:rsidP="00A93B84">
      <w:pPr>
        <w:pStyle w:val="Paragrafoelenco"/>
        <w:ind w:left="993"/>
        <w:jc w:val="both"/>
        <w:rPr>
          <w:rFonts w:asciiTheme="minorHAnsi" w:hAnsiTheme="minorHAnsi"/>
        </w:rPr>
      </w:pPr>
      <w:proofErr w:type="spellStart"/>
      <w:r>
        <w:rPr>
          <w:rFonts w:asciiTheme="minorHAnsi" w:hAnsiTheme="minorHAnsi"/>
        </w:rPr>
        <w:t>T</w:t>
      </w:r>
      <w:r w:rsidRPr="006518C6">
        <w:rPr>
          <w:rFonts w:asciiTheme="minorHAnsi" w:hAnsiTheme="minorHAnsi"/>
        </w:rPr>
        <w:t>ratallete</w:t>
      </w:r>
      <w:proofErr w:type="spellEnd"/>
      <w:r w:rsidRPr="006518C6">
        <w:rPr>
          <w:rFonts w:asciiTheme="minorHAnsi" w:hAnsiTheme="minorHAnsi"/>
        </w:rPr>
        <w:t xml:space="preserve"> ai frutti di bosco, </w:t>
      </w:r>
      <w:proofErr w:type="spellStart"/>
      <w:r w:rsidRPr="006518C6">
        <w:rPr>
          <w:rFonts w:asciiTheme="minorHAnsi" w:hAnsiTheme="minorHAnsi"/>
        </w:rPr>
        <w:t>quadrotti</w:t>
      </w:r>
      <w:proofErr w:type="spellEnd"/>
      <w:r w:rsidRPr="006518C6">
        <w:rPr>
          <w:rFonts w:asciiTheme="minorHAnsi" w:hAnsiTheme="minorHAnsi"/>
        </w:rPr>
        <w:t xml:space="preserve"> di torta di mela e </w:t>
      </w:r>
      <w:proofErr w:type="spellStart"/>
      <w:r w:rsidRPr="006518C6">
        <w:rPr>
          <w:rFonts w:asciiTheme="minorHAnsi" w:hAnsiTheme="minorHAnsi"/>
        </w:rPr>
        <w:t>canenlla</w:t>
      </w:r>
      <w:proofErr w:type="spellEnd"/>
      <w:r w:rsidRPr="006518C6">
        <w:rPr>
          <w:rFonts w:asciiTheme="minorHAnsi" w:hAnsiTheme="minorHAnsi"/>
        </w:rPr>
        <w:t xml:space="preserve">, mini krapfen vuoti Biscotteria da tè artigianale, piccoli tramezzini </w:t>
      </w:r>
    </w:p>
    <w:p w:rsidR="00A93B84" w:rsidRDefault="00A93B84" w:rsidP="00A93B84">
      <w:pPr>
        <w:pStyle w:val="Paragrafoelenco"/>
        <w:ind w:left="993"/>
        <w:jc w:val="both"/>
        <w:rPr>
          <w:rFonts w:asciiTheme="minorHAnsi" w:hAnsiTheme="minorHAnsi"/>
        </w:rPr>
      </w:pPr>
      <w:r>
        <w:rPr>
          <w:rFonts w:asciiTheme="minorHAnsi" w:hAnsiTheme="minorHAnsi"/>
        </w:rPr>
        <w:t>Per un costo di € 12,00 a persona.</w:t>
      </w:r>
    </w:p>
    <w:p w:rsidR="00A93B84" w:rsidRPr="00113AE7" w:rsidRDefault="00A93B84" w:rsidP="00A93B84">
      <w:pPr>
        <w:pStyle w:val="Paragrafoelenco"/>
        <w:numPr>
          <w:ilvl w:val="2"/>
          <w:numId w:val="2"/>
        </w:numPr>
        <w:tabs>
          <w:tab w:val="clear" w:pos="2160"/>
        </w:tabs>
        <w:ind w:left="993" w:hanging="360"/>
        <w:jc w:val="both"/>
        <w:rPr>
          <w:b/>
        </w:rPr>
      </w:pPr>
      <w:r w:rsidRPr="00113AE7">
        <w:rPr>
          <w:rFonts w:asciiTheme="minorHAnsi" w:hAnsiTheme="minorHAnsi"/>
        </w:rPr>
        <w:t xml:space="preserve">Cocktail Rinforzato dalle ore 19.30 alle 21.00, il cui </w:t>
      </w:r>
      <w:r>
        <w:rPr>
          <w:rFonts w:asciiTheme="minorHAnsi" w:hAnsiTheme="minorHAnsi"/>
        </w:rPr>
        <w:t>d</w:t>
      </w:r>
      <w:r w:rsidRPr="00113AE7">
        <w:rPr>
          <w:rFonts w:asciiTheme="minorHAnsi" w:hAnsiTheme="minorHAnsi"/>
        </w:rPr>
        <w:t>ettaglio è meglio</w:t>
      </w:r>
      <w:r>
        <w:rPr>
          <w:rFonts w:asciiTheme="minorHAnsi" w:hAnsiTheme="minorHAnsi"/>
        </w:rPr>
        <w:t xml:space="preserve"> </w:t>
      </w:r>
      <w:r w:rsidRPr="00113AE7">
        <w:rPr>
          <w:rFonts w:asciiTheme="minorHAnsi" w:hAnsiTheme="minorHAnsi"/>
        </w:rPr>
        <w:t>sp</w:t>
      </w:r>
      <w:r>
        <w:rPr>
          <w:rFonts w:asciiTheme="minorHAnsi" w:hAnsiTheme="minorHAnsi"/>
        </w:rPr>
        <w:t>e</w:t>
      </w:r>
      <w:r w:rsidRPr="00113AE7">
        <w:rPr>
          <w:rFonts w:asciiTheme="minorHAnsi" w:hAnsiTheme="minorHAnsi"/>
        </w:rPr>
        <w:t>cificato nel preventivo che si allega alla presente e che ne div</w:t>
      </w:r>
      <w:r>
        <w:rPr>
          <w:rFonts w:asciiTheme="minorHAnsi" w:hAnsiTheme="minorHAnsi"/>
        </w:rPr>
        <w:t>e</w:t>
      </w:r>
      <w:r w:rsidRPr="00113AE7">
        <w:rPr>
          <w:rFonts w:asciiTheme="minorHAnsi" w:hAnsiTheme="minorHAnsi"/>
        </w:rPr>
        <w:t>nta parte integrante e sostanziale, per un importo a persona di €</w:t>
      </w:r>
      <w:r>
        <w:rPr>
          <w:rFonts w:asciiTheme="minorHAnsi" w:hAnsiTheme="minorHAnsi"/>
        </w:rPr>
        <w:t xml:space="preserve"> </w:t>
      </w:r>
      <w:r w:rsidRPr="00113AE7">
        <w:rPr>
          <w:b/>
        </w:rPr>
        <w:t xml:space="preserve">35,00.= </w:t>
      </w:r>
    </w:p>
    <w:p w:rsidR="00A93B84" w:rsidRDefault="00A93B84" w:rsidP="00A93B84">
      <w:pPr>
        <w:jc w:val="both"/>
        <w:rPr>
          <w:rFonts w:asciiTheme="minorHAnsi" w:hAnsiTheme="minorHAnsi"/>
          <w:b/>
          <w:u w:val="single"/>
        </w:rPr>
      </w:pPr>
    </w:p>
    <w:p w:rsidR="00A93B84" w:rsidRPr="00367453" w:rsidRDefault="00A93B84" w:rsidP="00A93B84">
      <w:pPr>
        <w:jc w:val="both"/>
        <w:rPr>
          <w:rFonts w:asciiTheme="minorHAnsi" w:hAnsiTheme="minorHAnsi"/>
          <w:b/>
          <w:u w:val="single"/>
        </w:rPr>
      </w:pPr>
      <w:r w:rsidRPr="00367453">
        <w:rPr>
          <w:rFonts w:asciiTheme="minorHAnsi" w:hAnsiTheme="minorHAnsi"/>
          <w:b/>
          <w:u w:val="single"/>
        </w:rPr>
        <w:t xml:space="preserve">CATERING Cena di Gala – 17 settembre 2015 </w:t>
      </w:r>
    </w:p>
    <w:p w:rsidR="00A93B84" w:rsidRDefault="00A93B84" w:rsidP="00A93B84">
      <w:pPr>
        <w:jc w:val="both"/>
        <w:rPr>
          <w:rFonts w:asciiTheme="minorHAnsi" w:hAnsiTheme="minorHAnsi"/>
        </w:rPr>
      </w:pPr>
      <w:r>
        <w:rPr>
          <w:rFonts w:asciiTheme="minorHAnsi" w:hAnsiTheme="minorHAnsi"/>
        </w:rPr>
        <w:t xml:space="preserve">Antignati riporta il preventivo pervenuto da </w:t>
      </w:r>
      <w:r w:rsidRPr="00113AE7">
        <w:rPr>
          <w:rFonts w:asciiTheme="minorHAnsi" w:hAnsiTheme="minorHAnsi"/>
          <w:b/>
          <w:i/>
        </w:rPr>
        <w:t>Caffè Scala banqueting</w:t>
      </w:r>
      <w:r>
        <w:rPr>
          <w:rFonts w:asciiTheme="minorHAnsi" w:hAnsiTheme="minorHAnsi"/>
        </w:rPr>
        <w:t xml:space="preserve"> (nostro protocollo 1089/2015) per il servizio da effettuarsi presso Palazzo Bovara il giorno 17 settembre 2015 in occasione della Cena di Gala, il preventivo, che si allega alla presente a diventarne parte integrante e sostanziale, è conteggiato su </w:t>
      </w:r>
      <w:proofErr w:type="spellStart"/>
      <w:r>
        <w:rPr>
          <w:rFonts w:asciiTheme="minorHAnsi" w:hAnsiTheme="minorHAnsi"/>
        </w:rPr>
        <w:t>ca</w:t>
      </w:r>
      <w:proofErr w:type="spellEnd"/>
      <w:r>
        <w:rPr>
          <w:rFonts w:asciiTheme="minorHAnsi" w:hAnsiTheme="minorHAnsi"/>
        </w:rPr>
        <w:t xml:space="preserve"> 300 invitati. Il prezzo per la Cena di gala con l’aperitivo è pari a € 75,00 pro capite per una spesa stimata di circa 22500 euro esclusa iva al 10%.</w:t>
      </w:r>
    </w:p>
    <w:p w:rsidR="00A93B84" w:rsidRDefault="00A93B84" w:rsidP="00A93B84">
      <w:pPr>
        <w:jc w:val="both"/>
        <w:rPr>
          <w:rFonts w:asciiTheme="minorHAnsi" w:hAnsiTheme="minorHAnsi"/>
        </w:rPr>
      </w:pPr>
      <w:r>
        <w:rPr>
          <w:rFonts w:asciiTheme="minorHAnsi" w:hAnsiTheme="minorHAnsi"/>
        </w:rPr>
        <w:t>Inoltre Antignati informa il Consiglio che il costo dell’affitto di Palazzo Bovara per la sera del 17 settembre è di € 6600,00 più iva. Di eseguito si riporta il dettaglio costi, di cui al nostro protocollo 1079/2015:</w:t>
      </w:r>
    </w:p>
    <w:p w:rsidR="00A93B84" w:rsidRPr="00396819" w:rsidRDefault="00A93B84" w:rsidP="00A93B84">
      <w:pPr>
        <w:pStyle w:val="Paragrafoelenco"/>
        <w:numPr>
          <w:ilvl w:val="1"/>
          <w:numId w:val="3"/>
        </w:numPr>
        <w:rPr>
          <w:rFonts w:asciiTheme="minorHAnsi" w:hAnsiTheme="minorHAnsi"/>
        </w:rPr>
      </w:pPr>
      <w:r w:rsidRPr="00396819">
        <w:rPr>
          <w:rFonts w:asciiTheme="minorHAnsi" w:hAnsiTheme="minorHAnsi"/>
        </w:rPr>
        <w:t>affitto Palazzo euro 6.000+iva</w:t>
      </w:r>
    </w:p>
    <w:p w:rsidR="00A93B84" w:rsidRPr="00396819" w:rsidRDefault="00A93B84" w:rsidP="00A93B84">
      <w:pPr>
        <w:pStyle w:val="Paragrafoelenco"/>
        <w:numPr>
          <w:ilvl w:val="1"/>
          <w:numId w:val="3"/>
        </w:numPr>
        <w:rPr>
          <w:rFonts w:asciiTheme="minorHAnsi" w:hAnsiTheme="minorHAnsi"/>
        </w:rPr>
      </w:pPr>
      <w:r w:rsidRPr="00396819">
        <w:rPr>
          <w:rFonts w:asciiTheme="minorHAnsi" w:hAnsiTheme="minorHAnsi"/>
        </w:rPr>
        <w:t>smontaggio porte euro 250+iva</w:t>
      </w:r>
    </w:p>
    <w:p w:rsidR="00A93B84" w:rsidRPr="00396819" w:rsidRDefault="00A93B84" w:rsidP="00A93B84">
      <w:pPr>
        <w:pStyle w:val="Paragrafoelenco"/>
        <w:numPr>
          <w:ilvl w:val="1"/>
          <w:numId w:val="3"/>
        </w:numPr>
        <w:rPr>
          <w:rFonts w:asciiTheme="minorHAnsi" w:hAnsiTheme="minorHAnsi"/>
        </w:rPr>
      </w:pPr>
      <w:r w:rsidRPr="00396819">
        <w:rPr>
          <w:rFonts w:asciiTheme="minorHAnsi" w:hAnsiTheme="minorHAnsi"/>
        </w:rPr>
        <w:t>affitto cortile euro 600+iva</w:t>
      </w:r>
    </w:p>
    <w:p w:rsidR="00A93B84" w:rsidRPr="00396819" w:rsidRDefault="00A93B84" w:rsidP="00A93B84">
      <w:pPr>
        <w:pStyle w:val="Paragrafoelenco"/>
        <w:numPr>
          <w:ilvl w:val="1"/>
          <w:numId w:val="3"/>
        </w:numPr>
        <w:rPr>
          <w:rFonts w:asciiTheme="minorHAnsi" w:hAnsiTheme="minorHAnsi"/>
        </w:rPr>
      </w:pPr>
      <w:r w:rsidRPr="00396819">
        <w:rPr>
          <w:rFonts w:asciiTheme="minorHAnsi" w:hAnsiTheme="minorHAnsi"/>
        </w:rPr>
        <w:t>impianto microfonico con 2 casse e un radio microfono (in cortile o nelle sale) euro 170+iva</w:t>
      </w:r>
    </w:p>
    <w:p w:rsidR="00A93B84" w:rsidRPr="00396819" w:rsidRDefault="00A93B84" w:rsidP="00A93B84">
      <w:pPr>
        <w:pStyle w:val="Paragrafoelenco"/>
        <w:numPr>
          <w:ilvl w:val="1"/>
          <w:numId w:val="3"/>
        </w:numPr>
        <w:rPr>
          <w:rFonts w:asciiTheme="minorHAnsi" w:hAnsiTheme="minorHAnsi"/>
        </w:rPr>
      </w:pPr>
      <w:r w:rsidRPr="00396819">
        <w:rPr>
          <w:rFonts w:asciiTheme="minorHAnsi" w:hAnsiTheme="minorHAnsi"/>
        </w:rPr>
        <w:t>1 hostess per servizio di guardaroba euro 160+iva</w:t>
      </w:r>
    </w:p>
    <w:p w:rsidR="00A93B84" w:rsidRPr="00396819" w:rsidRDefault="00A93B84" w:rsidP="00A93B84">
      <w:pPr>
        <w:pStyle w:val="Paragrafoelenco"/>
        <w:numPr>
          <w:ilvl w:val="1"/>
          <w:numId w:val="3"/>
        </w:numPr>
        <w:rPr>
          <w:rFonts w:asciiTheme="minorHAnsi" w:hAnsiTheme="minorHAnsi"/>
        </w:rPr>
      </w:pPr>
      <w:r w:rsidRPr="00396819">
        <w:rPr>
          <w:rFonts w:asciiTheme="minorHAnsi" w:hAnsiTheme="minorHAnsi"/>
        </w:rPr>
        <w:t>Totale euro 7.180+iva</w:t>
      </w:r>
    </w:p>
    <w:p w:rsidR="00A93B84" w:rsidRPr="00396819" w:rsidRDefault="00A93B84" w:rsidP="00A93B84">
      <w:pPr>
        <w:pStyle w:val="Paragrafoelenco"/>
        <w:numPr>
          <w:ilvl w:val="1"/>
          <w:numId w:val="3"/>
        </w:numPr>
        <w:rPr>
          <w:rFonts w:asciiTheme="minorHAnsi" w:hAnsiTheme="minorHAnsi"/>
        </w:rPr>
      </w:pPr>
      <w:r w:rsidRPr="00396819">
        <w:rPr>
          <w:rFonts w:asciiTheme="minorHAnsi" w:hAnsiTheme="minorHAnsi"/>
        </w:rPr>
        <w:t>Il costo è ridotto ad euro 6.600+iva</w:t>
      </w:r>
    </w:p>
    <w:p w:rsidR="00A93B84" w:rsidRDefault="00A93B84" w:rsidP="00A93B84">
      <w:pPr>
        <w:rPr>
          <w:rFonts w:asciiTheme="minorHAnsi" w:hAnsiTheme="minorHAnsi"/>
        </w:rPr>
      </w:pPr>
      <w:r>
        <w:rPr>
          <w:rFonts w:asciiTheme="minorHAnsi" w:hAnsiTheme="minorHAnsi"/>
        </w:rPr>
        <w:t>La Vicepresidente Zari, infine illustra i preventivi per la stampa del materiale grafico, pervenuti dalla società Servizi Italia, con relativi prezzi:</w:t>
      </w:r>
    </w:p>
    <w:tbl>
      <w:tblPr>
        <w:tblStyle w:val="Grigliatabella"/>
        <w:tblW w:w="0" w:type="auto"/>
        <w:tblLook w:val="04A0"/>
      </w:tblPr>
      <w:tblGrid>
        <w:gridCol w:w="1384"/>
        <w:gridCol w:w="3820"/>
        <w:gridCol w:w="2191"/>
        <w:gridCol w:w="2459"/>
      </w:tblGrid>
      <w:tr w:rsidR="00A93B84" w:rsidTr="00A93B84">
        <w:tc>
          <w:tcPr>
            <w:tcW w:w="1384" w:type="dxa"/>
          </w:tcPr>
          <w:p w:rsidR="00A93B84" w:rsidRDefault="00A93B84" w:rsidP="00A93B84">
            <w:pPr>
              <w:jc w:val="center"/>
              <w:rPr>
                <w:rFonts w:asciiTheme="minorHAnsi" w:hAnsiTheme="minorHAnsi"/>
              </w:rPr>
            </w:pPr>
            <w:r>
              <w:rPr>
                <w:rFonts w:asciiTheme="minorHAnsi" w:hAnsiTheme="minorHAnsi"/>
              </w:rPr>
              <w:t>QUANTITÀ</w:t>
            </w:r>
          </w:p>
        </w:tc>
        <w:tc>
          <w:tcPr>
            <w:tcW w:w="3820" w:type="dxa"/>
          </w:tcPr>
          <w:p w:rsidR="00A93B84" w:rsidRDefault="00A93B84" w:rsidP="00A93B84">
            <w:pPr>
              <w:jc w:val="center"/>
              <w:rPr>
                <w:rFonts w:asciiTheme="minorHAnsi" w:hAnsiTheme="minorHAnsi"/>
              </w:rPr>
            </w:pPr>
            <w:r>
              <w:rPr>
                <w:rFonts w:asciiTheme="minorHAnsi" w:hAnsiTheme="minorHAnsi"/>
              </w:rPr>
              <w:t>DESCRIZIONE</w:t>
            </w:r>
          </w:p>
        </w:tc>
        <w:tc>
          <w:tcPr>
            <w:tcW w:w="2191" w:type="dxa"/>
          </w:tcPr>
          <w:p w:rsidR="00A93B84" w:rsidRDefault="00A93B84" w:rsidP="00A93B84">
            <w:pPr>
              <w:jc w:val="center"/>
              <w:rPr>
                <w:rFonts w:asciiTheme="minorHAnsi" w:hAnsiTheme="minorHAnsi"/>
              </w:rPr>
            </w:pPr>
            <w:r>
              <w:rPr>
                <w:rFonts w:asciiTheme="minorHAnsi" w:hAnsiTheme="minorHAnsi"/>
              </w:rPr>
              <w:t>PREZZO UNITARIO</w:t>
            </w:r>
          </w:p>
        </w:tc>
        <w:tc>
          <w:tcPr>
            <w:tcW w:w="2459" w:type="dxa"/>
          </w:tcPr>
          <w:p w:rsidR="00A93B84" w:rsidRDefault="00A93B84" w:rsidP="00A93B84">
            <w:pPr>
              <w:jc w:val="center"/>
              <w:rPr>
                <w:rFonts w:asciiTheme="minorHAnsi" w:hAnsiTheme="minorHAnsi"/>
              </w:rPr>
            </w:pPr>
            <w:r>
              <w:rPr>
                <w:rFonts w:asciiTheme="minorHAnsi" w:hAnsiTheme="minorHAnsi"/>
              </w:rPr>
              <w:t>PREZZO TOTALE</w:t>
            </w:r>
          </w:p>
        </w:tc>
      </w:tr>
      <w:tr w:rsidR="00A93B84"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1000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Coccarde divise nei sei colori delle sessioni</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€ 1,65</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€ 1.650,00</w:t>
            </w:r>
          </w:p>
        </w:tc>
      </w:tr>
      <w:tr w:rsidR="00A93B84"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500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Calamite rotonde diametro 56 mm</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€ 0,28</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€ 140,00</w:t>
            </w:r>
          </w:p>
        </w:tc>
      </w:tr>
      <w:tr w:rsidR="00A93B84"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24</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Decorazioni adesive per sedie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€ 15,00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€ 360,00</w:t>
            </w:r>
          </w:p>
        </w:tc>
      </w:tr>
      <w:tr w:rsidR="00A93B84"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06</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Bandiere il poliestere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€ 68,00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€ 408,00</w:t>
            </w:r>
          </w:p>
        </w:tc>
      </w:tr>
      <w:tr w:rsidR="00A93B84"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1000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Spille diametro 5 cm</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€ 1.000,00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48</w:t>
            </w:r>
          </w:p>
        </w:tc>
        <w:tc>
          <w:tcPr>
            <w:tcW w:w="3820" w:type="dxa"/>
          </w:tcPr>
          <w:p w:rsidR="00A93B84" w:rsidRPr="00367453" w:rsidRDefault="00A93B84" w:rsidP="00A93B84">
            <w:pPr>
              <w:jc w:val="center"/>
              <w:rPr>
                <w:rFonts w:asciiTheme="minorHAnsi" w:hAnsiTheme="minorHAnsi"/>
                <w:sz w:val="20"/>
                <w:szCs w:val="20"/>
              </w:rPr>
            </w:pPr>
            <w:proofErr w:type="spellStart"/>
            <w:r w:rsidRPr="00367453">
              <w:rPr>
                <w:rFonts w:asciiTheme="minorHAnsi" w:hAnsiTheme="minorHAnsi"/>
                <w:sz w:val="20"/>
                <w:szCs w:val="20"/>
              </w:rPr>
              <w:t>Roll</w:t>
            </w:r>
            <w:proofErr w:type="spellEnd"/>
            <w:r w:rsidRPr="00367453">
              <w:rPr>
                <w:rFonts w:asciiTheme="minorHAnsi" w:hAnsiTheme="minorHAnsi"/>
                <w:sz w:val="20"/>
                <w:szCs w:val="20"/>
              </w:rPr>
              <w:t xml:space="preserve"> up in cartone con manifesto in carta 80x200 8stampa 1 colore)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€ 71,50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€ 3.432,00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500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Laccetto da collo in poliestere e porta badge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€ 1,10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€ 550,00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02</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Banner per ingresso 288x10 cm</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€ 95,00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€ 190,00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01</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xml:space="preserve">Telo banner per sottopalco </w:t>
            </w:r>
            <w:proofErr w:type="spellStart"/>
            <w:r w:rsidRPr="00367453">
              <w:rPr>
                <w:rFonts w:asciiTheme="minorHAnsi" w:hAnsiTheme="minorHAnsi"/>
                <w:sz w:val="20"/>
                <w:szCs w:val="20"/>
              </w:rPr>
              <w:t>mt</w:t>
            </w:r>
            <w:proofErr w:type="spellEnd"/>
            <w:r w:rsidRPr="00367453">
              <w:rPr>
                <w:rFonts w:asciiTheme="minorHAnsi" w:hAnsiTheme="minorHAnsi"/>
                <w:sz w:val="20"/>
                <w:szCs w:val="20"/>
              </w:rPr>
              <w:t>. 18x1</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€ 450,00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€ 450,00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1000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Shopper 100% cotone con stampa 1 colore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€ 1,30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€ 1.300,00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200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Zainetto con 2 tasche con stampa 1 colore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€ 4,90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€ 980,00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100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Poncho impermeabile con stampa 1 colore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€ 5,00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€ 500,00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39</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Stendardi</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€ 30,00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€ 1.170,00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8 – 500 PZ</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BOOK 32 pagine + copertina plastica</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523,00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€ 4.184,00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500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Cartelline per i Congressisti;</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€ 1,45</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€ 725,00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500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Depliant 4 ante;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€ 0,88</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€ 440,00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100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Locandine 22x43</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€ 0,80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€ 80,00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100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Manifesti 70x100</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€ 4,00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€ 400,00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50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Chiavette usb da 4 giga</w:t>
            </w:r>
          </w:p>
        </w:tc>
        <w:tc>
          <w:tcPr>
            <w:tcW w:w="2191" w:type="dxa"/>
          </w:tcPr>
          <w:p w:rsidR="00A93B84" w:rsidRPr="00367453" w:rsidRDefault="00A93B84" w:rsidP="00A93B84">
            <w:pPr>
              <w:jc w:val="center"/>
              <w:rPr>
                <w:caps/>
                <w:sz w:val="20"/>
                <w:szCs w:val="20"/>
              </w:rPr>
            </w:pPr>
            <w:r w:rsidRPr="00367453">
              <w:rPr>
                <w:caps/>
                <w:sz w:val="20"/>
                <w:szCs w:val="20"/>
              </w:rPr>
              <w:t>€ 4,70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€ 235,00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01</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Stampe ad 1 colore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€ 0,15</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€ 7,50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01</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Impianto di stampa</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€ 29,00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€ 29,00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50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xml:space="preserve">Tassa </w:t>
            </w:r>
            <w:proofErr w:type="spellStart"/>
            <w:r w:rsidRPr="00367453">
              <w:rPr>
                <w:rFonts w:asciiTheme="minorHAnsi" w:hAnsiTheme="minorHAnsi"/>
                <w:sz w:val="20"/>
                <w:szCs w:val="20"/>
              </w:rPr>
              <w:t>siae</w:t>
            </w:r>
            <w:proofErr w:type="spellEnd"/>
            <w:r w:rsidRPr="00367453">
              <w:rPr>
                <w:rFonts w:asciiTheme="minorHAnsi" w:hAnsiTheme="minorHAnsi"/>
                <w:sz w:val="20"/>
                <w:szCs w:val="20"/>
              </w:rPr>
              <w:t xml:space="preserve"> obbligatoria</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€ 0,40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€ 20,00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300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Penna color legno stampa 1 colore</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€ 0,55</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€ 165,00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100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Tavole stampate formato A3 FOREX 3 mm</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€ 7,80</w:t>
            </w:r>
          </w:p>
        </w:tc>
        <w:tc>
          <w:tcPr>
            <w:tcW w:w="2459" w:type="dxa"/>
          </w:tcPr>
          <w:p w:rsidR="00A93B84" w:rsidRPr="00367453" w:rsidRDefault="00A93B84" w:rsidP="00A93B84">
            <w:pPr>
              <w:jc w:val="center"/>
              <w:rPr>
                <w:caps/>
                <w:sz w:val="20"/>
                <w:szCs w:val="20"/>
              </w:rPr>
            </w:pPr>
            <w:r w:rsidRPr="00367453">
              <w:rPr>
                <w:caps/>
                <w:sz w:val="20"/>
                <w:szCs w:val="20"/>
              </w:rPr>
              <w:t>€ 780,00</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300</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Stampe A4 su carta omaggio</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OMAGGIO</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OMAGGIO</w:t>
            </w:r>
          </w:p>
        </w:tc>
      </w:tr>
      <w:tr w:rsidR="00A93B84" w:rsidRPr="00396819" w:rsidTr="00A93B84">
        <w:tc>
          <w:tcPr>
            <w:tcW w:w="1384"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01</w:t>
            </w:r>
          </w:p>
        </w:tc>
        <w:tc>
          <w:tcPr>
            <w:tcW w:w="3820"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Trasporto</w:t>
            </w:r>
          </w:p>
        </w:tc>
        <w:tc>
          <w:tcPr>
            <w:tcW w:w="2191"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€ 1.500,00</w:t>
            </w:r>
          </w:p>
        </w:tc>
        <w:tc>
          <w:tcPr>
            <w:tcW w:w="2459" w:type="dxa"/>
          </w:tcPr>
          <w:p w:rsidR="00A93B84" w:rsidRPr="00367453" w:rsidRDefault="00A93B84" w:rsidP="00A93B84">
            <w:pPr>
              <w:jc w:val="center"/>
              <w:rPr>
                <w:rFonts w:asciiTheme="minorHAnsi" w:hAnsiTheme="minorHAnsi"/>
                <w:sz w:val="20"/>
                <w:szCs w:val="20"/>
              </w:rPr>
            </w:pPr>
            <w:r w:rsidRPr="00367453">
              <w:rPr>
                <w:rFonts w:asciiTheme="minorHAnsi" w:hAnsiTheme="minorHAnsi"/>
                <w:sz w:val="20"/>
                <w:szCs w:val="20"/>
              </w:rPr>
              <w:t>€ 1.500,00</w:t>
            </w:r>
          </w:p>
        </w:tc>
      </w:tr>
    </w:tbl>
    <w:p w:rsidR="00A93B84" w:rsidRDefault="00A93B84" w:rsidP="00A93B84">
      <w:pPr>
        <w:ind w:firstLine="708"/>
        <w:jc w:val="both"/>
        <w:rPr>
          <w:rFonts w:asciiTheme="minorHAnsi" w:hAnsiTheme="minorHAnsi"/>
        </w:rPr>
      </w:pPr>
    </w:p>
    <w:p w:rsidR="00A93B84" w:rsidRPr="00367453" w:rsidRDefault="00A93B84" w:rsidP="00A93B84">
      <w:pPr>
        <w:jc w:val="both"/>
        <w:rPr>
          <w:rFonts w:asciiTheme="minorHAnsi" w:hAnsiTheme="minorHAnsi"/>
          <w:b/>
          <w:u w:val="single"/>
        </w:rPr>
      </w:pPr>
      <w:r w:rsidRPr="00367453">
        <w:rPr>
          <w:rFonts w:asciiTheme="minorHAnsi" w:hAnsiTheme="minorHAnsi"/>
          <w:b/>
          <w:u w:val="single"/>
        </w:rPr>
        <w:t>Per un totale di € 21,045,00.</w:t>
      </w:r>
    </w:p>
    <w:p w:rsidR="00A93B84" w:rsidRDefault="00A93B84" w:rsidP="00A93B84">
      <w:pPr>
        <w:jc w:val="both"/>
        <w:rPr>
          <w:rFonts w:asciiTheme="minorHAnsi" w:hAnsiTheme="minorHAnsi"/>
        </w:rPr>
      </w:pPr>
    </w:p>
    <w:p w:rsidR="00A93B84" w:rsidRDefault="00A93B84" w:rsidP="00A93B84">
      <w:pPr>
        <w:jc w:val="both"/>
        <w:rPr>
          <w:rFonts w:asciiTheme="minorHAnsi" w:hAnsiTheme="minorHAnsi"/>
        </w:rPr>
      </w:pPr>
      <w:r>
        <w:rPr>
          <w:rFonts w:asciiTheme="minorHAnsi" w:hAnsiTheme="minorHAnsi"/>
        </w:rPr>
        <w:t>Si riporta inoltre il preventivo di Servizio Italia per il lavoro di progettazione grafica:</w:t>
      </w:r>
    </w:p>
    <w:tbl>
      <w:tblPr>
        <w:tblStyle w:val="Grigliatabella"/>
        <w:tblW w:w="0" w:type="auto"/>
        <w:tblLook w:val="04A0"/>
      </w:tblPr>
      <w:tblGrid>
        <w:gridCol w:w="1384"/>
        <w:gridCol w:w="5103"/>
        <w:gridCol w:w="1559"/>
        <w:gridCol w:w="1808"/>
      </w:tblGrid>
      <w:tr w:rsidR="00A93B84" w:rsidRPr="00396819" w:rsidTr="00A93B84">
        <w:tc>
          <w:tcPr>
            <w:tcW w:w="1384"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01</w:t>
            </w:r>
          </w:p>
        </w:tc>
        <w:tc>
          <w:tcPr>
            <w:tcW w:w="5103"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Progettazione grafica ed elaborazione file per stampa manifesti/locandine/depliant cartellina/carta intestata/inviti depliant/rolla up/ stendardi</w:t>
            </w:r>
          </w:p>
        </w:tc>
        <w:tc>
          <w:tcPr>
            <w:tcW w:w="1559"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€ 1.050,00</w:t>
            </w:r>
          </w:p>
        </w:tc>
        <w:tc>
          <w:tcPr>
            <w:tcW w:w="1808"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€ 1.050,00</w:t>
            </w:r>
          </w:p>
        </w:tc>
      </w:tr>
      <w:tr w:rsidR="00A93B84" w:rsidRPr="00396819" w:rsidTr="00A93B84">
        <w:tc>
          <w:tcPr>
            <w:tcW w:w="1384"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09</w:t>
            </w:r>
          </w:p>
        </w:tc>
        <w:tc>
          <w:tcPr>
            <w:tcW w:w="5103"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 xml:space="preserve">Progettazione grafica ed elaborazione file per la stampa di copertine </w:t>
            </w:r>
            <w:proofErr w:type="spellStart"/>
            <w:r w:rsidRPr="00367453">
              <w:rPr>
                <w:rFonts w:asciiTheme="minorHAnsi" w:hAnsiTheme="minorHAnsi"/>
                <w:sz w:val="20"/>
                <w:szCs w:val="20"/>
              </w:rPr>
              <w:t>iBook</w:t>
            </w:r>
            <w:proofErr w:type="spellEnd"/>
            <w:r w:rsidRPr="00367453">
              <w:rPr>
                <w:rFonts w:asciiTheme="minorHAnsi" w:hAnsiTheme="minorHAnsi"/>
                <w:sz w:val="20"/>
                <w:szCs w:val="20"/>
              </w:rPr>
              <w:t xml:space="preserve"> </w:t>
            </w:r>
          </w:p>
        </w:tc>
        <w:tc>
          <w:tcPr>
            <w:tcW w:w="1559"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€ 28,00</w:t>
            </w:r>
          </w:p>
        </w:tc>
        <w:tc>
          <w:tcPr>
            <w:tcW w:w="1808"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€ 252,00</w:t>
            </w:r>
          </w:p>
        </w:tc>
      </w:tr>
      <w:tr w:rsidR="00A93B84" w:rsidRPr="00396819" w:rsidTr="00A93B84">
        <w:tc>
          <w:tcPr>
            <w:tcW w:w="1384"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09</w:t>
            </w:r>
          </w:p>
        </w:tc>
        <w:tc>
          <w:tcPr>
            <w:tcW w:w="5103"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 xml:space="preserve">Progettazione grafica interni </w:t>
            </w:r>
            <w:proofErr w:type="spellStart"/>
            <w:r w:rsidRPr="00367453">
              <w:rPr>
                <w:rFonts w:asciiTheme="minorHAnsi" w:hAnsiTheme="minorHAnsi"/>
                <w:sz w:val="20"/>
                <w:szCs w:val="20"/>
              </w:rPr>
              <w:t>iBook</w:t>
            </w:r>
            <w:proofErr w:type="spellEnd"/>
            <w:r w:rsidRPr="00367453">
              <w:rPr>
                <w:rFonts w:asciiTheme="minorHAnsi" w:hAnsiTheme="minorHAnsi"/>
                <w:sz w:val="20"/>
                <w:szCs w:val="20"/>
              </w:rPr>
              <w:t xml:space="preserve"> considerando solo 24 pag per </w:t>
            </w:r>
            <w:proofErr w:type="spellStart"/>
            <w:r w:rsidRPr="00367453">
              <w:rPr>
                <w:rFonts w:asciiTheme="minorHAnsi" w:hAnsiTheme="minorHAnsi"/>
                <w:sz w:val="20"/>
                <w:szCs w:val="20"/>
              </w:rPr>
              <w:t>iBook</w:t>
            </w:r>
            <w:proofErr w:type="spellEnd"/>
            <w:r w:rsidRPr="00367453">
              <w:rPr>
                <w:rFonts w:asciiTheme="minorHAnsi" w:hAnsiTheme="minorHAnsi"/>
                <w:sz w:val="20"/>
                <w:szCs w:val="20"/>
              </w:rPr>
              <w:t xml:space="preserve"> al costo di € 16,00 per pagina</w:t>
            </w:r>
          </w:p>
        </w:tc>
        <w:tc>
          <w:tcPr>
            <w:tcW w:w="1559"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€ 384,88</w:t>
            </w:r>
          </w:p>
        </w:tc>
        <w:tc>
          <w:tcPr>
            <w:tcW w:w="1808" w:type="dxa"/>
          </w:tcPr>
          <w:p w:rsidR="00A93B84" w:rsidRPr="00367453" w:rsidRDefault="00A93B84" w:rsidP="00A93B84">
            <w:pPr>
              <w:jc w:val="both"/>
              <w:rPr>
                <w:rFonts w:asciiTheme="minorHAnsi" w:hAnsiTheme="minorHAnsi"/>
                <w:sz w:val="20"/>
                <w:szCs w:val="20"/>
              </w:rPr>
            </w:pPr>
            <w:r w:rsidRPr="00367453">
              <w:rPr>
                <w:rFonts w:asciiTheme="minorHAnsi" w:hAnsiTheme="minorHAnsi"/>
                <w:sz w:val="20"/>
                <w:szCs w:val="20"/>
              </w:rPr>
              <w:t>€ 3456,00</w:t>
            </w:r>
          </w:p>
        </w:tc>
      </w:tr>
    </w:tbl>
    <w:p w:rsidR="00A93B84" w:rsidRPr="00367453" w:rsidRDefault="00A93B84" w:rsidP="00A93B84">
      <w:pPr>
        <w:rPr>
          <w:rFonts w:asciiTheme="minorHAnsi" w:hAnsiTheme="minorHAnsi"/>
          <w:b/>
          <w:u w:val="single"/>
        </w:rPr>
      </w:pPr>
      <w:r w:rsidRPr="00367453">
        <w:rPr>
          <w:rFonts w:asciiTheme="minorHAnsi" w:hAnsiTheme="minorHAnsi"/>
          <w:b/>
          <w:u w:val="single"/>
        </w:rPr>
        <w:t>Per un totale di € 4758,00 più iva al 22%</w:t>
      </w:r>
    </w:p>
    <w:p w:rsidR="00A93B84" w:rsidRDefault="00A93B84" w:rsidP="00A93B84">
      <w:pPr>
        <w:jc w:val="both"/>
        <w:rPr>
          <w:rFonts w:asciiTheme="minorHAnsi" w:hAnsiTheme="minorHAnsi"/>
        </w:rPr>
      </w:pPr>
      <w:r>
        <w:rPr>
          <w:rFonts w:asciiTheme="minorHAnsi" w:hAnsiTheme="minorHAnsi"/>
        </w:rPr>
        <w:t xml:space="preserve">Per la traduzione dei volumi è stato richiesto un preventivo online su </w:t>
      </w:r>
      <w:proofErr w:type="spellStart"/>
      <w:r>
        <w:rPr>
          <w:rFonts w:asciiTheme="minorHAnsi" w:hAnsiTheme="minorHAnsi"/>
        </w:rPr>
        <w:t>Transalated</w:t>
      </w:r>
      <w:proofErr w:type="spellEnd"/>
      <w:r>
        <w:rPr>
          <w:rFonts w:asciiTheme="minorHAnsi" w:hAnsiTheme="minorHAnsi"/>
        </w:rPr>
        <w:t xml:space="preserve"> riprendendo l’offerta già concordata in occasione del Congresso CEDIA, con consegna garantita entro il giorno 10 settembre il costo della traduzione di 50.796 parole è di € 5330 più iva al 22%</w:t>
      </w:r>
    </w:p>
    <w:p w:rsidR="00A93B84" w:rsidRDefault="00A93B84" w:rsidP="00A93B8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A93B84" w:rsidRDefault="00A93B84" w:rsidP="00A93B84">
      <w:pPr>
        <w:jc w:val="both"/>
        <w:rPr>
          <w:rFonts w:asciiTheme="minorHAnsi" w:hAnsiTheme="minorHAnsi"/>
        </w:rPr>
      </w:pPr>
      <w:r>
        <w:rPr>
          <w:rFonts w:asciiTheme="minorHAnsi" w:hAnsiTheme="minorHAnsi" w:cstheme="minorHAnsi"/>
          <w:bCs/>
        </w:rPr>
        <w:t>Ascoltata la relazione del Presidente e del Consigliere Antignati,</w:t>
      </w:r>
      <w:r w:rsidRPr="00367453">
        <w:rPr>
          <w:rFonts w:asciiTheme="minorHAnsi" w:hAnsiTheme="minorHAnsi"/>
        </w:rPr>
        <w:t xml:space="preserve"> </w:t>
      </w:r>
      <w:r>
        <w:rPr>
          <w:rFonts w:asciiTheme="minorHAnsi" w:hAnsiTheme="minorHAnsi"/>
        </w:rPr>
        <w:t>esaminati i preventivi pervenuti per:</w:t>
      </w:r>
    </w:p>
    <w:p w:rsidR="00A93B84" w:rsidRPr="00367453" w:rsidRDefault="00A93B84" w:rsidP="00A93B84">
      <w:pPr>
        <w:pStyle w:val="Paragrafoelenco"/>
        <w:numPr>
          <w:ilvl w:val="0"/>
          <w:numId w:val="28"/>
        </w:numPr>
        <w:jc w:val="both"/>
        <w:rPr>
          <w:rFonts w:asciiTheme="minorHAnsi" w:hAnsiTheme="minorHAnsi" w:cstheme="minorHAnsi"/>
          <w:b/>
          <w:bCs/>
          <w:sz w:val="22"/>
          <w:szCs w:val="22"/>
          <w:u w:val="single"/>
        </w:rPr>
      </w:pPr>
      <w:r w:rsidRPr="00367453">
        <w:rPr>
          <w:rFonts w:asciiTheme="minorHAnsi" w:hAnsiTheme="minorHAnsi"/>
        </w:rPr>
        <w:t>Servizio di supporto giornalistico multimediale;</w:t>
      </w:r>
    </w:p>
    <w:p w:rsidR="00A93B84" w:rsidRDefault="00A93B84" w:rsidP="00A93B84">
      <w:pPr>
        <w:pStyle w:val="Paragrafoelenco"/>
        <w:numPr>
          <w:ilvl w:val="0"/>
          <w:numId w:val="28"/>
        </w:numPr>
        <w:jc w:val="both"/>
        <w:rPr>
          <w:rFonts w:asciiTheme="minorHAnsi" w:hAnsiTheme="minorHAnsi"/>
        </w:rPr>
      </w:pPr>
      <w:r w:rsidRPr="004353EF">
        <w:rPr>
          <w:rFonts w:asciiTheme="minorHAnsi" w:hAnsiTheme="minorHAnsi"/>
        </w:rPr>
        <w:t xml:space="preserve">Catering per inaugurazione del 14 settembre del Congresso presso EXPO </w:t>
      </w:r>
      <w:proofErr w:type="spellStart"/>
      <w:r w:rsidRPr="004353EF">
        <w:rPr>
          <w:rFonts w:asciiTheme="minorHAnsi" w:hAnsiTheme="minorHAnsi"/>
        </w:rPr>
        <w:t>Gate</w:t>
      </w:r>
      <w:proofErr w:type="spellEnd"/>
      <w:r w:rsidRPr="004353EF">
        <w:rPr>
          <w:rFonts w:asciiTheme="minorHAnsi" w:hAnsiTheme="minorHAnsi"/>
        </w:rPr>
        <w:t>;</w:t>
      </w:r>
    </w:p>
    <w:p w:rsidR="00A93B84" w:rsidRDefault="00A93B84" w:rsidP="00A93B84">
      <w:pPr>
        <w:pStyle w:val="Paragrafoelenco"/>
        <w:numPr>
          <w:ilvl w:val="0"/>
          <w:numId w:val="28"/>
        </w:numPr>
        <w:jc w:val="both"/>
        <w:rPr>
          <w:rFonts w:asciiTheme="minorHAnsi" w:hAnsiTheme="minorHAnsi"/>
        </w:rPr>
      </w:pPr>
      <w:r w:rsidRPr="004353EF">
        <w:rPr>
          <w:rFonts w:asciiTheme="minorHAnsi" w:hAnsiTheme="minorHAnsi"/>
        </w:rPr>
        <w:t>Catering ed intrattenimento musicale per la Cena di Gala;</w:t>
      </w:r>
    </w:p>
    <w:p w:rsidR="00A93B84" w:rsidRDefault="00A93B84" w:rsidP="00A93B84">
      <w:pPr>
        <w:pStyle w:val="Paragrafoelenco"/>
        <w:numPr>
          <w:ilvl w:val="0"/>
          <w:numId w:val="28"/>
        </w:numPr>
        <w:jc w:val="both"/>
        <w:rPr>
          <w:rFonts w:asciiTheme="minorHAnsi" w:hAnsiTheme="minorHAnsi"/>
        </w:rPr>
      </w:pPr>
      <w:r w:rsidRPr="004353EF">
        <w:rPr>
          <w:rFonts w:asciiTheme="minorHAnsi" w:hAnsiTheme="minorHAnsi"/>
        </w:rPr>
        <w:t>Affitto della sala per la Cena di Gala del giorno 17/09/2015;</w:t>
      </w:r>
    </w:p>
    <w:p w:rsidR="00A93B84" w:rsidRDefault="00A93B84" w:rsidP="00A93B84">
      <w:pPr>
        <w:pStyle w:val="Paragrafoelenco"/>
        <w:numPr>
          <w:ilvl w:val="0"/>
          <w:numId w:val="28"/>
        </w:numPr>
        <w:jc w:val="both"/>
        <w:rPr>
          <w:rFonts w:asciiTheme="minorHAnsi" w:hAnsiTheme="minorHAnsi"/>
        </w:rPr>
      </w:pPr>
      <w:r w:rsidRPr="004353EF">
        <w:rPr>
          <w:rFonts w:asciiTheme="minorHAnsi" w:hAnsiTheme="minorHAnsi"/>
        </w:rPr>
        <w:t>Servizio di traduzione.</w:t>
      </w:r>
    </w:p>
    <w:p w:rsidR="00A93B84" w:rsidRPr="004353EF" w:rsidRDefault="00A93B84" w:rsidP="00A93B84">
      <w:pPr>
        <w:pStyle w:val="Paragrafoelenco"/>
        <w:numPr>
          <w:ilvl w:val="0"/>
          <w:numId w:val="28"/>
        </w:numPr>
        <w:jc w:val="both"/>
        <w:rPr>
          <w:rFonts w:asciiTheme="minorHAnsi" w:hAnsiTheme="minorHAnsi"/>
        </w:rPr>
      </w:pPr>
      <w:r w:rsidRPr="004353EF">
        <w:rPr>
          <w:rFonts w:asciiTheme="minorHAnsi" w:hAnsiTheme="minorHAnsi"/>
        </w:rPr>
        <w:t>Stampa del materiale promozionale e informativo del Congresso;</w:t>
      </w:r>
    </w:p>
    <w:p w:rsidR="00A93B84" w:rsidRPr="00367453" w:rsidRDefault="00A93B84" w:rsidP="00A93B84">
      <w:pPr>
        <w:jc w:val="center"/>
        <w:rPr>
          <w:rFonts w:asciiTheme="minorHAnsi" w:hAnsiTheme="minorHAnsi" w:cstheme="minorHAnsi"/>
          <w:b/>
          <w:bCs/>
          <w:u w:val="single"/>
        </w:rPr>
      </w:pPr>
      <w:r w:rsidRPr="00367453">
        <w:rPr>
          <w:rFonts w:asciiTheme="minorHAnsi" w:hAnsiTheme="minorHAnsi" w:cstheme="minorHAnsi"/>
          <w:b/>
          <w:bCs/>
          <w:u w:val="single"/>
        </w:rPr>
        <w:t>DELIBERA</w:t>
      </w:r>
    </w:p>
    <w:p w:rsidR="00A93B84" w:rsidRPr="00367453" w:rsidRDefault="00A93B84" w:rsidP="00A93B84">
      <w:pPr>
        <w:jc w:val="both"/>
        <w:rPr>
          <w:rFonts w:asciiTheme="minorHAnsi" w:hAnsiTheme="minorHAnsi" w:cstheme="minorHAnsi"/>
          <w:b/>
          <w:bCs/>
          <w:u w:val="single"/>
        </w:rPr>
      </w:pPr>
      <w:r w:rsidRPr="00367453">
        <w:rPr>
          <w:rFonts w:asciiTheme="minorHAnsi" w:hAnsiTheme="minorHAnsi" w:cstheme="minorHAnsi"/>
          <w:b/>
          <w:bCs/>
          <w:u w:val="single"/>
        </w:rPr>
        <w:t>1. Di approvare i preventivi sopra riportati.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A93B84" w:rsidRPr="003C3ABD" w:rsidTr="000A23DF">
        <w:trPr>
          <w:trHeight w:val="129"/>
        </w:trPr>
        <w:tc>
          <w:tcPr>
            <w:tcW w:w="7734" w:type="dxa"/>
          </w:tcPr>
          <w:p w:rsidR="00A93B84" w:rsidRPr="003C3ABD" w:rsidRDefault="00A93B84" w:rsidP="00A93B8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A93B84" w:rsidRPr="003C3ABD" w:rsidRDefault="00A93B84" w:rsidP="00A93B8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A93B84" w:rsidRPr="003C3ABD" w:rsidTr="000A23DF">
        <w:trPr>
          <w:trHeight w:val="282"/>
        </w:trPr>
        <w:tc>
          <w:tcPr>
            <w:tcW w:w="7734" w:type="dxa"/>
            <w:tcBorders>
              <w:bottom w:val="dotted" w:sz="4" w:space="0" w:color="C6D9F1"/>
            </w:tcBorders>
          </w:tcPr>
          <w:p w:rsidR="00A93B84" w:rsidRPr="003C3ABD" w:rsidRDefault="00A93B84" w:rsidP="00A93B8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A93B84" w:rsidRPr="003C3ABD" w:rsidRDefault="00A93B84" w:rsidP="00A93B8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A23DF" w:rsidRDefault="000A23DF" w:rsidP="00A93B84">
      <w:pPr>
        <w:rPr>
          <w:rFonts w:asciiTheme="minorHAnsi" w:hAnsiTheme="minorHAnsi" w:cstheme="minorHAnsi"/>
          <w:sz w:val="22"/>
          <w:szCs w:val="22"/>
        </w:rPr>
      </w:pPr>
    </w:p>
    <w:p w:rsidR="000A23DF" w:rsidRDefault="000A23DF">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61C37" w:rsidRPr="000A23DF" w:rsidTr="00B204AB">
        <w:trPr>
          <w:trHeight w:val="313"/>
        </w:trPr>
        <w:tc>
          <w:tcPr>
            <w:tcW w:w="568" w:type="dxa"/>
            <w:tcBorders>
              <w:top w:val="dotted" w:sz="4" w:space="0" w:color="C6D9F1"/>
              <w:left w:val="dotted" w:sz="4" w:space="0" w:color="C6D9F1"/>
              <w:bottom w:val="dotted" w:sz="4" w:space="0" w:color="C6D9F1"/>
              <w:right w:val="dotted" w:sz="4" w:space="0" w:color="C6D9F1"/>
            </w:tcBorders>
            <w:hideMark/>
          </w:tcPr>
          <w:p w:rsidR="00661C37" w:rsidRPr="000A23DF" w:rsidRDefault="00661C37">
            <w:pPr>
              <w:spacing w:line="360" w:lineRule="auto"/>
              <w:jc w:val="both"/>
              <w:rPr>
                <w:rFonts w:ascii="Calibri" w:hAnsi="Calibri" w:cs="Calibri"/>
                <w:b/>
              </w:rPr>
            </w:pPr>
            <w:r w:rsidRPr="000A23DF">
              <w:rPr>
                <w:rFonts w:ascii="Calibri" w:hAnsi="Calibri" w:cs="Calibri"/>
                <w:b/>
              </w:rPr>
              <w:t>19.</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661C37" w:rsidRPr="000A23DF" w:rsidRDefault="00661C37">
            <w:pPr>
              <w:jc w:val="both"/>
              <w:rPr>
                <w:rFonts w:ascii="Calibri" w:hAnsi="Calibri" w:cs="Calibri"/>
                <w:b/>
              </w:rPr>
            </w:pPr>
            <w:r w:rsidRPr="000A23DF">
              <w:rPr>
                <w:rFonts w:ascii="Calibri" w:hAnsi="Calibri" w:cs="Calibri"/>
                <w:b/>
              </w:rPr>
              <w:t xml:space="preserve">Manifesto </w:t>
            </w:r>
            <w:proofErr w:type="spellStart"/>
            <w:r w:rsidRPr="000A23DF">
              <w:rPr>
                <w:rFonts w:ascii="Calibri" w:hAnsi="Calibri" w:cs="Calibri"/>
                <w:b/>
              </w:rPr>
              <w:t>VI</w:t>
            </w:r>
            <w:proofErr w:type="spellEnd"/>
            <w:r w:rsidRPr="000A23DF">
              <w:rPr>
                <w:rFonts w:ascii="Calibri" w:hAnsi="Calibri" w:cs="Calibri"/>
                <w:b/>
              </w:rPr>
              <w:t xml:space="preserve"> World </w:t>
            </w:r>
            <w:proofErr w:type="spellStart"/>
            <w:r w:rsidRPr="000A23DF">
              <w:rPr>
                <w:rFonts w:ascii="Calibri" w:hAnsi="Calibri" w:cs="Calibri"/>
                <w:b/>
              </w:rPr>
              <w:t>Agronomists</w:t>
            </w:r>
            <w:proofErr w:type="spellEnd"/>
            <w:r w:rsidRPr="000A23DF">
              <w:rPr>
                <w:rFonts w:ascii="Calibri" w:hAnsi="Calibri" w:cs="Calibri"/>
                <w:b/>
              </w:rPr>
              <w:t xml:space="preserve"> Congress: esame e determinazioni</w:t>
            </w:r>
          </w:p>
        </w:tc>
      </w:tr>
      <w:tr w:rsidR="00661C37" w:rsidTr="000A23DF">
        <w:trPr>
          <w:trHeight w:val="149"/>
        </w:trPr>
        <w:tc>
          <w:tcPr>
            <w:tcW w:w="568"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sz w:val="20"/>
                <w:szCs w:val="20"/>
              </w:rPr>
            </w:pPr>
            <w:r>
              <w:rPr>
                <w:rFonts w:ascii="Calibri" w:hAnsi="Calibri" w:cs="Calibri"/>
                <w:b/>
                <w:sz w:val="20"/>
                <w:szCs w:val="20"/>
              </w:rPr>
              <w:t>437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sz w:val="20"/>
                <w:szCs w:val="20"/>
              </w:rPr>
            </w:pPr>
            <w:r>
              <w:rPr>
                <w:rFonts w:ascii="Calibri" w:hAnsi="Calibri" w:cs="Calibri"/>
                <w:sz w:val="20"/>
                <w:szCs w:val="20"/>
              </w:rPr>
              <w:t>1</w:t>
            </w:r>
          </w:p>
        </w:tc>
      </w:tr>
      <w:tr w:rsidR="006F1589" w:rsidRPr="003C3ABD" w:rsidTr="00661C37">
        <w:tblPrEx>
          <w:tblLook w:val="00A0"/>
        </w:tblPrEx>
        <w:trPr>
          <w:trHeight w:val="768"/>
        </w:trPr>
        <w:tc>
          <w:tcPr>
            <w:tcW w:w="2866" w:type="dxa"/>
            <w:gridSpan w:val="2"/>
          </w:tcPr>
          <w:p w:rsidR="006F1589" w:rsidRPr="003C3ABD" w:rsidRDefault="006F1589"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6F1589" w:rsidRPr="003C3ABD" w:rsidRDefault="006F1589"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6F1589" w:rsidRPr="003C3ABD" w:rsidRDefault="006F1589"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0A23DF">
        <w:tblPrEx>
          <w:tblLook w:val="00A0"/>
        </w:tblPrEx>
        <w:trPr>
          <w:trHeight w:val="237"/>
        </w:trPr>
        <w:tc>
          <w:tcPr>
            <w:tcW w:w="2866" w:type="dxa"/>
            <w:gridSpan w:val="2"/>
          </w:tcPr>
          <w:p w:rsidR="006F1589" w:rsidRPr="003C3ABD" w:rsidRDefault="006F1589"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6F1589" w:rsidRPr="003C3ABD" w:rsidRDefault="006F1589" w:rsidP="000A23DF">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6F1589" w:rsidRPr="003C3ABD" w:rsidRDefault="006F1589" w:rsidP="000A23DF">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F1589" w:rsidRPr="003C3ABD" w:rsidRDefault="006F1589"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0A23DF">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0A23D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0A23DF">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0A23D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0A23DF">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0A23DF" w:rsidRPr="003C3ABD" w:rsidRDefault="000A23DF" w:rsidP="000A23DF">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0A23DF" w:rsidRPr="003C3ABD" w:rsidRDefault="000A23DF" w:rsidP="000A23DF">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b/>
                <w:bCs/>
                <w:sz w:val="22"/>
                <w:szCs w:val="22"/>
              </w:rPr>
            </w:pPr>
          </w:p>
        </w:tc>
      </w:tr>
    </w:tbl>
    <w:p w:rsidR="000A23DF" w:rsidRDefault="000A23DF" w:rsidP="000A23DF">
      <w:pPr>
        <w:jc w:val="both"/>
        <w:rPr>
          <w:rFonts w:asciiTheme="minorHAnsi" w:hAnsiTheme="minorHAnsi"/>
        </w:rPr>
      </w:pPr>
      <w:r>
        <w:rPr>
          <w:rFonts w:asciiTheme="minorHAnsi" w:hAnsiTheme="minorHAnsi"/>
        </w:rPr>
        <w:t xml:space="preserve">Relaziona il Presidente, il quale informa il Consiglio che in occasione del </w:t>
      </w:r>
      <w:proofErr w:type="spellStart"/>
      <w:r>
        <w:rPr>
          <w:rFonts w:asciiTheme="minorHAnsi" w:hAnsiTheme="minorHAnsi"/>
        </w:rPr>
        <w:t>VI</w:t>
      </w:r>
      <w:proofErr w:type="spellEnd"/>
      <w:r>
        <w:rPr>
          <w:rFonts w:asciiTheme="minorHAnsi" w:hAnsiTheme="minorHAnsi"/>
        </w:rPr>
        <w:t xml:space="preserve"> Congresso Mondiale degli Agronomi è stato chiesto all’artista Carl Warner, già concessionario dei crediti per l’utilizzo delle sue opere all’interno del Padiglione “la fattoria Globale del Futuro 2.0” di formulare un preventivo per la realizzazione di un Manifesto esclusivo per gli Agronomi Mondiali. Il Compenso richiesto dall’artista per la progettazione è di € 10.000,00. Inoltre, l’artista potrebbe presenziare in occasione dell’inaugurazione del Congresso, il 14 settembre presso l’EXPO </w:t>
      </w:r>
      <w:proofErr w:type="spellStart"/>
      <w:r>
        <w:rPr>
          <w:rFonts w:asciiTheme="minorHAnsi" w:hAnsiTheme="minorHAnsi"/>
        </w:rPr>
        <w:t>Gate</w:t>
      </w:r>
      <w:proofErr w:type="spellEnd"/>
      <w:r>
        <w:rPr>
          <w:rFonts w:asciiTheme="minorHAnsi" w:hAnsiTheme="minorHAnsi"/>
        </w:rPr>
        <w:t xml:space="preserve">. Il Compenso per la trasferta, al netto del costo di viaggio Londra Milano A/R, del vitto e dell’alloggio richiesto dall’artista è di € 1.850,00. </w:t>
      </w:r>
    </w:p>
    <w:p w:rsidR="000A23DF" w:rsidRPr="003C3ABD" w:rsidRDefault="000A23DF" w:rsidP="000A23DF">
      <w:pPr>
        <w:contextualSpacing/>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0A23DF" w:rsidRPr="00BD605C" w:rsidRDefault="000A23DF" w:rsidP="000A23DF">
      <w:pPr>
        <w:contextualSpacing/>
        <w:jc w:val="both"/>
        <w:rPr>
          <w:rFonts w:asciiTheme="minorHAnsi" w:hAnsiTheme="minorHAnsi" w:cstheme="minorHAnsi"/>
          <w:bCs/>
        </w:rPr>
      </w:pPr>
      <w:r>
        <w:rPr>
          <w:rFonts w:asciiTheme="minorHAnsi" w:hAnsiTheme="minorHAnsi" w:cstheme="minorHAnsi"/>
          <w:bCs/>
        </w:rPr>
        <w:t>Sentita la relazione del Presidente,</w:t>
      </w:r>
    </w:p>
    <w:p w:rsidR="000A23DF" w:rsidRDefault="000A23DF" w:rsidP="000A23DF">
      <w:pPr>
        <w:contextualSpacing/>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0A23DF" w:rsidRPr="000A23DF" w:rsidRDefault="000A23DF" w:rsidP="000A23DF">
      <w:pPr>
        <w:pStyle w:val="Paragrafoelenco"/>
        <w:numPr>
          <w:ilvl w:val="0"/>
          <w:numId w:val="29"/>
        </w:numPr>
        <w:ind w:left="426"/>
        <w:jc w:val="both"/>
        <w:rPr>
          <w:rFonts w:asciiTheme="minorHAnsi" w:hAnsiTheme="minorHAnsi" w:cstheme="minorHAnsi"/>
          <w:b/>
          <w:bCs/>
          <w:sz w:val="22"/>
          <w:szCs w:val="22"/>
          <w:u w:val="single"/>
        </w:rPr>
      </w:pPr>
      <w:r w:rsidRPr="000A23DF">
        <w:rPr>
          <w:rFonts w:asciiTheme="minorHAnsi" w:hAnsiTheme="minorHAnsi" w:cstheme="minorHAnsi"/>
          <w:b/>
          <w:bCs/>
          <w:sz w:val="22"/>
          <w:szCs w:val="22"/>
          <w:u w:val="single"/>
        </w:rPr>
        <w:t xml:space="preserve">Di accettare il preventivo dell’artista Carl Warner per la realizzazione del Manifesto del </w:t>
      </w:r>
      <w:proofErr w:type="spellStart"/>
      <w:r w:rsidRPr="000A23DF">
        <w:rPr>
          <w:rFonts w:asciiTheme="minorHAnsi" w:hAnsiTheme="minorHAnsi" w:cstheme="minorHAnsi"/>
          <w:b/>
          <w:bCs/>
          <w:sz w:val="22"/>
          <w:szCs w:val="22"/>
          <w:u w:val="single"/>
        </w:rPr>
        <w:t>VI</w:t>
      </w:r>
      <w:proofErr w:type="spellEnd"/>
      <w:r w:rsidRPr="000A23DF">
        <w:rPr>
          <w:rFonts w:asciiTheme="minorHAnsi" w:hAnsiTheme="minorHAnsi" w:cstheme="minorHAnsi"/>
          <w:b/>
          <w:bCs/>
          <w:sz w:val="22"/>
          <w:szCs w:val="22"/>
          <w:u w:val="single"/>
        </w:rPr>
        <w:t xml:space="preserve"> Congresso Mondial</w:t>
      </w:r>
      <w:r>
        <w:rPr>
          <w:rFonts w:asciiTheme="minorHAnsi" w:hAnsiTheme="minorHAnsi" w:cstheme="minorHAnsi"/>
          <w:b/>
          <w:bCs/>
          <w:sz w:val="22"/>
          <w:szCs w:val="22"/>
          <w:u w:val="single"/>
        </w:rPr>
        <w:t>e per un importo di £ 10.000,00.</w:t>
      </w:r>
    </w:p>
    <w:p w:rsidR="000A23DF" w:rsidRDefault="000A23DF" w:rsidP="000A23DF">
      <w:pPr>
        <w:pStyle w:val="Paragrafoelenco"/>
        <w:numPr>
          <w:ilvl w:val="0"/>
          <w:numId w:val="29"/>
        </w:numPr>
        <w:ind w:left="426"/>
        <w:jc w:val="both"/>
        <w:rPr>
          <w:rFonts w:asciiTheme="minorHAnsi" w:hAnsiTheme="minorHAnsi" w:cstheme="minorHAnsi"/>
          <w:b/>
          <w:bCs/>
          <w:sz w:val="22"/>
          <w:szCs w:val="22"/>
          <w:u w:val="single"/>
        </w:rPr>
      </w:pPr>
      <w:r w:rsidRPr="000A23DF">
        <w:rPr>
          <w:rFonts w:asciiTheme="minorHAnsi" w:hAnsiTheme="minorHAnsi" w:cstheme="minorHAnsi"/>
          <w:b/>
          <w:bCs/>
          <w:sz w:val="22"/>
          <w:szCs w:val="22"/>
          <w:u w:val="single"/>
        </w:rPr>
        <w:t>di accordare all’artista un compenso pari a £ 1</w:t>
      </w:r>
      <w:r>
        <w:rPr>
          <w:rFonts w:asciiTheme="minorHAnsi" w:hAnsiTheme="minorHAnsi" w:cstheme="minorHAnsi"/>
          <w:b/>
          <w:bCs/>
          <w:sz w:val="22"/>
          <w:szCs w:val="22"/>
          <w:u w:val="single"/>
        </w:rPr>
        <w:t>.</w:t>
      </w:r>
      <w:r w:rsidRPr="000A23DF">
        <w:rPr>
          <w:rFonts w:asciiTheme="minorHAnsi" w:hAnsiTheme="minorHAnsi" w:cstheme="minorHAnsi"/>
          <w:b/>
          <w:bCs/>
          <w:sz w:val="22"/>
          <w:szCs w:val="22"/>
          <w:u w:val="single"/>
        </w:rPr>
        <w:t xml:space="preserve">850,00 per la sua presenza in occasione dell’inaugurazione del </w:t>
      </w:r>
      <w:proofErr w:type="spellStart"/>
      <w:r w:rsidRPr="000A23DF">
        <w:rPr>
          <w:rFonts w:asciiTheme="minorHAnsi" w:hAnsiTheme="minorHAnsi" w:cstheme="minorHAnsi"/>
          <w:b/>
          <w:bCs/>
          <w:sz w:val="22"/>
          <w:szCs w:val="22"/>
          <w:u w:val="single"/>
        </w:rPr>
        <w:t>VI</w:t>
      </w:r>
      <w:proofErr w:type="spellEnd"/>
      <w:r w:rsidRPr="000A23DF">
        <w:rPr>
          <w:rFonts w:asciiTheme="minorHAnsi" w:hAnsiTheme="minorHAnsi" w:cstheme="minorHAnsi"/>
          <w:b/>
          <w:bCs/>
          <w:sz w:val="22"/>
          <w:szCs w:val="22"/>
          <w:u w:val="single"/>
        </w:rPr>
        <w:t xml:space="preserve"> Congresso Mondiale degli Agronomi il giorno 14 settembre 2015, al netto delle spese di viaggio Londra Milano A/R, del vitto e dell’alloggio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0A23DF" w:rsidRPr="003C3ABD" w:rsidTr="000A23DF">
        <w:trPr>
          <w:trHeight w:val="313"/>
        </w:trPr>
        <w:tc>
          <w:tcPr>
            <w:tcW w:w="7734" w:type="dxa"/>
          </w:tcPr>
          <w:p w:rsidR="000A23DF" w:rsidRPr="003C3ABD" w:rsidRDefault="000A23DF" w:rsidP="000A23DF">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0A23DF" w:rsidRPr="003C3ABD" w:rsidRDefault="000A23DF" w:rsidP="000A23DF">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A23DF" w:rsidRPr="003C3ABD" w:rsidTr="000A23DF">
        <w:trPr>
          <w:trHeight w:val="166"/>
        </w:trPr>
        <w:tc>
          <w:tcPr>
            <w:tcW w:w="7734" w:type="dxa"/>
            <w:tcBorders>
              <w:bottom w:val="dotted" w:sz="4" w:space="0" w:color="C6D9F1"/>
            </w:tcBorders>
          </w:tcPr>
          <w:p w:rsidR="000A23DF" w:rsidRPr="003C3ABD" w:rsidRDefault="000A23DF" w:rsidP="000A23DF">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0A23DF" w:rsidRPr="003C3ABD" w:rsidRDefault="000A23DF" w:rsidP="000A23DF">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A23DF" w:rsidRPr="000A23DF" w:rsidRDefault="000A23DF" w:rsidP="000A23DF">
      <w:pPr>
        <w:pStyle w:val="Paragrafoelenco"/>
        <w:ind w:left="426"/>
        <w:jc w:val="both"/>
        <w:rPr>
          <w:rFonts w:asciiTheme="minorHAnsi" w:hAnsiTheme="minorHAnsi" w:cstheme="minorHAnsi"/>
          <w:b/>
          <w:bCs/>
          <w:sz w:val="22"/>
          <w:szCs w:val="22"/>
          <w:u w:val="single"/>
        </w:rPr>
      </w:pPr>
    </w:p>
    <w:p w:rsidR="000A23DF" w:rsidRDefault="000A23DF"/>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0A23DF" w:rsidRPr="00367453" w:rsidTr="00BC4A87">
        <w:tc>
          <w:tcPr>
            <w:tcW w:w="568" w:type="dxa"/>
            <w:tcBorders>
              <w:top w:val="dotted" w:sz="4" w:space="0" w:color="C6D9F1"/>
              <w:left w:val="dotted" w:sz="4" w:space="0" w:color="C6D9F1"/>
              <w:bottom w:val="dotted" w:sz="4" w:space="0" w:color="C6D9F1"/>
              <w:right w:val="dotted" w:sz="4" w:space="0" w:color="C6D9F1"/>
            </w:tcBorders>
            <w:hideMark/>
          </w:tcPr>
          <w:p w:rsidR="000A23DF" w:rsidRPr="00367453" w:rsidRDefault="000A23DF">
            <w:pPr>
              <w:jc w:val="both"/>
              <w:rPr>
                <w:rFonts w:ascii="Calibri" w:hAnsi="Calibri" w:cs="Calibri"/>
                <w:b/>
                <w:highlight w:val="yellow"/>
              </w:rPr>
            </w:pPr>
            <w:r w:rsidRPr="00367453">
              <w:rPr>
                <w:rFonts w:ascii="Calibri" w:hAnsi="Calibri" w:cs="Calibri"/>
                <w:b/>
              </w:rPr>
              <w:t>20.</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0A23DF" w:rsidRPr="00367453" w:rsidRDefault="000A23DF">
            <w:pPr>
              <w:rPr>
                <w:rFonts w:ascii="Calibri" w:hAnsi="Calibri" w:cs="Calibri"/>
                <w:b/>
              </w:rPr>
            </w:pPr>
            <w:r w:rsidRPr="00367453">
              <w:rPr>
                <w:rFonts w:ascii="Calibri" w:hAnsi="Calibri" w:cs="Calibri"/>
                <w:b/>
              </w:rPr>
              <w:t xml:space="preserve">Incarico gestione canali </w:t>
            </w:r>
            <w:proofErr w:type="spellStart"/>
            <w:r w:rsidRPr="00367453">
              <w:rPr>
                <w:rFonts w:ascii="Calibri" w:hAnsi="Calibri" w:cs="Calibri"/>
                <w:b/>
              </w:rPr>
              <w:t>digital</w:t>
            </w:r>
            <w:proofErr w:type="spellEnd"/>
            <w:r w:rsidRPr="00367453">
              <w:rPr>
                <w:rFonts w:ascii="Calibri" w:hAnsi="Calibri" w:cs="Calibri"/>
                <w:b/>
              </w:rPr>
              <w:t xml:space="preserve"> WAA e </w:t>
            </w:r>
            <w:proofErr w:type="spellStart"/>
            <w:r w:rsidRPr="00367453">
              <w:rPr>
                <w:rFonts w:ascii="Calibri" w:hAnsi="Calibri" w:cs="Calibri"/>
                <w:b/>
              </w:rPr>
              <w:t>VI</w:t>
            </w:r>
            <w:proofErr w:type="spellEnd"/>
            <w:r w:rsidRPr="00367453">
              <w:rPr>
                <w:rFonts w:ascii="Calibri" w:hAnsi="Calibri" w:cs="Calibri"/>
                <w:b/>
              </w:rPr>
              <w:t xml:space="preserve"> World Congress </w:t>
            </w:r>
            <w:proofErr w:type="spellStart"/>
            <w:r w:rsidRPr="00367453">
              <w:rPr>
                <w:rFonts w:ascii="Calibri" w:hAnsi="Calibri" w:cs="Calibri"/>
                <w:b/>
              </w:rPr>
              <w:t>of</w:t>
            </w:r>
            <w:proofErr w:type="spellEnd"/>
            <w:r w:rsidRPr="00367453">
              <w:rPr>
                <w:rFonts w:ascii="Calibri" w:hAnsi="Calibri" w:cs="Calibri"/>
                <w:b/>
              </w:rPr>
              <w:t xml:space="preserve"> Agronomist: esame e determinazioni</w:t>
            </w:r>
          </w:p>
        </w:tc>
      </w:tr>
      <w:tr w:rsidR="000A23DF"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0A23DF" w:rsidRDefault="000A23DF">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0A23DF" w:rsidRDefault="000A23DF">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0A23DF" w:rsidRDefault="000A23DF">
            <w:pPr>
              <w:spacing w:line="360" w:lineRule="auto"/>
              <w:jc w:val="both"/>
              <w:rPr>
                <w:rFonts w:ascii="Calibri" w:hAnsi="Calibri" w:cs="Calibri"/>
                <w:b/>
                <w:sz w:val="20"/>
                <w:szCs w:val="20"/>
              </w:rPr>
            </w:pPr>
            <w:r>
              <w:rPr>
                <w:rFonts w:ascii="Calibri" w:hAnsi="Calibri" w:cs="Calibri"/>
                <w:b/>
                <w:sz w:val="20"/>
                <w:szCs w:val="20"/>
              </w:rPr>
              <w:t>438</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0A23DF" w:rsidRDefault="000A23DF">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 Zari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0A23DF" w:rsidRDefault="000A23DF">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0A23DF" w:rsidRDefault="000A23DF">
            <w:pPr>
              <w:jc w:val="center"/>
              <w:rPr>
                <w:rFonts w:ascii="Calibri" w:hAnsi="Calibri" w:cs="Calibri"/>
                <w:sz w:val="20"/>
                <w:szCs w:val="20"/>
              </w:rPr>
            </w:pPr>
            <w:r>
              <w:rPr>
                <w:rFonts w:ascii="Calibri" w:hAnsi="Calibri" w:cs="Calibri"/>
                <w:sz w:val="20"/>
                <w:szCs w:val="20"/>
              </w:rPr>
              <w:t>1</w:t>
            </w:r>
          </w:p>
        </w:tc>
      </w:tr>
      <w:tr w:rsidR="000A23DF" w:rsidRPr="003C3ABD" w:rsidTr="00661C37">
        <w:tblPrEx>
          <w:tblLook w:val="00A0"/>
        </w:tblPrEx>
        <w:trPr>
          <w:trHeight w:val="768"/>
        </w:trPr>
        <w:tc>
          <w:tcPr>
            <w:tcW w:w="2866" w:type="dxa"/>
            <w:gridSpan w:val="2"/>
          </w:tcPr>
          <w:p w:rsidR="000A23DF" w:rsidRPr="003C3ABD" w:rsidRDefault="000A23DF"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0A23DF" w:rsidRPr="003C3ABD" w:rsidRDefault="000A23DF"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0A23DF" w:rsidRPr="003C3ABD" w:rsidRDefault="000A23DF"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A23DF" w:rsidRPr="003C3ABD" w:rsidTr="00661C37">
        <w:tblPrEx>
          <w:tblLook w:val="00A0"/>
        </w:tblPrEx>
        <w:trPr>
          <w:trHeight w:val="456"/>
        </w:trPr>
        <w:tc>
          <w:tcPr>
            <w:tcW w:w="2866" w:type="dxa"/>
            <w:gridSpan w:val="2"/>
          </w:tcPr>
          <w:p w:rsidR="000A23DF" w:rsidRPr="003C3ABD" w:rsidRDefault="000A23DF"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0A23DF" w:rsidRPr="003C3ABD" w:rsidRDefault="000A23DF"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0A23DF" w:rsidRPr="003C3ABD" w:rsidRDefault="000A23DF" w:rsidP="006F1589">
            <w:pPr>
              <w:jc w:val="both"/>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0A23DF" w:rsidRPr="003C3ABD" w:rsidRDefault="000A23DF" w:rsidP="000A23DF">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A23DF" w:rsidRPr="003C3ABD" w:rsidRDefault="000A23DF" w:rsidP="000A23DF">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A23DF" w:rsidRPr="003C3ABD" w:rsidRDefault="000A23DF" w:rsidP="000A23D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A23DF" w:rsidRPr="003C3ABD" w:rsidRDefault="000A23DF" w:rsidP="000A23DF">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A23DF" w:rsidRPr="003C3ABD" w:rsidRDefault="000A23DF" w:rsidP="000A23DF">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A23DF" w:rsidRPr="003C3ABD" w:rsidRDefault="000A23DF" w:rsidP="000A23DF">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A23DF" w:rsidRPr="003C3ABD" w:rsidRDefault="000A23DF" w:rsidP="000A23D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0A23DF" w:rsidRPr="003C3ABD" w:rsidRDefault="000A23DF" w:rsidP="000A23D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sz w:val="22"/>
                <w:szCs w:val="22"/>
              </w:rPr>
            </w:pPr>
          </w:p>
        </w:tc>
      </w:tr>
      <w:tr w:rsidR="000A23D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0A23DF" w:rsidRPr="003C3ABD" w:rsidRDefault="000A23DF" w:rsidP="000A23DF">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0A23DF" w:rsidRPr="003C3ABD" w:rsidRDefault="000A23DF" w:rsidP="000A23DF">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0A23DF" w:rsidRPr="003C3ABD" w:rsidRDefault="000A23DF" w:rsidP="000A23DF">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0A23DF" w:rsidRPr="003C3ABD" w:rsidRDefault="000A23DF" w:rsidP="000A23DF">
            <w:pPr>
              <w:ind w:left="-109"/>
              <w:jc w:val="center"/>
              <w:rPr>
                <w:rFonts w:asciiTheme="minorHAnsi" w:hAnsiTheme="minorHAnsi" w:cstheme="minorHAnsi"/>
                <w:b/>
                <w:bCs/>
                <w:sz w:val="22"/>
                <w:szCs w:val="22"/>
              </w:rPr>
            </w:pPr>
          </w:p>
        </w:tc>
      </w:tr>
    </w:tbl>
    <w:p w:rsidR="000A23DF" w:rsidRDefault="000A23DF" w:rsidP="000A23DF">
      <w:pPr>
        <w:jc w:val="both"/>
        <w:rPr>
          <w:rFonts w:asciiTheme="minorHAnsi" w:hAnsiTheme="minorHAnsi"/>
        </w:rPr>
      </w:pPr>
      <w:r>
        <w:rPr>
          <w:rFonts w:asciiTheme="minorHAnsi" w:hAnsiTheme="minorHAnsi"/>
        </w:rPr>
        <w:t xml:space="preserve">Relaziona la Vicepresidente Zari, la quale informa il Consiglio che sono stati richiesti n. 3 preventivi per la Gestione Canali digitali WAA e </w:t>
      </w:r>
      <w:proofErr w:type="spellStart"/>
      <w:r>
        <w:rPr>
          <w:rFonts w:asciiTheme="minorHAnsi" w:hAnsiTheme="minorHAnsi"/>
        </w:rPr>
        <w:t>VI</w:t>
      </w:r>
      <w:proofErr w:type="spellEnd"/>
      <w:r>
        <w:rPr>
          <w:rFonts w:asciiTheme="minorHAnsi" w:hAnsiTheme="minorHAnsi"/>
        </w:rPr>
        <w:t xml:space="preserve"> Congress </w:t>
      </w:r>
      <w:proofErr w:type="spellStart"/>
      <w:r>
        <w:rPr>
          <w:rFonts w:asciiTheme="minorHAnsi" w:hAnsiTheme="minorHAnsi"/>
        </w:rPr>
        <w:t>of</w:t>
      </w:r>
      <w:proofErr w:type="spellEnd"/>
      <w:r>
        <w:rPr>
          <w:rFonts w:asciiTheme="minorHAnsi" w:hAnsiTheme="minorHAnsi"/>
        </w:rPr>
        <w:t xml:space="preserve"> </w:t>
      </w:r>
      <w:proofErr w:type="spellStart"/>
      <w:r>
        <w:rPr>
          <w:rFonts w:asciiTheme="minorHAnsi" w:hAnsiTheme="minorHAnsi"/>
        </w:rPr>
        <w:t>Agronomists</w:t>
      </w:r>
      <w:proofErr w:type="spellEnd"/>
      <w:r>
        <w:rPr>
          <w:rFonts w:asciiTheme="minorHAnsi" w:hAnsiTheme="minorHAnsi"/>
        </w:rPr>
        <w:t xml:space="preserve"> per il periodo settembre-ottobre 2015.si riportano di seguito le società invitate  formulare il loro miglior preventivo entro il giorno 3 settembre:</w:t>
      </w:r>
    </w:p>
    <w:p w:rsidR="000A23DF" w:rsidRPr="00F36287" w:rsidRDefault="000A23DF" w:rsidP="000A23DF">
      <w:pPr>
        <w:pStyle w:val="Paragrafoelenco"/>
        <w:numPr>
          <w:ilvl w:val="0"/>
          <w:numId w:val="3"/>
        </w:numPr>
        <w:jc w:val="both"/>
        <w:rPr>
          <w:rFonts w:asciiTheme="minorHAnsi" w:hAnsiTheme="minorHAnsi"/>
        </w:rPr>
      </w:pPr>
      <w:r w:rsidRPr="00F36287">
        <w:rPr>
          <w:rFonts w:asciiTheme="minorHAnsi" w:hAnsiTheme="minorHAnsi"/>
        </w:rPr>
        <w:t xml:space="preserve">BC Bendoni </w:t>
      </w:r>
      <w:proofErr w:type="spellStart"/>
      <w:r w:rsidRPr="00F36287">
        <w:rPr>
          <w:rFonts w:asciiTheme="minorHAnsi" w:hAnsiTheme="minorHAnsi"/>
        </w:rPr>
        <w:t>Communication</w:t>
      </w:r>
      <w:proofErr w:type="spellEnd"/>
      <w:r w:rsidRPr="00F36287">
        <w:rPr>
          <w:rFonts w:asciiTheme="minorHAnsi" w:hAnsiTheme="minorHAnsi"/>
        </w:rPr>
        <w:t xml:space="preserve"> – </w:t>
      </w:r>
      <w:proofErr w:type="spellStart"/>
      <w:r w:rsidRPr="00F36287">
        <w:rPr>
          <w:rFonts w:asciiTheme="minorHAnsi" w:hAnsiTheme="minorHAnsi"/>
        </w:rPr>
        <w:t>prot</w:t>
      </w:r>
      <w:proofErr w:type="spellEnd"/>
      <w:r w:rsidRPr="00F36287">
        <w:rPr>
          <w:rFonts w:asciiTheme="minorHAnsi" w:hAnsiTheme="minorHAnsi"/>
        </w:rPr>
        <w:t>. CONAF -  2858/2015</w:t>
      </w:r>
    </w:p>
    <w:p w:rsidR="000A23DF" w:rsidRPr="005675E0" w:rsidRDefault="000A23DF" w:rsidP="000A23DF">
      <w:pPr>
        <w:pStyle w:val="Paragrafoelenco"/>
        <w:numPr>
          <w:ilvl w:val="0"/>
          <w:numId w:val="3"/>
        </w:numPr>
        <w:jc w:val="both"/>
        <w:rPr>
          <w:rFonts w:asciiTheme="minorHAnsi" w:hAnsiTheme="minorHAnsi"/>
        </w:rPr>
      </w:pPr>
      <w:r w:rsidRPr="00F36287">
        <w:rPr>
          <w:rFonts w:asciiTheme="minorHAnsi" w:hAnsiTheme="minorHAnsi"/>
        </w:rPr>
        <w:t xml:space="preserve">Bovindo – </w:t>
      </w:r>
      <w:proofErr w:type="spellStart"/>
      <w:r w:rsidRPr="00F36287">
        <w:rPr>
          <w:rFonts w:asciiTheme="minorHAnsi" w:hAnsiTheme="minorHAnsi"/>
        </w:rPr>
        <w:t>Prot</w:t>
      </w:r>
      <w:proofErr w:type="spellEnd"/>
      <w:r w:rsidRPr="00F36287">
        <w:rPr>
          <w:rFonts w:asciiTheme="minorHAnsi" w:hAnsiTheme="minorHAnsi"/>
        </w:rPr>
        <w:t>. CONAF – 2856/2015</w:t>
      </w:r>
    </w:p>
    <w:p w:rsidR="000A23DF" w:rsidRPr="005675E0" w:rsidRDefault="000A23DF" w:rsidP="000A23DF">
      <w:pPr>
        <w:pStyle w:val="Paragrafoelenco"/>
        <w:numPr>
          <w:ilvl w:val="0"/>
          <w:numId w:val="3"/>
        </w:numPr>
        <w:jc w:val="both"/>
        <w:rPr>
          <w:rFonts w:asciiTheme="minorHAnsi" w:hAnsiTheme="minorHAnsi"/>
        </w:rPr>
      </w:pPr>
      <w:proofErr w:type="spellStart"/>
      <w:r w:rsidRPr="00F36287">
        <w:rPr>
          <w:rFonts w:asciiTheme="minorHAnsi" w:hAnsiTheme="minorHAnsi"/>
        </w:rPr>
        <w:t>Errepi</w:t>
      </w:r>
      <w:proofErr w:type="spellEnd"/>
      <w:r w:rsidRPr="00F36287">
        <w:rPr>
          <w:rFonts w:asciiTheme="minorHAnsi" w:hAnsiTheme="minorHAnsi"/>
        </w:rPr>
        <w:t xml:space="preserve"> </w:t>
      </w:r>
      <w:proofErr w:type="spellStart"/>
      <w:r w:rsidRPr="00F36287">
        <w:rPr>
          <w:rFonts w:asciiTheme="minorHAnsi" w:hAnsiTheme="minorHAnsi"/>
        </w:rPr>
        <w:t>Comunication</w:t>
      </w:r>
      <w:proofErr w:type="spellEnd"/>
      <w:r w:rsidRPr="00F36287">
        <w:rPr>
          <w:rFonts w:asciiTheme="minorHAnsi" w:hAnsiTheme="minorHAnsi"/>
        </w:rPr>
        <w:t xml:space="preserve"> </w:t>
      </w:r>
      <w:proofErr w:type="spellStart"/>
      <w:r w:rsidRPr="00F36287">
        <w:rPr>
          <w:rFonts w:asciiTheme="minorHAnsi" w:hAnsiTheme="minorHAnsi"/>
        </w:rPr>
        <w:t>Prot</w:t>
      </w:r>
      <w:proofErr w:type="spellEnd"/>
      <w:r w:rsidRPr="00F36287">
        <w:rPr>
          <w:rFonts w:asciiTheme="minorHAnsi" w:hAnsiTheme="minorHAnsi"/>
        </w:rPr>
        <w:t xml:space="preserve"> CONAF – 2859/2015</w:t>
      </w:r>
    </w:p>
    <w:p w:rsidR="000A23DF" w:rsidRDefault="000A23DF" w:rsidP="000A23DF">
      <w:pPr>
        <w:ind w:left="45"/>
        <w:jc w:val="both"/>
        <w:rPr>
          <w:rFonts w:asciiTheme="minorHAnsi" w:hAnsiTheme="minorHAnsi"/>
        </w:rPr>
      </w:pPr>
      <w:r>
        <w:rPr>
          <w:rFonts w:asciiTheme="minorHAnsi" w:hAnsiTheme="minorHAnsi"/>
        </w:rPr>
        <w:t>Alle ore 12.00 di oggi, 3 settembre, scadenza per la presentazione dei preventivi, sono pervenute le offerte di:</w:t>
      </w:r>
    </w:p>
    <w:p w:rsidR="000A23DF" w:rsidRDefault="000A23DF" w:rsidP="000A23DF">
      <w:pPr>
        <w:ind w:left="45"/>
        <w:jc w:val="both"/>
        <w:rPr>
          <w:rFonts w:asciiTheme="minorHAnsi" w:hAnsiTheme="minorHAnsi"/>
        </w:rPr>
      </w:pPr>
      <w:r>
        <w:rPr>
          <w:rFonts w:asciiTheme="minorHAnsi" w:hAnsiTheme="minorHAnsi"/>
        </w:rPr>
        <w:t>BOVINDO (</w:t>
      </w:r>
      <w:proofErr w:type="spellStart"/>
      <w:r>
        <w:rPr>
          <w:rFonts w:asciiTheme="minorHAnsi" w:hAnsiTheme="minorHAnsi"/>
        </w:rPr>
        <w:t>Prot</w:t>
      </w:r>
      <w:proofErr w:type="spellEnd"/>
      <w:r>
        <w:rPr>
          <w:rFonts w:asciiTheme="minorHAnsi" w:hAnsiTheme="minorHAnsi"/>
        </w:rPr>
        <w:t>. CONAF 3057/2015)</w:t>
      </w:r>
    </w:p>
    <w:p w:rsidR="000A23DF" w:rsidRDefault="000A23DF" w:rsidP="000A23DF">
      <w:pPr>
        <w:ind w:left="45"/>
        <w:jc w:val="both"/>
        <w:rPr>
          <w:rFonts w:asciiTheme="minorHAnsi" w:hAnsiTheme="minorHAnsi"/>
        </w:rPr>
      </w:pPr>
      <w:r>
        <w:rPr>
          <w:rFonts w:asciiTheme="minorHAnsi" w:hAnsiTheme="minorHAnsi"/>
        </w:rPr>
        <w:t xml:space="preserve">ERREPI </w:t>
      </w:r>
      <w:proofErr w:type="spellStart"/>
      <w:r>
        <w:rPr>
          <w:rFonts w:asciiTheme="minorHAnsi" w:hAnsiTheme="minorHAnsi"/>
        </w:rPr>
        <w:t>Comunication</w:t>
      </w:r>
      <w:proofErr w:type="spellEnd"/>
      <w:r>
        <w:rPr>
          <w:rFonts w:asciiTheme="minorHAnsi" w:hAnsiTheme="minorHAnsi"/>
        </w:rPr>
        <w:t xml:space="preserve"> (</w:t>
      </w:r>
      <w:proofErr w:type="spellStart"/>
      <w:r>
        <w:rPr>
          <w:rFonts w:asciiTheme="minorHAnsi" w:hAnsiTheme="minorHAnsi"/>
        </w:rPr>
        <w:t>prot</w:t>
      </w:r>
      <w:proofErr w:type="spellEnd"/>
      <w:r>
        <w:rPr>
          <w:rFonts w:asciiTheme="minorHAnsi" w:hAnsiTheme="minorHAnsi"/>
        </w:rPr>
        <w:t>. CONAF 3084/2015)</w:t>
      </w:r>
    </w:p>
    <w:p w:rsidR="000A23DF" w:rsidRDefault="000A23DF" w:rsidP="000A23DF">
      <w:pPr>
        <w:ind w:left="45"/>
        <w:jc w:val="both"/>
        <w:rPr>
          <w:rFonts w:asciiTheme="minorHAnsi" w:hAnsiTheme="minorHAnsi"/>
        </w:rPr>
      </w:pPr>
    </w:p>
    <w:p w:rsidR="000A23DF" w:rsidRPr="00B87D04" w:rsidRDefault="000A23DF" w:rsidP="000A23DF">
      <w:pPr>
        <w:jc w:val="both"/>
        <w:rPr>
          <w:rFonts w:asciiTheme="minorHAnsi" w:hAnsiTheme="minorHAnsi"/>
        </w:rPr>
      </w:pPr>
    </w:p>
    <w:p w:rsidR="000A23DF" w:rsidRPr="0079708C" w:rsidRDefault="000A23DF" w:rsidP="000A23DF">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0A23DF" w:rsidRPr="005675E0" w:rsidRDefault="000A23DF" w:rsidP="000A23DF">
      <w:pPr>
        <w:ind w:left="45"/>
        <w:jc w:val="both"/>
        <w:rPr>
          <w:rFonts w:asciiTheme="minorHAnsi" w:hAnsiTheme="minorHAnsi"/>
        </w:rPr>
      </w:pPr>
      <w:r>
        <w:rPr>
          <w:rFonts w:asciiTheme="minorHAnsi" w:hAnsiTheme="minorHAnsi"/>
        </w:rPr>
        <w:t xml:space="preserve">Analizzate le due offerte, che si allegano alla presente delibera e che ne diventano parte integrante e sostanziale e constatando che l’offerta presentata da Bovindo risulta essere più economicamente vantaggiosa, </w:t>
      </w:r>
    </w:p>
    <w:p w:rsidR="000A23DF" w:rsidRDefault="000A23DF" w:rsidP="000A23DF">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0A23DF" w:rsidRPr="000A23DF" w:rsidRDefault="000A23DF" w:rsidP="000A23DF">
      <w:pPr>
        <w:pStyle w:val="Paragrafoelenco"/>
        <w:numPr>
          <w:ilvl w:val="0"/>
          <w:numId w:val="30"/>
        </w:numPr>
        <w:ind w:left="426"/>
        <w:jc w:val="both"/>
        <w:rPr>
          <w:rFonts w:asciiTheme="minorHAnsi" w:hAnsiTheme="minorHAnsi" w:cstheme="minorHAnsi"/>
          <w:b/>
          <w:bCs/>
          <w:sz w:val="22"/>
          <w:szCs w:val="22"/>
          <w:u w:val="single"/>
        </w:rPr>
      </w:pPr>
      <w:r w:rsidRPr="000A23DF">
        <w:rPr>
          <w:rFonts w:asciiTheme="minorHAnsi" w:hAnsiTheme="minorHAnsi" w:cstheme="minorHAnsi"/>
          <w:b/>
          <w:bCs/>
          <w:sz w:val="22"/>
          <w:szCs w:val="22"/>
          <w:u w:val="single"/>
        </w:rPr>
        <w:t xml:space="preserve">Di affidare l’incarico di gestione canali </w:t>
      </w:r>
      <w:proofErr w:type="spellStart"/>
      <w:r w:rsidRPr="000A23DF">
        <w:rPr>
          <w:rFonts w:asciiTheme="minorHAnsi" w:hAnsiTheme="minorHAnsi" w:cstheme="minorHAnsi"/>
          <w:b/>
          <w:bCs/>
          <w:sz w:val="22"/>
          <w:szCs w:val="22"/>
          <w:u w:val="single"/>
        </w:rPr>
        <w:t>digital</w:t>
      </w:r>
      <w:proofErr w:type="spellEnd"/>
      <w:r w:rsidRPr="000A23DF">
        <w:rPr>
          <w:rFonts w:asciiTheme="minorHAnsi" w:hAnsiTheme="minorHAnsi" w:cstheme="minorHAnsi"/>
          <w:b/>
          <w:bCs/>
          <w:sz w:val="22"/>
          <w:szCs w:val="22"/>
          <w:u w:val="single"/>
        </w:rPr>
        <w:t xml:space="preserve"> WAA e </w:t>
      </w:r>
      <w:proofErr w:type="spellStart"/>
      <w:r w:rsidRPr="000A23DF">
        <w:rPr>
          <w:rFonts w:asciiTheme="minorHAnsi" w:hAnsiTheme="minorHAnsi" w:cstheme="minorHAnsi"/>
          <w:b/>
          <w:bCs/>
          <w:sz w:val="22"/>
          <w:szCs w:val="22"/>
          <w:u w:val="single"/>
        </w:rPr>
        <w:t>VI</w:t>
      </w:r>
      <w:proofErr w:type="spellEnd"/>
      <w:r w:rsidRPr="000A23DF">
        <w:rPr>
          <w:rFonts w:asciiTheme="minorHAnsi" w:hAnsiTheme="minorHAnsi" w:cstheme="minorHAnsi"/>
          <w:b/>
          <w:bCs/>
          <w:sz w:val="22"/>
          <w:szCs w:val="22"/>
          <w:u w:val="single"/>
        </w:rPr>
        <w:t xml:space="preserve"> World Congress </w:t>
      </w:r>
      <w:proofErr w:type="spellStart"/>
      <w:r w:rsidRPr="000A23DF">
        <w:rPr>
          <w:rFonts w:asciiTheme="minorHAnsi" w:hAnsiTheme="minorHAnsi" w:cstheme="minorHAnsi"/>
          <w:b/>
          <w:bCs/>
          <w:sz w:val="22"/>
          <w:szCs w:val="22"/>
          <w:u w:val="single"/>
        </w:rPr>
        <w:t>of</w:t>
      </w:r>
      <w:proofErr w:type="spellEnd"/>
      <w:r w:rsidRPr="000A23DF">
        <w:rPr>
          <w:rFonts w:asciiTheme="minorHAnsi" w:hAnsiTheme="minorHAnsi" w:cstheme="minorHAnsi"/>
          <w:b/>
          <w:bCs/>
          <w:sz w:val="22"/>
          <w:szCs w:val="22"/>
          <w:u w:val="single"/>
        </w:rPr>
        <w:t xml:space="preserve"> Agronomist alla società Bovindo per un importo stimato di </w:t>
      </w:r>
      <w:proofErr w:type="spellStart"/>
      <w:r w:rsidRPr="000A23DF">
        <w:rPr>
          <w:rFonts w:asciiTheme="minorHAnsi" w:hAnsiTheme="minorHAnsi" w:cstheme="minorHAnsi"/>
          <w:b/>
          <w:bCs/>
          <w:sz w:val="22"/>
          <w:szCs w:val="22"/>
          <w:u w:val="single"/>
        </w:rPr>
        <w:t>ca</w:t>
      </w:r>
      <w:proofErr w:type="spellEnd"/>
      <w:r w:rsidRPr="000A23DF">
        <w:rPr>
          <w:rFonts w:asciiTheme="minorHAnsi" w:hAnsiTheme="minorHAnsi" w:cstheme="minorHAnsi"/>
          <w:b/>
          <w:bCs/>
          <w:sz w:val="22"/>
          <w:szCs w:val="22"/>
          <w:u w:val="single"/>
        </w:rPr>
        <w:t xml:space="preserve"> 3000,00 euro.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53080" w:rsidRPr="003C3ABD" w:rsidTr="00353080">
        <w:trPr>
          <w:trHeight w:val="471"/>
        </w:trPr>
        <w:tc>
          <w:tcPr>
            <w:tcW w:w="7734"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53080" w:rsidRPr="003C3ABD" w:rsidTr="00353080">
        <w:trPr>
          <w:trHeight w:val="471"/>
        </w:trPr>
        <w:tc>
          <w:tcPr>
            <w:tcW w:w="7734"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53080" w:rsidRDefault="00353080" w:rsidP="0079708C">
      <w:pPr>
        <w:jc w:val="center"/>
        <w:rPr>
          <w:rFonts w:asciiTheme="minorHAnsi" w:hAnsiTheme="minorHAnsi" w:cstheme="minorHAnsi"/>
          <w:b/>
          <w:bCs/>
          <w:sz w:val="22"/>
          <w:szCs w:val="22"/>
          <w:u w:val="single"/>
        </w:rPr>
      </w:pPr>
    </w:p>
    <w:p w:rsidR="000A23DF" w:rsidRDefault="000A23DF" w:rsidP="000A23DF">
      <w:pPr>
        <w:jc w:val="both"/>
        <w:rPr>
          <w:rFonts w:asciiTheme="minorHAnsi" w:hAnsiTheme="minorHAnsi" w:cstheme="minorHAnsi"/>
          <w:sz w:val="22"/>
          <w:szCs w:val="22"/>
        </w:rPr>
      </w:pPr>
      <w:r>
        <w:rPr>
          <w:rFonts w:asciiTheme="minorHAnsi" w:hAnsiTheme="minorHAnsi" w:cstheme="minorHAnsi"/>
          <w:sz w:val="22"/>
          <w:szCs w:val="22"/>
        </w:rPr>
        <w:t>Alle ore 18,00 la seduta è conclusa.</w:t>
      </w:r>
    </w:p>
    <w:p w:rsidR="000A23DF" w:rsidRDefault="000A23DF" w:rsidP="000A23DF">
      <w:pPr>
        <w:jc w:val="both"/>
        <w:rPr>
          <w:rFonts w:asciiTheme="minorHAnsi" w:hAnsiTheme="minorHAnsi" w:cstheme="minorHAnsi"/>
          <w:sz w:val="22"/>
          <w:szCs w:val="22"/>
        </w:rPr>
      </w:pPr>
      <w:r>
        <w:rPr>
          <w:rFonts w:asciiTheme="minorHAnsi" w:hAnsiTheme="minorHAnsi" w:cstheme="minorHAnsi"/>
          <w:sz w:val="22"/>
          <w:szCs w:val="22"/>
        </w:rPr>
        <w:t>I punti dal n. 21 al n. 38 compresi sono rinviati ad una successiva seduta.</w:t>
      </w:r>
    </w:p>
    <w:p w:rsidR="000A23DF" w:rsidRDefault="000A23DF" w:rsidP="000A23DF">
      <w:pPr>
        <w:jc w:val="both"/>
        <w:rPr>
          <w:rFonts w:asciiTheme="minorHAnsi" w:hAnsiTheme="minorHAnsi" w:cstheme="minorHAnsi"/>
          <w:sz w:val="22"/>
          <w:szCs w:val="22"/>
        </w:rPr>
      </w:pPr>
    </w:p>
    <w:p w:rsidR="000A23DF" w:rsidRPr="00945E0D" w:rsidRDefault="000A23DF" w:rsidP="000A23DF">
      <w:pPr>
        <w:jc w:val="both"/>
        <w:rPr>
          <w:rFonts w:asciiTheme="minorHAnsi" w:hAnsiTheme="minorHAnsi" w:cstheme="minorHAnsi"/>
          <w:sz w:val="22"/>
          <w:szCs w:val="22"/>
        </w:rPr>
      </w:pPr>
      <w:r w:rsidRPr="00945E0D">
        <w:rPr>
          <w:rFonts w:asciiTheme="minorHAnsi" w:hAnsiTheme="minorHAnsi" w:cstheme="minorHAnsi"/>
          <w:sz w:val="22"/>
          <w:szCs w:val="22"/>
        </w:rPr>
        <w:t>Le Delibere della presente seduta che non hanno rilevanza pubblica, pur costituendo parte integrale del presente verbale, non verranno pubblicate sul sito Web.</w:t>
      </w:r>
    </w:p>
    <w:p w:rsidR="000A23DF" w:rsidRPr="00945E0D" w:rsidRDefault="000A23DF" w:rsidP="000A23DF">
      <w:pPr>
        <w:jc w:val="both"/>
        <w:rPr>
          <w:rFonts w:asciiTheme="minorHAnsi" w:hAnsiTheme="minorHAnsi" w:cstheme="minorHAnsi"/>
          <w:sz w:val="22"/>
          <w:szCs w:val="22"/>
        </w:rPr>
      </w:pPr>
    </w:p>
    <w:p w:rsidR="000A23DF" w:rsidRPr="00945E0D" w:rsidRDefault="000A23DF" w:rsidP="000A23DF">
      <w:pPr>
        <w:jc w:val="both"/>
        <w:rPr>
          <w:rFonts w:asciiTheme="minorHAnsi" w:hAnsiTheme="minorHAnsi" w:cstheme="minorHAnsi"/>
          <w:sz w:val="22"/>
          <w:szCs w:val="22"/>
        </w:rPr>
      </w:pPr>
      <w:r w:rsidRPr="00945E0D">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0A23DF" w:rsidRPr="00945E0D" w:rsidTr="00736167">
        <w:tc>
          <w:tcPr>
            <w:tcW w:w="4889" w:type="dxa"/>
          </w:tcPr>
          <w:p w:rsidR="000A23DF" w:rsidRPr="00945E0D" w:rsidRDefault="000A23DF" w:rsidP="00736167">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0A23DF" w:rsidRPr="00945E0D" w:rsidTr="00736167">
        <w:tc>
          <w:tcPr>
            <w:tcW w:w="4889" w:type="dxa"/>
          </w:tcPr>
          <w:p w:rsidR="000A23DF" w:rsidRPr="00945E0D" w:rsidRDefault="000A23DF" w:rsidP="00736167">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0A23DF" w:rsidRPr="00945E0D" w:rsidTr="00736167">
        <w:tc>
          <w:tcPr>
            <w:tcW w:w="4889" w:type="dxa"/>
          </w:tcPr>
          <w:p w:rsidR="000A23DF" w:rsidRPr="00945E0D" w:rsidRDefault="000A23DF" w:rsidP="00736167">
            <w:pPr>
              <w:jc w:val="center"/>
              <w:rPr>
                <w:rFonts w:asciiTheme="minorHAnsi" w:hAnsiTheme="minorHAnsi"/>
                <w:sz w:val="22"/>
                <w:szCs w:val="22"/>
              </w:rPr>
            </w:pPr>
            <w:r w:rsidRPr="00945E0D">
              <w:rPr>
                <w:rFonts w:asciiTheme="minorHAnsi" w:hAnsiTheme="minorHAnsi"/>
                <w:sz w:val="22"/>
                <w:szCs w:val="22"/>
              </w:rPr>
              <w:t>Il Presidente</w:t>
            </w:r>
          </w:p>
        </w:tc>
      </w:tr>
      <w:tr w:rsidR="000A23DF" w:rsidRPr="003C3ABD" w:rsidTr="00736167">
        <w:tc>
          <w:tcPr>
            <w:tcW w:w="4889" w:type="dxa"/>
          </w:tcPr>
          <w:p w:rsidR="000A23DF" w:rsidRPr="003C3ABD" w:rsidRDefault="000A23DF" w:rsidP="00736167">
            <w:pPr>
              <w:jc w:val="center"/>
              <w:rPr>
                <w:rFonts w:asciiTheme="minorHAnsi" w:hAnsiTheme="minorHAnsi"/>
                <w:i/>
                <w:sz w:val="22"/>
                <w:szCs w:val="22"/>
              </w:rPr>
            </w:pPr>
            <w:r w:rsidRPr="00945E0D">
              <w:rPr>
                <w:rFonts w:asciiTheme="minorHAnsi" w:hAnsiTheme="minorHAnsi"/>
                <w:i/>
                <w:sz w:val="22"/>
                <w:szCs w:val="22"/>
              </w:rPr>
              <w:t xml:space="preserve">Andrea Sisti, </w:t>
            </w:r>
            <w:r w:rsidRPr="00945E0D">
              <w:rPr>
                <w:rFonts w:asciiTheme="minorHAnsi" w:hAnsiTheme="minorHAnsi"/>
                <w:b/>
                <w:i/>
                <w:sz w:val="22"/>
                <w:szCs w:val="22"/>
              </w:rPr>
              <w:t>Dottore Agronomo</w:t>
            </w:r>
          </w:p>
        </w:tc>
      </w:tr>
    </w:tbl>
    <w:p w:rsidR="000A23DF" w:rsidRPr="003C3ABD" w:rsidRDefault="000A23DF" w:rsidP="000A23DF">
      <w:pPr>
        <w:jc w:val="both"/>
        <w:rPr>
          <w:rFonts w:asciiTheme="minorHAnsi" w:hAnsiTheme="minorHAnsi" w:cstheme="minorHAnsi"/>
          <w:bCs/>
          <w:sz w:val="22"/>
          <w:szCs w:val="22"/>
        </w:rPr>
      </w:pPr>
    </w:p>
    <w:sectPr w:rsidR="000A23DF" w:rsidRPr="003C3ABD" w:rsidSect="00B329E3">
      <w:headerReference w:type="default" r:id="rId11"/>
      <w:footerReference w:type="default" r:id="rId12"/>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B5" w:rsidRDefault="00F034B5">
      <w:r>
        <w:separator/>
      </w:r>
    </w:p>
  </w:endnote>
  <w:endnote w:type="continuationSeparator" w:id="0">
    <w:p w:rsidR="00F034B5" w:rsidRDefault="00F034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A93B84" w:rsidRDefault="00A93B84" w:rsidP="00561D82">
        <w:pPr>
          <w:pStyle w:val="Pidipagina"/>
          <w:jc w:val="center"/>
          <w:rPr>
            <w:b/>
            <w:color w:val="0000FF"/>
            <w:sz w:val="22"/>
          </w:rPr>
        </w:pPr>
        <w:r w:rsidRPr="00961704">
          <w:rPr>
            <w:b/>
            <w:color w:val="0000FF"/>
            <w:sz w:val="22"/>
          </w:rPr>
          <w:t>Consiglio dell’Ordine Nazionale dei Dottori Agronomi e dei Dottori Forestali</w:t>
        </w:r>
      </w:p>
      <w:p w:rsidR="00A93B84" w:rsidRPr="00961704" w:rsidRDefault="00A93B84" w:rsidP="00971804">
        <w:pPr>
          <w:jc w:val="center"/>
          <w:rPr>
            <w:b/>
            <w:color w:val="0000FF"/>
            <w:sz w:val="22"/>
          </w:rPr>
        </w:pPr>
        <w:r w:rsidRPr="00D316E9">
          <w:rPr>
            <w:b/>
            <w:color w:val="0000FF"/>
            <w:sz w:val="22"/>
          </w:rPr>
          <w:t>Autorità di Vigilanza - Ministero della Giustizia</w:t>
        </w:r>
      </w:p>
      <w:p w:rsidR="00A93B84" w:rsidRPr="00961704" w:rsidRDefault="00A93B84" w:rsidP="00561D82">
        <w:pPr>
          <w:pStyle w:val="Pidipagina"/>
          <w:jc w:val="center"/>
          <w:rPr>
            <w:sz w:val="22"/>
          </w:rPr>
        </w:pPr>
        <w:r w:rsidRPr="00961704">
          <w:rPr>
            <w:sz w:val="22"/>
          </w:rPr>
          <w:t>Via Po, 22 - 00198 Roma - Tel 06.8540174 - Fax 06.8555961 – www.conaf.it</w:t>
        </w:r>
      </w:p>
      <w:p w:rsidR="00A93B84" w:rsidRPr="00757E72" w:rsidRDefault="00A93B84" w:rsidP="00561D82">
        <w:pPr>
          <w:pStyle w:val="Pidipagina"/>
        </w:pPr>
      </w:p>
      <w:p w:rsidR="00A93B84" w:rsidRDefault="00A93B84">
        <w:pPr>
          <w:pStyle w:val="Pidipagina"/>
          <w:jc w:val="right"/>
        </w:pPr>
        <w:fldSimple w:instr=" PAGE   \* MERGEFORMAT ">
          <w:r w:rsidR="00B204AB">
            <w:rPr>
              <w:noProof/>
            </w:rPr>
            <w:t>2</w:t>
          </w:r>
        </w:fldSimple>
      </w:p>
    </w:sdtContent>
  </w:sdt>
  <w:p w:rsidR="00A93B84" w:rsidRPr="00757E72" w:rsidRDefault="00A93B84"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B5" w:rsidRDefault="00F034B5">
      <w:r>
        <w:separator/>
      </w:r>
    </w:p>
  </w:footnote>
  <w:footnote w:type="continuationSeparator" w:id="0">
    <w:p w:rsidR="00F034B5" w:rsidRDefault="00F03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84" w:rsidRDefault="00A93B84" w:rsidP="00A600B4">
    <w:pPr>
      <w:pStyle w:val="Intestazione"/>
      <w:rPr>
        <w:rFonts w:asciiTheme="majorHAnsi" w:hAnsiTheme="majorHAnsi"/>
        <w:sz w:val="8"/>
      </w:rPr>
    </w:pPr>
  </w:p>
  <w:p w:rsidR="00A93B84" w:rsidRDefault="00A93B84" w:rsidP="00FF4316">
    <w:pPr>
      <w:pStyle w:val="Intestazione"/>
      <w:jc w:val="center"/>
      <w:rPr>
        <w:rFonts w:asciiTheme="majorHAnsi" w:hAnsiTheme="majorHAnsi"/>
        <w:sz w:val="8"/>
      </w:rPr>
    </w:pPr>
  </w:p>
  <w:p w:rsidR="00A93B84" w:rsidRDefault="00A93B84" w:rsidP="00FF4316">
    <w:pPr>
      <w:pStyle w:val="Intestazione"/>
      <w:jc w:val="center"/>
      <w:rPr>
        <w:rFonts w:asciiTheme="majorHAnsi" w:hAnsiTheme="majorHAnsi"/>
        <w:sz w:val="8"/>
      </w:rPr>
    </w:pPr>
  </w:p>
  <w:p w:rsidR="00A93B84" w:rsidRDefault="00A93B84"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A93B84" w:rsidRDefault="00A93B84"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9176171"/>
    <w:multiLevelType w:val="hybridMultilevel"/>
    <w:tmpl w:val="CCB6F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C14F0E"/>
    <w:multiLevelType w:val="hybridMultilevel"/>
    <w:tmpl w:val="95569F84"/>
    <w:lvl w:ilvl="0" w:tplc="2376EC3C">
      <w:start w:val="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2922679"/>
    <w:multiLevelType w:val="hybridMultilevel"/>
    <w:tmpl w:val="B9CAED36"/>
    <w:lvl w:ilvl="0" w:tplc="DD78E898">
      <w:start w:val="1"/>
      <w:numFmt w:val="decimal"/>
      <w:lvlText w:val="%1)"/>
      <w:lvlJc w:val="left"/>
      <w:pPr>
        <w:ind w:left="1233" w:hanging="1125"/>
      </w:pPr>
      <w:rPr>
        <w:rFonts w:cs="Arial" w:hint="default"/>
        <w:color w:val="auto"/>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8">
    <w:nsid w:val="15424479"/>
    <w:multiLevelType w:val="hybridMultilevel"/>
    <w:tmpl w:val="C8A601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443749"/>
    <w:multiLevelType w:val="hybridMultilevel"/>
    <w:tmpl w:val="901AA3B2"/>
    <w:lvl w:ilvl="0" w:tplc="4C50146A">
      <w:start w:val="2"/>
      <w:numFmt w:val="bullet"/>
      <w:lvlText w:val="-"/>
      <w:lvlJc w:val="left"/>
      <w:pPr>
        <w:ind w:left="1080" w:hanging="360"/>
      </w:pPr>
      <w:rPr>
        <w:rFonts w:ascii="Times New Roman" w:eastAsia="TimesNewRomanPSMT"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2717288"/>
    <w:multiLevelType w:val="hybridMultilevel"/>
    <w:tmpl w:val="35241A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274F2B"/>
    <w:multiLevelType w:val="hybridMultilevel"/>
    <w:tmpl w:val="BF8A9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A91480F"/>
    <w:multiLevelType w:val="hybridMultilevel"/>
    <w:tmpl w:val="D2140918"/>
    <w:lvl w:ilvl="0" w:tplc="04100005">
      <w:start w:val="1"/>
      <w:numFmt w:val="bullet"/>
      <w:lvlText w:val=""/>
      <w:lvlJc w:val="left"/>
      <w:pPr>
        <w:ind w:left="770" w:hanging="360"/>
      </w:pPr>
      <w:rPr>
        <w:rFonts w:ascii="Wingdings" w:hAnsi="Wingdings"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14">
    <w:nsid w:val="33F2026F"/>
    <w:multiLevelType w:val="hybridMultilevel"/>
    <w:tmpl w:val="CE2C2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A0D348C"/>
    <w:multiLevelType w:val="hybridMultilevel"/>
    <w:tmpl w:val="998293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6963ABB"/>
    <w:multiLevelType w:val="hybridMultilevel"/>
    <w:tmpl w:val="84C4C158"/>
    <w:lvl w:ilvl="0" w:tplc="58983EEE">
      <w:start w:val="1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6E670F"/>
    <w:multiLevelType w:val="hybridMultilevel"/>
    <w:tmpl w:val="E6ECA674"/>
    <w:lvl w:ilvl="0" w:tplc="39861256">
      <w:start w:val="3"/>
      <w:numFmt w:val="bullet"/>
      <w:lvlText w:val="-"/>
      <w:lvlJc w:val="left"/>
      <w:pPr>
        <w:ind w:left="108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51543744"/>
    <w:multiLevelType w:val="hybridMultilevel"/>
    <w:tmpl w:val="791A5B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21A6507"/>
    <w:multiLevelType w:val="hybridMultilevel"/>
    <w:tmpl w:val="154699A8"/>
    <w:lvl w:ilvl="0" w:tplc="DD78E898">
      <w:start w:val="1"/>
      <w:numFmt w:val="decimal"/>
      <w:lvlText w:val="%1)"/>
      <w:lvlJc w:val="left"/>
      <w:pPr>
        <w:ind w:left="1233" w:hanging="1125"/>
      </w:pPr>
      <w:rPr>
        <w:rFonts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27B0614"/>
    <w:multiLevelType w:val="hybridMultilevel"/>
    <w:tmpl w:val="9CC25B2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5D530A7B"/>
    <w:multiLevelType w:val="hybridMultilevel"/>
    <w:tmpl w:val="72C2F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DFA7A76"/>
    <w:multiLevelType w:val="hybridMultilevel"/>
    <w:tmpl w:val="9AE26C04"/>
    <w:lvl w:ilvl="0" w:tplc="1F1237EA">
      <w:start w:val="16"/>
      <w:numFmt w:val="bullet"/>
      <w:lvlText w:val="-"/>
      <w:lvlJc w:val="left"/>
      <w:pPr>
        <w:ind w:left="405" w:hanging="360"/>
      </w:pPr>
      <w:rPr>
        <w:rFonts w:ascii="Calibri" w:eastAsia="Calibri" w:hAnsi="Calibri" w:cstheme="minorHAnsi" w:hint="default"/>
      </w:rPr>
    </w:lvl>
    <w:lvl w:ilvl="1" w:tplc="04100003">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3">
    <w:nsid w:val="64E87437"/>
    <w:multiLevelType w:val="hybridMultilevel"/>
    <w:tmpl w:val="C8A601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7C96103"/>
    <w:multiLevelType w:val="hybridMultilevel"/>
    <w:tmpl w:val="CCE64BC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67F865C0"/>
    <w:multiLevelType w:val="hybridMultilevel"/>
    <w:tmpl w:val="97D0794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713D6FF3"/>
    <w:multiLevelType w:val="hybridMultilevel"/>
    <w:tmpl w:val="6156B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56E5521"/>
    <w:multiLevelType w:val="hybridMultilevel"/>
    <w:tmpl w:val="39CCD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480B3B"/>
    <w:multiLevelType w:val="hybridMultilevel"/>
    <w:tmpl w:val="1B2A69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A7950D4"/>
    <w:multiLevelType w:val="hybridMultilevel"/>
    <w:tmpl w:val="CDF48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BC809E0"/>
    <w:multiLevelType w:val="hybridMultilevel"/>
    <w:tmpl w:val="18F257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BE2721F"/>
    <w:multiLevelType w:val="hybridMultilevel"/>
    <w:tmpl w:val="6156B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EF42D0"/>
    <w:multiLevelType w:val="hybridMultilevel"/>
    <w:tmpl w:val="DF3CA0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27"/>
  </w:num>
  <w:num w:numId="10">
    <w:abstractNumId w:val="25"/>
  </w:num>
  <w:num w:numId="11">
    <w:abstractNumId w:val="32"/>
  </w:num>
  <w:num w:numId="12">
    <w:abstractNumId w:val="28"/>
  </w:num>
  <w:num w:numId="13">
    <w:abstractNumId w:val="30"/>
  </w:num>
  <w:num w:numId="14">
    <w:abstractNumId w:val="7"/>
  </w:num>
  <w:num w:numId="15">
    <w:abstractNumId w:val="19"/>
  </w:num>
  <w:num w:numId="16">
    <w:abstractNumId w:val="14"/>
  </w:num>
  <w:num w:numId="17">
    <w:abstractNumId w:val="10"/>
  </w:num>
  <w:num w:numId="18">
    <w:abstractNumId w:val="18"/>
  </w:num>
  <w:num w:numId="19">
    <w:abstractNumId w:val="29"/>
  </w:num>
  <w:num w:numId="20">
    <w:abstractNumId w:val="21"/>
  </w:num>
  <w:num w:numId="21">
    <w:abstractNumId w:val="26"/>
  </w:num>
  <w:num w:numId="22">
    <w:abstractNumId w:val="6"/>
  </w:num>
  <w:num w:numId="23">
    <w:abstractNumId w:val="15"/>
  </w:num>
  <w:num w:numId="24">
    <w:abstractNumId w:val="31"/>
  </w:num>
  <w:num w:numId="25">
    <w:abstractNumId w:val="13"/>
  </w:num>
  <w:num w:numId="26">
    <w:abstractNumId w:val="16"/>
  </w:num>
  <w:num w:numId="27">
    <w:abstractNumId w:val="23"/>
  </w:num>
  <w:num w:numId="28">
    <w:abstractNumId w:val="5"/>
  </w:num>
  <w:num w:numId="29">
    <w:abstractNumId w:val="8"/>
  </w:num>
  <w:num w:numId="30">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rsids>
    <w:rsidRoot w:val="000A0C96"/>
    <w:rsid w:val="00000632"/>
    <w:rsid w:val="000006A6"/>
    <w:rsid w:val="000011ED"/>
    <w:rsid w:val="00001710"/>
    <w:rsid w:val="00001D98"/>
    <w:rsid w:val="00002681"/>
    <w:rsid w:val="000055EA"/>
    <w:rsid w:val="00005605"/>
    <w:rsid w:val="00006D72"/>
    <w:rsid w:val="0000744A"/>
    <w:rsid w:val="000140E6"/>
    <w:rsid w:val="00015DFF"/>
    <w:rsid w:val="000166D3"/>
    <w:rsid w:val="00016F78"/>
    <w:rsid w:val="000173C8"/>
    <w:rsid w:val="00017458"/>
    <w:rsid w:val="0001766A"/>
    <w:rsid w:val="000216D4"/>
    <w:rsid w:val="00022607"/>
    <w:rsid w:val="00023CAE"/>
    <w:rsid w:val="00023CB5"/>
    <w:rsid w:val="00024FEB"/>
    <w:rsid w:val="00025519"/>
    <w:rsid w:val="000274E3"/>
    <w:rsid w:val="00027C1E"/>
    <w:rsid w:val="00027CCE"/>
    <w:rsid w:val="00030F1D"/>
    <w:rsid w:val="0003170D"/>
    <w:rsid w:val="000328D4"/>
    <w:rsid w:val="00033084"/>
    <w:rsid w:val="00033FFA"/>
    <w:rsid w:val="0003762E"/>
    <w:rsid w:val="000407C1"/>
    <w:rsid w:val="000464E0"/>
    <w:rsid w:val="00047102"/>
    <w:rsid w:val="00051743"/>
    <w:rsid w:val="00051D69"/>
    <w:rsid w:val="00053E78"/>
    <w:rsid w:val="00054452"/>
    <w:rsid w:val="00054D2E"/>
    <w:rsid w:val="00055CDF"/>
    <w:rsid w:val="0006124F"/>
    <w:rsid w:val="00061D91"/>
    <w:rsid w:val="00062AB6"/>
    <w:rsid w:val="00064A03"/>
    <w:rsid w:val="00066002"/>
    <w:rsid w:val="00067A31"/>
    <w:rsid w:val="00067DA6"/>
    <w:rsid w:val="00070D95"/>
    <w:rsid w:val="0007604F"/>
    <w:rsid w:val="000807EC"/>
    <w:rsid w:val="00081A79"/>
    <w:rsid w:val="000844B6"/>
    <w:rsid w:val="00084F45"/>
    <w:rsid w:val="00085C15"/>
    <w:rsid w:val="0008762F"/>
    <w:rsid w:val="00087826"/>
    <w:rsid w:val="0008795E"/>
    <w:rsid w:val="00090E68"/>
    <w:rsid w:val="000939E8"/>
    <w:rsid w:val="000945E3"/>
    <w:rsid w:val="0009472B"/>
    <w:rsid w:val="00094B2A"/>
    <w:rsid w:val="00095415"/>
    <w:rsid w:val="000956A7"/>
    <w:rsid w:val="00097475"/>
    <w:rsid w:val="000A0C96"/>
    <w:rsid w:val="000A21CD"/>
    <w:rsid w:val="000A23DF"/>
    <w:rsid w:val="000A23ED"/>
    <w:rsid w:val="000A2704"/>
    <w:rsid w:val="000A27D0"/>
    <w:rsid w:val="000A46D7"/>
    <w:rsid w:val="000A4EB9"/>
    <w:rsid w:val="000A5813"/>
    <w:rsid w:val="000A6A12"/>
    <w:rsid w:val="000A6F5F"/>
    <w:rsid w:val="000A6FE9"/>
    <w:rsid w:val="000B134F"/>
    <w:rsid w:val="000B2100"/>
    <w:rsid w:val="000B33A3"/>
    <w:rsid w:val="000B3512"/>
    <w:rsid w:val="000B40E5"/>
    <w:rsid w:val="000B45F5"/>
    <w:rsid w:val="000B511C"/>
    <w:rsid w:val="000B5D49"/>
    <w:rsid w:val="000B5FB2"/>
    <w:rsid w:val="000C32F3"/>
    <w:rsid w:val="000C393D"/>
    <w:rsid w:val="000C5FEF"/>
    <w:rsid w:val="000C727E"/>
    <w:rsid w:val="000C748C"/>
    <w:rsid w:val="000C7577"/>
    <w:rsid w:val="000D00E2"/>
    <w:rsid w:val="000D091A"/>
    <w:rsid w:val="000D1807"/>
    <w:rsid w:val="000D1E51"/>
    <w:rsid w:val="000D460D"/>
    <w:rsid w:val="000D6332"/>
    <w:rsid w:val="000D65A1"/>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AF9"/>
    <w:rsid w:val="000F3292"/>
    <w:rsid w:val="000F3429"/>
    <w:rsid w:val="00100433"/>
    <w:rsid w:val="00101939"/>
    <w:rsid w:val="00103840"/>
    <w:rsid w:val="0010443E"/>
    <w:rsid w:val="00107435"/>
    <w:rsid w:val="00111B57"/>
    <w:rsid w:val="00114352"/>
    <w:rsid w:val="00115C12"/>
    <w:rsid w:val="00116186"/>
    <w:rsid w:val="00116C0F"/>
    <w:rsid w:val="00117619"/>
    <w:rsid w:val="00121EFA"/>
    <w:rsid w:val="00122489"/>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1037"/>
    <w:rsid w:val="00141907"/>
    <w:rsid w:val="0014288E"/>
    <w:rsid w:val="001447E7"/>
    <w:rsid w:val="00145752"/>
    <w:rsid w:val="00145AF0"/>
    <w:rsid w:val="00146B3E"/>
    <w:rsid w:val="001511D7"/>
    <w:rsid w:val="00152205"/>
    <w:rsid w:val="00153870"/>
    <w:rsid w:val="001539E1"/>
    <w:rsid w:val="00154E51"/>
    <w:rsid w:val="00155A16"/>
    <w:rsid w:val="0015637B"/>
    <w:rsid w:val="0015661D"/>
    <w:rsid w:val="00156F99"/>
    <w:rsid w:val="001606EF"/>
    <w:rsid w:val="001627A1"/>
    <w:rsid w:val="0016573E"/>
    <w:rsid w:val="001657F5"/>
    <w:rsid w:val="001701B8"/>
    <w:rsid w:val="00173403"/>
    <w:rsid w:val="001745D9"/>
    <w:rsid w:val="001757EC"/>
    <w:rsid w:val="0017671A"/>
    <w:rsid w:val="00177795"/>
    <w:rsid w:val="001779A6"/>
    <w:rsid w:val="00180987"/>
    <w:rsid w:val="001824C7"/>
    <w:rsid w:val="00182AF7"/>
    <w:rsid w:val="00182DD8"/>
    <w:rsid w:val="001839AD"/>
    <w:rsid w:val="00183D62"/>
    <w:rsid w:val="00183D66"/>
    <w:rsid w:val="001864DA"/>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970D1"/>
    <w:rsid w:val="001A1140"/>
    <w:rsid w:val="001A1BD9"/>
    <w:rsid w:val="001A1DCA"/>
    <w:rsid w:val="001A5E78"/>
    <w:rsid w:val="001A775A"/>
    <w:rsid w:val="001A7CCA"/>
    <w:rsid w:val="001B158C"/>
    <w:rsid w:val="001B206A"/>
    <w:rsid w:val="001B3234"/>
    <w:rsid w:val="001B54F4"/>
    <w:rsid w:val="001B690D"/>
    <w:rsid w:val="001B6FC1"/>
    <w:rsid w:val="001B71CE"/>
    <w:rsid w:val="001B77A1"/>
    <w:rsid w:val="001B78AA"/>
    <w:rsid w:val="001C0388"/>
    <w:rsid w:val="001C497D"/>
    <w:rsid w:val="001C4A7C"/>
    <w:rsid w:val="001C58B0"/>
    <w:rsid w:val="001C6718"/>
    <w:rsid w:val="001D0878"/>
    <w:rsid w:val="001D0D60"/>
    <w:rsid w:val="001D15F5"/>
    <w:rsid w:val="001D237F"/>
    <w:rsid w:val="001D3765"/>
    <w:rsid w:val="001D3BB2"/>
    <w:rsid w:val="001D4653"/>
    <w:rsid w:val="001D46D8"/>
    <w:rsid w:val="001D4B77"/>
    <w:rsid w:val="001D64AD"/>
    <w:rsid w:val="001D7299"/>
    <w:rsid w:val="001E006E"/>
    <w:rsid w:val="001E089F"/>
    <w:rsid w:val="001E1EA0"/>
    <w:rsid w:val="001E28BD"/>
    <w:rsid w:val="001E69F1"/>
    <w:rsid w:val="001E7DEF"/>
    <w:rsid w:val="001F05F2"/>
    <w:rsid w:val="001F0C45"/>
    <w:rsid w:val="001F3091"/>
    <w:rsid w:val="001F4592"/>
    <w:rsid w:val="001F4C87"/>
    <w:rsid w:val="001F6843"/>
    <w:rsid w:val="002026BB"/>
    <w:rsid w:val="00202946"/>
    <w:rsid w:val="002034AF"/>
    <w:rsid w:val="0020517D"/>
    <w:rsid w:val="002059BC"/>
    <w:rsid w:val="0020628D"/>
    <w:rsid w:val="002065E7"/>
    <w:rsid w:val="00207FA0"/>
    <w:rsid w:val="00210A6C"/>
    <w:rsid w:val="00212FF7"/>
    <w:rsid w:val="00213549"/>
    <w:rsid w:val="00214DA0"/>
    <w:rsid w:val="0021556E"/>
    <w:rsid w:val="00217CD9"/>
    <w:rsid w:val="00221AD6"/>
    <w:rsid w:val="00222557"/>
    <w:rsid w:val="00222BE4"/>
    <w:rsid w:val="00223BDF"/>
    <w:rsid w:val="0022443B"/>
    <w:rsid w:val="002248D0"/>
    <w:rsid w:val="002257B0"/>
    <w:rsid w:val="00225BF5"/>
    <w:rsid w:val="00227724"/>
    <w:rsid w:val="00227EA7"/>
    <w:rsid w:val="00227EC0"/>
    <w:rsid w:val="00232FBB"/>
    <w:rsid w:val="002331C3"/>
    <w:rsid w:val="00233DFB"/>
    <w:rsid w:val="00234218"/>
    <w:rsid w:val="002345EC"/>
    <w:rsid w:val="002348C0"/>
    <w:rsid w:val="00237F69"/>
    <w:rsid w:val="002408CE"/>
    <w:rsid w:val="0024158D"/>
    <w:rsid w:val="002415A5"/>
    <w:rsid w:val="002416C2"/>
    <w:rsid w:val="00241D01"/>
    <w:rsid w:val="00241D80"/>
    <w:rsid w:val="0024382D"/>
    <w:rsid w:val="002442E5"/>
    <w:rsid w:val="00244447"/>
    <w:rsid w:val="00245ED8"/>
    <w:rsid w:val="0024676B"/>
    <w:rsid w:val="00246B52"/>
    <w:rsid w:val="00246FE9"/>
    <w:rsid w:val="00252ED0"/>
    <w:rsid w:val="002530D3"/>
    <w:rsid w:val="00253B7A"/>
    <w:rsid w:val="0025502C"/>
    <w:rsid w:val="00256702"/>
    <w:rsid w:val="0025687A"/>
    <w:rsid w:val="00256F85"/>
    <w:rsid w:val="00260906"/>
    <w:rsid w:val="002609D9"/>
    <w:rsid w:val="00261DAC"/>
    <w:rsid w:val="00264320"/>
    <w:rsid w:val="0026557F"/>
    <w:rsid w:val="002656CD"/>
    <w:rsid w:val="00265903"/>
    <w:rsid w:val="0027266C"/>
    <w:rsid w:val="00273174"/>
    <w:rsid w:val="00273A5B"/>
    <w:rsid w:val="0027466D"/>
    <w:rsid w:val="0027613D"/>
    <w:rsid w:val="0027700C"/>
    <w:rsid w:val="002774C8"/>
    <w:rsid w:val="00280928"/>
    <w:rsid w:val="00281192"/>
    <w:rsid w:val="0028144D"/>
    <w:rsid w:val="00281C14"/>
    <w:rsid w:val="00281EE1"/>
    <w:rsid w:val="00282662"/>
    <w:rsid w:val="00283803"/>
    <w:rsid w:val="0028541F"/>
    <w:rsid w:val="002879B8"/>
    <w:rsid w:val="00287B18"/>
    <w:rsid w:val="002910D2"/>
    <w:rsid w:val="002913B6"/>
    <w:rsid w:val="00291FD5"/>
    <w:rsid w:val="00294A0E"/>
    <w:rsid w:val="00295194"/>
    <w:rsid w:val="002A04E1"/>
    <w:rsid w:val="002A0D1E"/>
    <w:rsid w:val="002A3D8D"/>
    <w:rsid w:val="002A579D"/>
    <w:rsid w:val="002A78E4"/>
    <w:rsid w:val="002A7A08"/>
    <w:rsid w:val="002A7B9B"/>
    <w:rsid w:val="002A7D8E"/>
    <w:rsid w:val="002B0295"/>
    <w:rsid w:val="002B0529"/>
    <w:rsid w:val="002B1218"/>
    <w:rsid w:val="002B5234"/>
    <w:rsid w:val="002B5A12"/>
    <w:rsid w:val="002B660D"/>
    <w:rsid w:val="002B6DF0"/>
    <w:rsid w:val="002B7C69"/>
    <w:rsid w:val="002C08EE"/>
    <w:rsid w:val="002C0CEB"/>
    <w:rsid w:val="002C26B7"/>
    <w:rsid w:val="002C2BE8"/>
    <w:rsid w:val="002C39DE"/>
    <w:rsid w:val="002C3D3B"/>
    <w:rsid w:val="002C5EA6"/>
    <w:rsid w:val="002C6796"/>
    <w:rsid w:val="002C6970"/>
    <w:rsid w:val="002C73EA"/>
    <w:rsid w:val="002D0244"/>
    <w:rsid w:val="002D0B4F"/>
    <w:rsid w:val="002D1717"/>
    <w:rsid w:val="002D5354"/>
    <w:rsid w:val="002D7484"/>
    <w:rsid w:val="002E1211"/>
    <w:rsid w:val="002E1DD0"/>
    <w:rsid w:val="002E2D52"/>
    <w:rsid w:val="002E36AF"/>
    <w:rsid w:val="002E5BBA"/>
    <w:rsid w:val="002E6486"/>
    <w:rsid w:val="002E759E"/>
    <w:rsid w:val="002E7F45"/>
    <w:rsid w:val="002F1A44"/>
    <w:rsid w:val="002F1B8B"/>
    <w:rsid w:val="002F455A"/>
    <w:rsid w:val="002F54DE"/>
    <w:rsid w:val="002F54FF"/>
    <w:rsid w:val="00301FF7"/>
    <w:rsid w:val="00302923"/>
    <w:rsid w:val="00302C30"/>
    <w:rsid w:val="00302DC4"/>
    <w:rsid w:val="00302F60"/>
    <w:rsid w:val="00303EFA"/>
    <w:rsid w:val="00305626"/>
    <w:rsid w:val="003065EB"/>
    <w:rsid w:val="0030737F"/>
    <w:rsid w:val="00307C5E"/>
    <w:rsid w:val="00310998"/>
    <w:rsid w:val="00311222"/>
    <w:rsid w:val="00311BDE"/>
    <w:rsid w:val="00311FE7"/>
    <w:rsid w:val="00312611"/>
    <w:rsid w:val="0031426C"/>
    <w:rsid w:val="003157CD"/>
    <w:rsid w:val="00321009"/>
    <w:rsid w:val="00321E64"/>
    <w:rsid w:val="0032450E"/>
    <w:rsid w:val="003247E9"/>
    <w:rsid w:val="003275AB"/>
    <w:rsid w:val="00330872"/>
    <w:rsid w:val="00331942"/>
    <w:rsid w:val="003319F3"/>
    <w:rsid w:val="00331ED5"/>
    <w:rsid w:val="003329D6"/>
    <w:rsid w:val="00332EB8"/>
    <w:rsid w:val="00335E73"/>
    <w:rsid w:val="0033601F"/>
    <w:rsid w:val="00337E0A"/>
    <w:rsid w:val="00342052"/>
    <w:rsid w:val="003431CE"/>
    <w:rsid w:val="00344843"/>
    <w:rsid w:val="00345E7D"/>
    <w:rsid w:val="003506E0"/>
    <w:rsid w:val="00351003"/>
    <w:rsid w:val="00351D82"/>
    <w:rsid w:val="003521D8"/>
    <w:rsid w:val="00352AD6"/>
    <w:rsid w:val="00353080"/>
    <w:rsid w:val="0035315B"/>
    <w:rsid w:val="003552A6"/>
    <w:rsid w:val="00355833"/>
    <w:rsid w:val="00357726"/>
    <w:rsid w:val="00357A1A"/>
    <w:rsid w:val="00357F68"/>
    <w:rsid w:val="00360040"/>
    <w:rsid w:val="00362A0B"/>
    <w:rsid w:val="00362FF7"/>
    <w:rsid w:val="003634EF"/>
    <w:rsid w:val="00363839"/>
    <w:rsid w:val="0036448B"/>
    <w:rsid w:val="00364E4F"/>
    <w:rsid w:val="00364FD7"/>
    <w:rsid w:val="003670E8"/>
    <w:rsid w:val="00367453"/>
    <w:rsid w:val="003677CE"/>
    <w:rsid w:val="00370BA3"/>
    <w:rsid w:val="00371221"/>
    <w:rsid w:val="00372F0A"/>
    <w:rsid w:val="003733D0"/>
    <w:rsid w:val="00373D8B"/>
    <w:rsid w:val="003757E1"/>
    <w:rsid w:val="00375DDA"/>
    <w:rsid w:val="00377157"/>
    <w:rsid w:val="00377849"/>
    <w:rsid w:val="00377C67"/>
    <w:rsid w:val="00381ABA"/>
    <w:rsid w:val="00383336"/>
    <w:rsid w:val="00383339"/>
    <w:rsid w:val="003837F7"/>
    <w:rsid w:val="00383916"/>
    <w:rsid w:val="003846D1"/>
    <w:rsid w:val="0039050E"/>
    <w:rsid w:val="0039054F"/>
    <w:rsid w:val="003918B7"/>
    <w:rsid w:val="003933A3"/>
    <w:rsid w:val="00393884"/>
    <w:rsid w:val="00394001"/>
    <w:rsid w:val="00394552"/>
    <w:rsid w:val="00394EF6"/>
    <w:rsid w:val="00395730"/>
    <w:rsid w:val="003968B5"/>
    <w:rsid w:val="003968DB"/>
    <w:rsid w:val="00396C7D"/>
    <w:rsid w:val="003977B0"/>
    <w:rsid w:val="003A0586"/>
    <w:rsid w:val="003A0B06"/>
    <w:rsid w:val="003A1C8C"/>
    <w:rsid w:val="003A2135"/>
    <w:rsid w:val="003A26C2"/>
    <w:rsid w:val="003A348F"/>
    <w:rsid w:val="003A402E"/>
    <w:rsid w:val="003A516C"/>
    <w:rsid w:val="003A5853"/>
    <w:rsid w:val="003B13F0"/>
    <w:rsid w:val="003B1908"/>
    <w:rsid w:val="003B1F94"/>
    <w:rsid w:val="003B34D1"/>
    <w:rsid w:val="003B3DC2"/>
    <w:rsid w:val="003B4763"/>
    <w:rsid w:val="003B61CD"/>
    <w:rsid w:val="003B6E0B"/>
    <w:rsid w:val="003B7B4D"/>
    <w:rsid w:val="003C2158"/>
    <w:rsid w:val="003C3ABD"/>
    <w:rsid w:val="003C3AFA"/>
    <w:rsid w:val="003C3B96"/>
    <w:rsid w:val="003C3F76"/>
    <w:rsid w:val="003C4EE1"/>
    <w:rsid w:val="003C5A47"/>
    <w:rsid w:val="003C623D"/>
    <w:rsid w:val="003C6791"/>
    <w:rsid w:val="003D05E4"/>
    <w:rsid w:val="003D0AA1"/>
    <w:rsid w:val="003D0AC5"/>
    <w:rsid w:val="003D51C9"/>
    <w:rsid w:val="003D6059"/>
    <w:rsid w:val="003D6203"/>
    <w:rsid w:val="003D6745"/>
    <w:rsid w:val="003D69F3"/>
    <w:rsid w:val="003D6BF2"/>
    <w:rsid w:val="003D7490"/>
    <w:rsid w:val="003D7911"/>
    <w:rsid w:val="003E003F"/>
    <w:rsid w:val="003E0866"/>
    <w:rsid w:val="003E0D0F"/>
    <w:rsid w:val="003E0F0A"/>
    <w:rsid w:val="003E3BC0"/>
    <w:rsid w:val="003E5414"/>
    <w:rsid w:val="003E5507"/>
    <w:rsid w:val="003E58F9"/>
    <w:rsid w:val="003E6DB4"/>
    <w:rsid w:val="003E7CFE"/>
    <w:rsid w:val="003F0F05"/>
    <w:rsid w:val="003F1361"/>
    <w:rsid w:val="003F30BC"/>
    <w:rsid w:val="003F3289"/>
    <w:rsid w:val="003F469C"/>
    <w:rsid w:val="003F47D0"/>
    <w:rsid w:val="003F50BC"/>
    <w:rsid w:val="003F536A"/>
    <w:rsid w:val="003F6CD6"/>
    <w:rsid w:val="003F7E88"/>
    <w:rsid w:val="00402399"/>
    <w:rsid w:val="004044E0"/>
    <w:rsid w:val="004056D6"/>
    <w:rsid w:val="00405939"/>
    <w:rsid w:val="00406A91"/>
    <w:rsid w:val="00407616"/>
    <w:rsid w:val="00411095"/>
    <w:rsid w:val="004116BA"/>
    <w:rsid w:val="0041207E"/>
    <w:rsid w:val="00413958"/>
    <w:rsid w:val="00413FF8"/>
    <w:rsid w:val="004141E1"/>
    <w:rsid w:val="004145BA"/>
    <w:rsid w:val="00414AEB"/>
    <w:rsid w:val="00414E4C"/>
    <w:rsid w:val="00417189"/>
    <w:rsid w:val="00422738"/>
    <w:rsid w:val="00422C22"/>
    <w:rsid w:val="00423042"/>
    <w:rsid w:val="00423777"/>
    <w:rsid w:val="00426900"/>
    <w:rsid w:val="00427909"/>
    <w:rsid w:val="004300BD"/>
    <w:rsid w:val="00430672"/>
    <w:rsid w:val="004306EE"/>
    <w:rsid w:val="00431038"/>
    <w:rsid w:val="0043115E"/>
    <w:rsid w:val="00433374"/>
    <w:rsid w:val="0043445E"/>
    <w:rsid w:val="00434ECC"/>
    <w:rsid w:val="004362F2"/>
    <w:rsid w:val="004367F2"/>
    <w:rsid w:val="004378D8"/>
    <w:rsid w:val="00441307"/>
    <w:rsid w:val="004414A5"/>
    <w:rsid w:val="0044347A"/>
    <w:rsid w:val="00443DE1"/>
    <w:rsid w:val="004440D2"/>
    <w:rsid w:val="00444ABD"/>
    <w:rsid w:val="004463D6"/>
    <w:rsid w:val="00447873"/>
    <w:rsid w:val="004517F2"/>
    <w:rsid w:val="004528F4"/>
    <w:rsid w:val="004547E9"/>
    <w:rsid w:val="00455146"/>
    <w:rsid w:val="00455E7C"/>
    <w:rsid w:val="004569BA"/>
    <w:rsid w:val="00456EBE"/>
    <w:rsid w:val="00457CCC"/>
    <w:rsid w:val="004611B8"/>
    <w:rsid w:val="00461CF8"/>
    <w:rsid w:val="00465878"/>
    <w:rsid w:val="00467213"/>
    <w:rsid w:val="004708F7"/>
    <w:rsid w:val="00470D6F"/>
    <w:rsid w:val="00473AD7"/>
    <w:rsid w:val="00474DC3"/>
    <w:rsid w:val="0047578E"/>
    <w:rsid w:val="00475FEE"/>
    <w:rsid w:val="00476C81"/>
    <w:rsid w:val="004772B4"/>
    <w:rsid w:val="00477E27"/>
    <w:rsid w:val="004816D2"/>
    <w:rsid w:val="00481744"/>
    <w:rsid w:val="004853BE"/>
    <w:rsid w:val="00487A08"/>
    <w:rsid w:val="00490283"/>
    <w:rsid w:val="004909BE"/>
    <w:rsid w:val="00490B21"/>
    <w:rsid w:val="004917B6"/>
    <w:rsid w:val="00492180"/>
    <w:rsid w:val="004937B3"/>
    <w:rsid w:val="004953C2"/>
    <w:rsid w:val="004954A8"/>
    <w:rsid w:val="004954B9"/>
    <w:rsid w:val="004965AC"/>
    <w:rsid w:val="00496917"/>
    <w:rsid w:val="00496FC7"/>
    <w:rsid w:val="0049742C"/>
    <w:rsid w:val="00497968"/>
    <w:rsid w:val="00497BE4"/>
    <w:rsid w:val="004A23E0"/>
    <w:rsid w:val="004A4AFB"/>
    <w:rsid w:val="004A4E41"/>
    <w:rsid w:val="004B1564"/>
    <w:rsid w:val="004B21F3"/>
    <w:rsid w:val="004B44E1"/>
    <w:rsid w:val="004B44FC"/>
    <w:rsid w:val="004B61B2"/>
    <w:rsid w:val="004B7249"/>
    <w:rsid w:val="004C0DB7"/>
    <w:rsid w:val="004C5703"/>
    <w:rsid w:val="004C6186"/>
    <w:rsid w:val="004C66D5"/>
    <w:rsid w:val="004C6BA7"/>
    <w:rsid w:val="004C7076"/>
    <w:rsid w:val="004C7D7B"/>
    <w:rsid w:val="004D05AE"/>
    <w:rsid w:val="004D110D"/>
    <w:rsid w:val="004D197E"/>
    <w:rsid w:val="004D1A64"/>
    <w:rsid w:val="004D2F68"/>
    <w:rsid w:val="004D3E0C"/>
    <w:rsid w:val="004D4159"/>
    <w:rsid w:val="004D4D97"/>
    <w:rsid w:val="004D5A20"/>
    <w:rsid w:val="004E17B2"/>
    <w:rsid w:val="004E1ACC"/>
    <w:rsid w:val="004E2013"/>
    <w:rsid w:val="004E2734"/>
    <w:rsid w:val="004E375B"/>
    <w:rsid w:val="004E67E2"/>
    <w:rsid w:val="004F081E"/>
    <w:rsid w:val="004F08FF"/>
    <w:rsid w:val="004F1E98"/>
    <w:rsid w:val="004F2587"/>
    <w:rsid w:val="004F44FB"/>
    <w:rsid w:val="004F4608"/>
    <w:rsid w:val="004F60BB"/>
    <w:rsid w:val="004F60C5"/>
    <w:rsid w:val="004F6279"/>
    <w:rsid w:val="004F652E"/>
    <w:rsid w:val="004F662B"/>
    <w:rsid w:val="004F66CF"/>
    <w:rsid w:val="004F6B53"/>
    <w:rsid w:val="004F7CA3"/>
    <w:rsid w:val="00502106"/>
    <w:rsid w:val="005077CB"/>
    <w:rsid w:val="00510CD7"/>
    <w:rsid w:val="00510DA2"/>
    <w:rsid w:val="00512262"/>
    <w:rsid w:val="00514496"/>
    <w:rsid w:val="00514FBB"/>
    <w:rsid w:val="0051550D"/>
    <w:rsid w:val="005166D0"/>
    <w:rsid w:val="00516958"/>
    <w:rsid w:val="00516EA6"/>
    <w:rsid w:val="0052007E"/>
    <w:rsid w:val="00520F6B"/>
    <w:rsid w:val="005226A5"/>
    <w:rsid w:val="005231EB"/>
    <w:rsid w:val="005260A1"/>
    <w:rsid w:val="005300AA"/>
    <w:rsid w:val="005304AE"/>
    <w:rsid w:val="00533263"/>
    <w:rsid w:val="005335D9"/>
    <w:rsid w:val="005345EF"/>
    <w:rsid w:val="00534947"/>
    <w:rsid w:val="00535327"/>
    <w:rsid w:val="00540DE7"/>
    <w:rsid w:val="00542354"/>
    <w:rsid w:val="00542877"/>
    <w:rsid w:val="005439E0"/>
    <w:rsid w:val="005447F8"/>
    <w:rsid w:val="00545474"/>
    <w:rsid w:val="00546329"/>
    <w:rsid w:val="00546AD2"/>
    <w:rsid w:val="0054796C"/>
    <w:rsid w:val="00550001"/>
    <w:rsid w:val="0055115E"/>
    <w:rsid w:val="0055185A"/>
    <w:rsid w:val="00551E58"/>
    <w:rsid w:val="00553504"/>
    <w:rsid w:val="00553F0E"/>
    <w:rsid w:val="0055660B"/>
    <w:rsid w:val="00561D82"/>
    <w:rsid w:val="00562381"/>
    <w:rsid w:val="005654AA"/>
    <w:rsid w:val="00565C37"/>
    <w:rsid w:val="0056649B"/>
    <w:rsid w:val="00566C7C"/>
    <w:rsid w:val="005670F4"/>
    <w:rsid w:val="0056717B"/>
    <w:rsid w:val="005671D5"/>
    <w:rsid w:val="00570021"/>
    <w:rsid w:val="00571B76"/>
    <w:rsid w:val="00573EA0"/>
    <w:rsid w:val="00575BC7"/>
    <w:rsid w:val="0057672E"/>
    <w:rsid w:val="00576792"/>
    <w:rsid w:val="00576DB3"/>
    <w:rsid w:val="005814C7"/>
    <w:rsid w:val="005818A5"/>
    <w:rsid w:val="00581E91"/>
    <w:rsid w:val="005820B4"/>
    <w:rsid w:val="00583A17"/>
    <w:rsid w:val="00583AED"/>
    <w:rsid w:val="005862E9"/>
    <w:rsid w:val="0058660E"/>
    <w:rsid w:val="00592E4B"/>
    <w:rsid w:val="005954C8"/>
    <w:rsid w:val="00595EEA"/>
    <w:rsid w:val="00596016"/>
    <w:rsid w:val="00597F81"/>
    <w:rsid w:val="005A1650"/>
    <w:rsid w:val="005A1894"/>
    <w:rsid w:val="005A228E"/>
    <w:rsid w:val="005A2F1E"/>
    <w:rsid w:val="005A38CF"/>
    <w:rsid w:val="005A4A7B"/>
    <w:rsid w:val="005A56D3"/>
    <w:rsid w:val="005A70F5"/>
    <w:rsid w:val="005B03EE"/>
    <w:rsid w:val="005B155A"/>
    <w:rsid w:val="005B1EA5"/>
    <w:rsid w:val="005B350F"/>
    <w:rsid w:val="005B38FF"/>
    <w:rsid w:val="005B47AA"/>
    <w:rsid w:val="005B517A"/>
    <w:rsid w:val="005B5979"/>
    <w:rsid w:val="005B7372"/>
    <w:rsid w:val="005B7BD4"/>
    <w:rsid w:val="005C1DAD"/>
    <w:rsid w:val="005C27AC"/>
    <w:rsid w:val="005C3A08"/>
    <w:rsid w:val="005C4BAA"/>
    <w:rsid w:val="005C53C9"/>
    <w:rsid w:val="005D0D12"/>
    <w:rsid w:val="005D14B5"/>
    <w:rsid w:val="005D3DCE"/>
    <w:rsid w:val="005E0053"/>
    <w:rsid w:val="005E0202"/>
    <w:rsid w:val="005E037D"/>
    <w:rsid w:val="005E10D6"/>
    <w:rsid w:val="005E5B4F"/>
    <w:rsid w:val="005E5D15"/>
    <w:rsid w:val="005E661F"/>
    <w:rsid w:val="005E67D1"/>
    <w:rsid w:val="005E72EC"/>
    <w:rsid w:val="005F1099"/>
    <w:rsid w:val="005F21E4"/>
    <w:rsid w:val="005F2332"/>
    <w:rsid w:val="005F2565"/>
    <w:rsid w:val="005F4282"/>
    <w:rsid w:val="005F4992"/>
    <w:rsid w:val="005F4FF1"/>
    <w:rsid w:val="005F525F"/>
    <w:rsid w:val="005F52CE"/>
    <w:rsid w:val="005F5CEF"/>
    <w:rsid w:val="005F69DD"/>
    <w:rsid w:val="005F7288"/>
    <w:rsid w:val="00601611"/>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6E"/>
    <w:rsid w:val="00621AF3"/>
    <w:rsid w:val="0062254A"/>
    <w:rsid w:val="006230C2"/>
    <w:rsid w:val="00623292"/>
    <w:rsid w:val="0062417F"/>
    <w:rsid w:val="00625796"/>
    <w:rsid w:val="00627319"/>
    <w:rsid w:val="006305D2"/>
    <w:rsid w:val="00633802"/>
    <w:rsid w:val="00633C22"/>
    <w:rsid w:val="00635DDA"/>
    <w:rsid w:val="00636ACF"/>
    <w:rsid w:val="006416C2"/>
    <w:rsid w:val="00641E84"/>
    <w:rsid w:val="00642A0C"/>
    <w:rsid w:val="00644D01"/>
    <w:rsid w:val="00645B18"/>
    <w:rsid w:val="0064797C"/>
    <w:rsid w:val="00650EA1"/>
    <w:rsid w:val="006543A2"/>
    <w:rsid w:val="00654C88"/>
    <w:rsid w:val="006553C9"/>
    <w:rsid w:val="006561F1"/>
    <w:rsid w:val="00660104"/>
    <w:rsid w:val="006602A3"/>
    <w:rsid w:val="006612CC"/>
    <w:rsid w:val="00661C37"/>
    <w:rsid w:val="00663181"/>
    <w:rsid w:val="00664988"/>
    <w:rsid w:val="00665418"/>
    <w:rsid w:val="00665531"/>
    <w:rsid w:val="006656D6"/>
    <w:rsid w:val="0066581E"/>
    <w:rsid w:val="006668BB"/>
    <w:rsid w:val="00666A01"/>
    <w:rsid w:val="00667509"/>
    <w:rsid w:val="00671D9A"/>
    <w:rsid w:val="006728F1"/>
    <w:rsid w:val="00673598"/>
    <w:rsid w:val="006759F3"/>
    <w:rsid w:val="00675AB3"/>
    <w:rsid w:val="0067730B"/>
    <w:rsid w:val="00680128"/>
    <w:rsid w:val="00680A09"/>
    <w:rsid w:val="00681010"/>
    <w:rsid w:val="0068320D"/>
    <w:rsid w:val="006840A5"/>
    <w:rsid w:val="0068426D"/>
    <w:rsid w:val="006871B0"/>
    <w:rsid w:val="00687762"/>
    <w:rsid w:val="00691816"/>
    <w:rsid w:val="00694029"/>
    <w:rsid w:val="00695A91"/>
    <w:rsid w:val="00696723"/>
    <w:rsid w:val="00697091"/>
    <w:rsid w:val="006975DD"/>
    <w:rsid w:val="006A0F90"/>
    <w:rsid w:val="006A2EF9"/>
    <w:rsid w:val="006A5D89"/>
    <w:rsid w:val="006A7A5E"/>
    <w:rsid w:val="006A7C71"/>
    <w:rsid w:val="006B0306"/>
    <w:rsid w:val="006B0A5E"/>
    <w:rsid w:val="006B0BC8"/>
    <w:rsid w:val="006B17B8"/>
    <w:rsid w:val="006B310D"/>
    <w:rsid w:val="006B3EF1"/>
    <w:rsid w:val="006B40D4"/>
    <w:rsid w:val="006B4442"/>
    <w:rsid w:val="006B564E"/>
    <w:rsid w:val="006B59D5"/>
    <w:rsid w:val="006B5E2F"/>
    <w:rsid w:val="006B6EB8"/>
    <w:rsid w:val="006C03F8"/>
    <w:rsid w:val="006C0732"/>
    <w:rsid w:val="006C16CC"/>
    <w:rsid w:val="006C1B31"/>
    <w:rsid w:val="006C1D80"/>
    <w:rsid w:val="006C2720"/>
    <w:rsid w:val="006C2EEA"/>
    <w:rsid w:val="006C57E0"/>
    <w:rsid w:val="006C5CCE"/>
    <w:rsid w:val="006C6417"/>
    <w:rsid w:val="006D0A0A"/>
    <w:rsid w:val="006D0B4D"/>
    <w:rsid w:val="006D16A6"/>
    <w:rsid w:val="006D3FDF"/>
    <w:rsid w:val="006D4A48"/>
    <w:rsid w:val="006D7AB7"/>
    <w:rsid w:val="006E0346"/>
    <w:rsid w:val="006E08D9"/>
    <w:rsid w:val="006E08E9"/>
    <w:rsid w:val="006E3C77"/>
    <w:rsid w:val="006E57C5"/>
    <w:rsid w:val="006E6C05"/>
    <w:rsid w:val="006F10BD"/>
    <w:rsid w:val="006F1236"/>
    <w:rsid w:val="006F1589"/>
    <w:rsid w:val="006F351C"/>
    <w:rsid w:val="006F39AF"/>
    <w:rsid w:val="006F4515"/>
    <w:rsid w:val="006F587B"/>
    <w:rsid w:val="006F7345"/>
    <w:rsid w:val="006F7408"/>
    <w:rsid w:val="006F75D7"/>
    <w:rsid w:val="00701CE0"/>
    <w:rsid w:val="00704FD1"/>
    <w:rsid w:val="00704FF2"/>
    <w:rsid w:val="00706566"/>
    <w:rsid w:val="0070680C"/>
    <w:rsid w:val="00706B13"/>
    <w:rsid w:val="0070722F"/>
    <w:rsid w:val="00710D1B"/>
    <w:rsid w:val="00710F9D"/>
    <w:rsid w:val="007120EA"/>
    <w:rsid w:val="00712290"/>
    <w:rsid w:val="00713D6F"/>
    <w:rsid w:val="007140B6"/>
    <w:rsid w:val="007142AA"/>
    <w:rsid w:val="0071610E"/>
    <w:rsid w:val="00721082"/>
    <w:rsid w:val="00725AC5"/>
    <w:rsid w:val="00725C2B"/>
    <w:rsid w:val="00727560"/>
    <w:rsid w:val="00727D95"/>
    <w:rsid w:val="007330AA"/>
    <w:rsid w:val="00735A10"/>
    <w:rsid w:val="007366B5"/>
    <w:rsid w:val="00736B1B"/>
    <w:rsid w:val="007376F0"/>
    <w:rsid w:val="0074032F"/>
    <w:rsid w:val="00740AE3"/>
    <w:rsid w:val="00740F7C"/>
    <w:rsid w:val="00742996"/>
    <w:rsid w:val="00743D92"/>
    <w:rsid w:val="007460A1"/>
    <w:rsid w:val="007467CA"/>
    <w:rsid w:val="007470A2"/>
    <w:rsid w:val="007470DA"/>
    <w:rsid w:val="00747E95"/>
    <w:rsid w:val="00750E04"/>
    <w:rsid w:val="00750E9F"/>
    <w:rsid w:val="0075106F"/>
    <w:rsid w:val="00752210"/>
    <w:rsid w:val="0075306A"/>
    <w:rsid w:val="00753C75"/>
    <w:rsid w:val="007540B4"/>
    <w:rsid w:val="0075437B"/>
    <w:rsid w:val="0075599B"/>
    <w:rsid w:val="00755AA7"/>
    <w:rsid w:val="00756B29"/>
    <w:rsid w:val="00757E72"/>
    <w:rsid w:val="00761AB4"/>
    <w:rsid w:val="007637EF"/>
    <w:rsid w:val="007645CC"/>
    <w:rsid w:val="00764E0D"/>
    <w:rsid w:val="00765784"/>
    <w:rsid w:val="00766D92"/>
    <w:rsid w:val="00770131"/>
    <w:rsid w:val="00771386"/>
    <w:rsid w:val="00774E5E"/>
    <w:rsid w:val="007761B0"/>
    <w:rsid w:val="007764DE"/>
    <w:rsid w:val="00776E39"/>
    <w:rsid w:val="00776E9D"/>
    <w:rsid w:val="007811E0"/>
    <w:rsid w:val="007818B6"/>
    <w:rsid w:val="00781CB8"/>
    <w:rsid w:val="0078459A"/>
    <w:rsid w:val="00785979"/>
    <w:rsid w:val="0078664F"/>
    <w:rsid w:val="0078671C"/>
    <w:rsid w:val="007902CB"/>
    <w:rsid w:val="007908C2"/>
    <w:rsid w:val="007941B1"/>
    <w:rsid w:val="00796DAB"/>
    <w:rsid w:val="0079708C"/>
    <w:rsid w:val="007974F5"/>
    <w:rsid w:val="0079770C"/>
    <w:rsid w:val="00797DB1"/>
    <w:rsid w:val="007A0DF5"/>
    <w:rsid w:val="007A1107"/>
    <w:rsid w:val="007A17F4"/>
    <w:rsid w:val="007A32B6"/>
    <w:rsid w:val="007A3CF7"/>
    <w:rsid w:val="007A4D84"/>
    <w:rsid w:val="007A4DDF"/>
    <w:rsid w:val="007A64EE"/>
    <w:rsid w:val="007A6779"/>
    <w:rsid w:val="007A7C05"/>
    <w:rsid w:val="007B35DF"/>
    <w:rsid w:val="007B4D71"/>
    <w:rsid w:val="007B5056"/>
    <w:rsid w:val="007B625B"/>
    <w:rsid w:val="007B63D2"/>
    <w:rsid w:val="007B6760"/>
    <w:rsid w:val="007B723A"/>
    <w:rsid w:val="007C008F"/>
    <w:rsid w:val="007C07EE"/>
    <w:rsid w:val="007C0B57"/>
    <w:rsid w:val="007C2A42"/>
    <w:rsid w:val="007C2F8C"/>
    <w:rsid w:val="007C5337"/>
    <w:rsid w:val="007C6A03"/>
    <w:rsid w:val="007D0CA9"/>
    <w:rsid w:val="007D0FE1"/>
    <w:rsid w:val="007D1732"/>
    <w:rsid w:val="007D2EEF"/>
    <w:rsid w:val="007D3202"/>
    <w:rsid w:val="007D397E"/>
    <w:rsid w:val="007D3FA8"/>
    <w:rsid w:val="007D4A8A"/>
    <w:rsid w:val="007D538D"/>
    <w:rsid w:val="007D779C"/>
    <w:rsid w:val="007D78D7"/>
    <w:rsid w:val="007D7ACA"/>
    <w:rsid w:val="007E08A4"/>
    <w:rsid w:val="007E12CE"/>
    <w:rsid w:val="007E1493"/>
    <w:rsid w:val="007E21EF"/>
    <w:rsid w:val="007E28A3"/>
    <w:rsid w:val="007E28A4"/>
    <w:rsid w:val="007E2D8F"/>
    <w:rsid w:val="007E312A"/>
    <w:rsid w:val="007E7FCF"/>
    <w:rsid w:val="007F05BA"/>
    <w:rsid w:val="007F0F20"/>
    <w:rsid w:val="007F1792"/>
    <w:rsid w:val="007F1A5B"/>
    <w:rsid w:val="007F1D2D"/>
    <w:rsid w:val="007F2490"/>
    <w:rsid w:val="007F4204"/>
    <w:rsid w:val="007F478C"/>
    <w:rsid w:val="007F56D5"/>
    <w:rsid w:val="007F5AA0"/>
    <w:rsid w:val="007F72A1"/>
    <w:rsid w:val="0080444B"/>
    <w:rsid w:val="00804B87"/>
    <w:rsid w:val="00811132"/>
    <w:rsid w:val="00811607"/>
    <w:rsid w:val="0081241F"/>
    <w:rsid w:val="00812534"/>
    <w:rsid w:val="0081465B"/>
    <w:rsid w:val="00816698"/>
    <w:rsid w:val="008169AE"/>
    <w:rsid w:val="00816A2D"/>
    <w:rsid w:val="00817FEB"/>
    <w:rsid w:val="0082087B"/>
    <w:rsid w:val="008218B2"/>
    <w:rsid w:val="008222D8"/>
    <w:rsid w:val="008225F4"/>
    <w:rsid w:val="00826341"/>
    <w:rsid w:val="0082687F"/>
    <w:rsid w:val="00826F24"/>
    <w:rsid w:val="008277B6"/>
    <w:rsid w:val="00827D35"/>
    <w:rsid w:val="00830EEB"/>
    <w:rsid w:val="008319EB"/>
    <w:rsid w:val="00831D7E"/>
    <w:rsid w:val="0083471E"/>
    <w:rsid w:val="00834911"/>
    <w:rsid w:val="00835471"/>
    <w:rsid w:val="00835A68"/>
    <w:rsid w:val="008361A9"/>
    <w:rsid w:val="008366AA"/>
    <w:rsid w:val="008367B4"/>
    <w:rsid w:val="00836999"/>
    <w:rsid w:val="008402E0"/>
    <w:rsid w:val="00843D6A"/>
    <w:rsid w:val="0084516D"/>
    <w:rsid w:val="0084694B"/>
    <w:rsid w:val="008472D3"/>
    <w:rsid w:val="0085017D"/>
    <w:rsid w:val="0085256C"/>
    <w:rsid w:val="008533C8"/>
    <w:rsid w:val="00856689"/>
    <w:rsid w:val="00856ED8"/>
    <w:rsid w:val="008573B7"/>
    <w:rsid w:val="00857BDF"/>
    <w:rsid w:val="00860E5D"/>
    <w:rsid w:val="0086352C"/>
    <w:rsid w:val="00863C60"/>
    <w:rsid w:val="0086480A"/>
    <w:rsid w:val="00865A7F"/>
    <w:rsid w:val="00870130"/>
    <w:rsid w:val="0087415F"/>
    <w:rsid w:val="00877622"/>
    <w:rsid w:val="00880301"/>
    <w:rsid w:val="00881540"/>
    <w:rsid w:val="00881751"/>
    <w:rsid w:val="00884279"/>
    <w:rsid w:val="00886689"/>
    <w:rsid w:val="00886D27"/>
    <w:rsid w:val="00887D88"/>
    <w:rsid w:val="008907D5"/>
    <w:rsid w:val="00892880"/>
    <w:rsid w:val="00892972"/>
    <w:rsid w:val="00892E5E"/>
    <w:rsid w:val="00893027"/>
    <w:rsid w:val="0089669C"/>
    <w:rsid w:val="00896F38"/>
    <w:rsid w:val="008A11CC"/>
    <w:rsid w:val="008A2649"/>
    <w:rsid w:val="008A4BC7"/>
    <w:rsid w:val="008A4BFE"/>
    <w:rsid w:val="008A66E1"/>
    <w:rsid w:val="008A7464"/>
    <w:rsid w:val="008A7787"/>
    <w:rsid w:val="008B18A3"/>
    <w:rsid w:val="008B2492"/>
    <w:rsid w:val="008B2F86"/>
    <w:rsid w:val="008B3447"/>
    <w:rsid w:val="008B52FB"/>
    <w:rsid w:val="008B5888"/>
    <w:rsid w:val="008B6E20"/>
    <w:rsid w:val="008C0AF7"/>
    <w:rsid w:val="008C0DA4"/>
    <w:rsid w:val="008C12C1"/>
    <w:rsid w:val="008C23F3"/>
    <w:rsid w:val="008C3037"/>
    <w:rsid w:val="008C5334"/>
    <w:rsid w:val="008C537B"/>
    <w:rsid w:val="008C795F"/>
    <w:rsid w:val="008D06B9"/>
    <w:rsid w:val="008D258F"/>
    <w:rsid w:val="008D2852"/>
    <w:rsid w:val="008D369E"/>
    <w:rsid w:val="008D37BD"/>
    <w:rsid w:val="008D3F36"/>
    <w:rsid w:val="008D578C"/>
    <w:rsid w:val="008D7C76"/>
    <w:rsid w:val="008E11EB"/>
    <w:rsid w:val="008E1385"/>
    <w:rsid w:val="008E362C"/>
    <w:rsid w:val="008E4941"/>
    <w:rsid w:val="008E4AA3"/>
    <w:rsid w:val="008E4B4E"/>
    <w:rsid w:val="008E6BB5"/>
    <w:rsid w:val="008E7CC5"/>
    <w:rsid w:val="008F07AD"/>
    <w:rsid w:val="008F3F9D"/>
    <w:rsid w:val="008F4AD3"/>
    <w:rsid w:val="008F4DBB"/>
    <w:rsid w:val="008F5217"/>
    <w:rsid w:val="009006D1"/>
    <w:rsid w:val="00903750"/>
    <w:rsid w:val="009040F2"/>
    <w:rsid w:val="0090434A"/>
    <w:rsid w:val="00904620"/>
    <w:rsid w:val="009052A6"/>
    <w:rsid w:val="00910446"/>
    <w:rsid w:val="009114A2"/>
    <w:rsid w:val="00911C7F"/>
    <w:rsid w:val="0091209E"/>
    <w:rsid w:val="00912822"/>
    <w:rsid w:val="00912D61"/>
    <w:rsid w:val="009138CD"/>
    <w:rsid w:val="00913947"/>
    <w:rsid w:val="00913B16"/>
    <w:rsid w:val="009155B8"/>
    <w:rsid w:val="00917392"/>
    <w:rsid w:val="00917E46"/>
    <w:rsid w:val="00920739"/>
    <w:rsid w:val="009212F6"/>
    <w:rsid w:val="00921878"/>
    <w:rsid w:val="009219AE"/>
    <w:rsid w:val="009236BD"/>
    <w:rsid w:val="009241C4"/>
    <w:rsid w:val="00924B1F"/>
    <w:rsid w:val="00926041"/>
    <w:rsid w:val="00931172"/>
    <w:rsid w:val="00931897"/>
    <w:rsid w:val="00932167"/>
    <w:rsid w:val="00932391"/>
    <w:rsid w:val="0093307D"/>
    <w:rsid w:val="0093594C"/>
    <w:rsid w:val="009400CC"/>
    <w:rsid w:val="009417D2"/>
    <w:rsid w:val="00941832"/>
    <w:rsid w:val="00941B39"/>
    <w:rsid w:val="0094576C"/>
    <w:rsid w:val="009457EF"/>
    <w:rsid w:val="00945E0D"/>
    <w:rsid w:val="00946302"/>
    <w:rsid w:val="009467B0"/>
    <w:rsid w:val="00946C6D"/>
    <w:rsid w:val="00946DF2"/>
    <w:rsid w:val="009475B5"/>
    <w:rsid w:val="0095080C"/>
    <w:rsid w:val="00950E74"/>
    <w:rsid w:val="009515C3"/>
    <w:rsid w:val="0095205A"/>
    <w:rsid w:val="0095258A"/>
    <w:rsid w:val="00956181"/>
    <w:rsid w:val="0095674F"/>
    <w:rsid w:val="0095680B"/>
    <w:rsid w:val="00960109"/>
    <w:rsid w:val="00961474"/>
    <w:rsid w:val="00961A81"/>
    <w:rsid w:val="00962582"/>
    <w:rsid w:val="00962F4A"/>
    <w:rsid w:val="00964083"/>
    <w:rsid w:val="009641C6"/>
    <w:rsid w:val="0096438F"/>
    <w:rsid w:val="0096501C"/>
    <w:rsid w:val="0096502F"/>
    <w:rsid w:val="00965A69"/>
    <w:rsid w:val="00966DC4"/>
    <w:rsid w:val="00966FE0"/>
    <w:rsid w:val="00967667"/>
    <w:rsid w:val="009700E2"/>
    <w:rsid w:val="00970917"/>
    <w:rsid w:val="00971804"/>
    <w:rsid w:val="0097239A"/>
    <w:rsid w:val="0098074C"/>
    <w:rsid w:val="00980A21"/>
    <w:rsid w:val="00981BE1"/>
    <w:rsid w:val="00981C79"/>
    <w:rsid w:val="00981F82"/>
    <w:rsid w:val="009836B0"/>
    <w:rsid w:val="00985FE1"/>
    <w:rsid w:val="00987187"/>
    <w:rsid w:val="00990AC0"/>
    <w:rsid w:val="00991E28"/>
    <w:rsid w:val="00992AD8"/>
    <w:rsid w:val="00992B2F"/>
    <w:rsid w:val="009933FD"/>
    <w:rsid w:val="009956BC"/>
    <w:rsid w:val="0099589E"/>
    <w:rsid w:val="00996070"/>
    <w:rsid w:val="00996F80"/>
    <w:rsid w:val="009975A5"/>
    <w:rsid w:val="00997868"/>
    <w:rsid w:val="009979D5"/>
    <w:rsid w:val="009979DA"/>
    <w:rsid w:val="009A130F"/>
    <w:rsid w:val="009A2465"/>
    <w:rsid w:val="009A4EFC"/>
    <w:rsid w:val="009A775C"/>
    <w:rsid w:val="009A7A67"/>
    <w:rsid w:val="009B0E9E"/>
    <w:rsid w:val="009B36C0"/>
    <w:rsid w:val="009C0298"/>
    <w:rsid w:val="009C22AF"/>
    <w:rsid w:val="009C4726"/>
    <w:rsid w:val="009C594F"/>
    <w:rsid w:val="009C7CC5"/>
    <w:rsid w:val="009D0666"/>
    <w:rsid w:val="009D07EA"/>
    <w:rsid w:val="009D0ADE"/>
    <w:rsid w:val="009D265D"/>
    <w:rsid w:val="009D343E"/>
    <w:rsid w:val="009D4681"/>
    <w:rsid w:val="009D52EA"/>
    <w:rsid w:val="009D59CC"/>
    <w:rsid w:val="009E0080"/>
    <w:rsid w:val="009E135A"/>
    <w:rsid w:val="009E3720"/>
    <w:rsid w:val="009E53AC"/>
    <w:rsid w:val="009E5909"/>
    <w:rsid w:val="009F1D61"/>
    <w:rsid w:val="009F36A7"/>
    <w:rsid w:val="009F3BF0"/>
    <w:rsid w:val="009F503F"/>
    <w:rsid w:val="009F5A63"/>
    <w:rsid w:val="009F6FC4"/>
    <w:rsid w:val="009F71E3"/>
    <w:rsid w:val="009F777A"/>
    <w:rsid w:val="009F7BEB"/>
    <w:rsid w:val="00A012ED"/>
    <w:rsid w:val="00A01509"/>
    <w:rsid w:val="00A036CA"/>
    <w:rsid w:val="00A0453F"/>
    <w:rsid w:val="00A05A96"/>
    <w:rsid w:val="00A05C9D"/>
    <w:rsid w:val="00A06395"/>
    <w:rsid w:val="00A100FA"/>
    <w:rsid w:val="00A10E5D"/>
    <w:rsid w:val="00A10FD7"/>
    <w:rsid w:val="00A117A3"/>
    <w:rsid w:val="00A11BB4"/>
    <w:rsid w:val="00A12306"/>
    <w:rsid w:val="00A137F2"/>
    <w:rsid w:val="00A15834"/>
    <w:rsid w:val="00A16DC1"/>
    <w:rsid w:val="00A17DF1"/>
    <w:rsid w:val="00A256BC"/>
    <w:rsid w:val="00A25C58"/>
    <w:rsid w:val="00A268DD"/>
    <w:rsid w:val="00A27170"/>
    <w:rsid w:val="00A30045"/>
    <w:rsid w:val="00A3006C"/>
    <w:rsid w:val="00A30EF7"/>
    <w:rsid w:val="00A325EF"/>
    <w:rsid w:val="00A3399C"/>
    <w:rsid w:val="00A35289"/>
    <w:rsid w:val="00A35E1E"/>
    <w:rsid w:val="00A375AB"/>
    <w:rsid w:val="00A4317B"/>
    <w:rsid w:val="00A43A0C"/>
    <w:rsid w:val="00A44BA4"/>
    <w:rsid w:val="00A45345"/>
    <w:rsid w:val="00A46FA9"/>
    <w:rsid w:val="00A47010"/>
    <w:rsid w:val="00A473A0"/>
    <w:rsid w:val="00A47805"/>
    <w:rsid w:val="00A47F4E"/>
    <w:rsid w:val="00A51419"/>
    <w:rsid w:val="00A52D71"/>
    <w:rsid w:val="00A5410F"/>
    <w:rsid w:val="00A5439B"/>
    <w:rsid w:val="00A548C5"/>
    <w:rsid w:val="00A55761"/>
    <w:rsid w:val="00A56130"/>
    <w:rsid w:val="00A57613"/>
    <w:rsid w:val="00A57C34"/>
    <w:rsid w:val="00A600B4"/>
    <w:rsid w:val="00A64DF9"/>
    <w:rsid w:val="00A657AE"/>
    <w:rsid w:val="00A65A19"/>
    <w:rsid w:val="00A6632C"/>
    <w:rsid w:val="00A6633A"/>
    <w:rsid w:val="00A663ED"/>
    <w:rsid w:val="00A66B41"/>
    <w:rsid w:val="00A67DB1"/>
    <w:rsid w:val="00A71512"/>
    <w:rsid w:val="00A71944"/>
    <w:rsid w:val="00A722EC"/>
    <w:rsid w:val="00A739D4"/>
    <w:rsid w:val="00A7459B"/>
    <w:rsid w:val="00A767A8"/>
    <w:rsid w:val="00A76ECC"/>
    <w:rsid w:val="00A772B8"/>
    <w:rsid w:val="00A77B6C"/>
    <w:rsid w:val="00A80432"/>
    <w:rsid w:val="00A82533"/>
    <w:rsid w:val="00A83425"/>
    <w:rsid w:val="00A838B8"/>
    <w:rsid w:val="00A84A34"/>
    <w:rsid w:val="00A856FF"/>
    <w:rsid w:val="00A8657C"/>
    <w:rsid w:val="00A87807"/>
    <w:rsid w:val="00A90084"/>
    <w:rsid w:val="00A90211"/>
    <w:rsid w:val="00A904F8"/>
    <w:rsid w:val="00A91FA5"/>
    <w:rsid w:val="00A924BC"/>
    <w:rsid w:val="00A927BF"/>
    <w:rsid w:val="00A93746"/>
    <w:rsid w:val="00A93B84"/>
    <w:rsid w:val="00A94178"/>
    <w:rsid w:val="00A94466"/>
    <w:rsid w:val="00A953A9"/>
    <w:rsid w:val="00A97491"/>
    <w:rsid w:val="00AA0CAF"/>
    <w:rsid w:val="00AA1022"/>
    <w:rsid w:val="00AA27CE"/>
    <w:rsid w:val="00AA3463"/>
    <w:rsid w:val="00AA3506"/>
    <w:rsid w:val="00AA3BC2"/>
    <w:rsid w:val="00AA57A3"/>
    <w:rsid w:val="00AA6931"/>
    <w:rsid w:val="00AB0EBC"/>
    <w:rsid w:val="00AB4A5F"/>
    <w:rsid w:val="00AB4B13"/>
    <w:rsid w:val="00AB52A5"/>
    <w:rsid w:val="00AB724C"/>
    <w:rsid w:val="00AB7C16"/>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D09FB"/>
    <w:rsid w:val="00AD21FC"/>
    <w:rsid w:val="00AD43F2"/>
    <w:rsid w:val="00AD52A5"/>
    <w:rsid w:val="00AD56BD"/>
    <w:rsid w:val="00AD6844"/>
    <w:rsid w:val="00AD70E9"/>
    <w:rsid w:val="00AD7A83"/>
    <w:rsid w:val="00AE1027"/>
    <w:rsid w:val="00AE2409"/>
    <w:rsid w:val="00AE2635"/>
    <w:rsid w:val="00AE2A83"/>
    <w:rsid w:val="00AE316F"/>
    <w:rsid w:val="00AE38AB"/>
    <w:rsid w:val="00AE436B"/>
    <w:rsid w:val="00AE698D"/>
    <w:rsid w:val="00AE72EB"/>
    <w:rsid w:val="00AE7893"/>
    <w:rsid w:val="00AE7AA8"/>
    <w:rsid w:val="00AF0353"/>
    <w:rsid w:val="00AF05DC"/>
    <w:rsid w:val="00AF104E"/>
    <w:rsid w:val="00AF18F6"/>
    <w:rsid w:val="00AF23F0"/>
    <w:rsid w:val="00AF354D"/>
    <w:rsid w:val="00AF3F66"/>
    <w:rsid w:val="00AF595A"/>
    <w:rsid w:val="00B02D93"/>
    <w:rsid w:val="00B03CFB"/>
    <w:rsid w:val="00B040A3"/>
    <w:rsid w:val="00B05045"/>
    <w:rsid w:val="00B05559"/>
    <w:rsid w:val="00B063B4"/>
    <w:rsid w:val="00B068F5"/>
    <w:rsid w:val="00B06C1C"/>
    <w:rsid w:val="00B07476"/>
    <w:rsid w:val="00B11E0E"/>
    <w:rsid w:val="00B123DE"/>
    <w:rsid w:val="00B1283B"/>
    <w:rsid w:val="00B1348F"/>
    <w:rsid w:val="00B1444D"/>
    <w:rsid w:val="00B164AB"/>
    <w:rsid w:val="00B16F44"/>
    <w:rsid w:val="00B2019F"/>
    <w:rsid w:val="00B204AB"/>
    <w:rsid w:val="00B20671"/>
    <w:rsid w:val="00B2162F"/>
    <w:rsid w:val="00B23A9B"/>
    <w:rsid w:val="00B2480B"/>
    <w:rsid w:val="00B24D97"/>
    <w:rsid w:val="00B2697B"/>
    <w:rsid w:val="00B2785F"/>
    <w:rsid w:val="00B305FE"/>
    <w:rsid w:val="00B3289A"/>
    <w:rsid w:val="00B329E3"/>
    <w:rsid w:val="00B342E2"/>
    <w:rsid w:val="00B35618"/>
    <w:rsid w:val="00B37644"/>
    <w:rsid w:val="00B402EF"/>
    <w:rsid w:val="00B40505"/>
    <w:rsid w:val="00B42DB2"/>
    <w:rsid w:val="00B434D0"/>
    <w:rsid w:val="00B437E9"/>
    <w:rsid w:val="00B43891"/>
    <w:rsid w:val="00B43920"/>
    <w:rsid w:val="00B44471"/>
    <w:rsid w:val="00B478B7"/>
    <w:rsid w:val="00B515E8"/>
    <w:rsid w:val="00B51FA2"/>
    <w:rsid w:val="00B5436A"/>
    <w:rsid w:val="00B5529C"/>
    <w:rsid w:val="00B5574D"/>
    <w:rsid w:val="00B5593F"/>
    <w:rsid w:val="00B56289"/>
    <w:rsid w:val="00B5708C"/>
    <w:rsid w:val="00B6060E"/>
    <w:rsid w:val="00B6161A"/>
    <w:rsid w:val="00B625F3"/>
    <w:rsid w:val="00B63FF9"/>
    <w:rsid w:val="00B6686E"/>
    <w:rsid w:val="00B720FE"/>
    <w:rsid w:val="00B723A1"/>
    <w:rsid w:val="00B72C46"/>
    <w:rsid w:val="00B74D8D"/>
    <w:rsid w:val="00B7604C"/>
    <w:rsid w:val="00B76D19"/>
    <w:rsid w:val="00B77436"/>
    <w:rsid w:val="00B77E09"/>
    <w:rsid w:val="00B813C3"/>
    <w:rsid w:val="00B817A2"/>
    <w:rsid w:val="00B81A02"/>
    <w:rsid w:val="00B82563"/>
    <w:rsid w:val="00B83C1B"/>
    <w:rsid w:val="00B83CDF"/>
    <w:rsid w:val="00B85929"/>
    <w:rsid w:val="00B87443"/>
    <w:rsid w:val="00B87984"/>
    <w:rsid w:val="00B87D04"/>
    <w:rsid w:val="00B917EA"/>
    <w:rsid w:val="00B93F75"/>
    <w:rsid w:val="00B95037"/>
    <w:rsid w:val="00B95FDB"/>
    <w:rsid w:val="00BA1040"/>
    <w:rsid w:val="00BA1F18"/>
    <w:rsid w:val="00BA2188"/>
    <w:rsid w:val="00BA38C9"/>
    <w:rsid w:val="00BA50D2"/>
    <w:rsid w:val="00BA565B"/>
    <w:rsid w:val="00BA5A91"/>
    <w:rsid w:val="00BA7799"/>
    <w:rsid w:val="00BA7DEC"/>
    <w:rsid w:val="00BB0767"/>
    <w:rsid w:val="00BB1A9E"/>
    <w:rsid w:val="00BB1DFC"/>
    <w:rsid w:val="00BB221A"/>
    <w:rsid w:val="00BB2AFB"/>
    <w:rsid w:val="00BB3E01"/>
    <w:rsid w:val="00BB6C6A"/>
    <w:rsid w:val="00BC18D9"/>
    <w:rsid w:val="00BC1CCD"/>
    <w:rsid w:val="00BC2572"/>
    <w:rsid w:val="00BC34F8"/>
    <w:rsid w:val="00BC380D"/>
    <w:rsid w:val="00BC3CB9"/>
    <w:rsid w:val="00BC4A87"/>
    <w:rsid w:val="00BC6B47"/>
    <w:rsid w:val="00BC7262"/>
    <w:rsid w:val="00BC7B6E"/>
    <w:rsid w:val="00BD209F"/>
    <w:rsid w:val="00BD237E"/>
    <w:rsid w:val="00BD3E5B"/>
    <w:rsid w:val="00BD3FB6"/>
    <w:rsid w:val="00BD44BA"/>
    <w:rsid w:val="00BD4A7B"/>
    <w:rsid w:val="00BD605C"/>
    <w:rsid w:val="00BD63F0"/>
    <w:rsid w:val="00BD6F52"/>
    <w:rsid w:val="00BD7CE8"/>
    <w:rsid w:val="00BE0833"/>
    <w:rsid w:val="00BE1669"/>
    <w:rsid w:val="00BE1CC1"/>
    <w:rsid w:val="00BE36FF"/>
    <w:rsid w:val="00BE3787"/>
    <w:rsid w:val="00BE4224"/>
    <w:rsid w:val="00BE4462"/>
    <w:rsid w:val="00BE4504"/>
    <w:rsid w:val="00BE484D"/>
    <w:rsid w:val="00BE4A03"/>
    <w:rsid w:val="00BE5BC9"/>
    <w:rsid w:val="00BE6022"/>
    <w:rsid w:val="00BE7105"/>
    <w:rsid w:val="00BE7C0A"/>
    <w:rsid w:val="00BE7CC3"/>
    <w:rsid w:val="00BF18BE"/>
    <w:rsid w:val="00BF2960"/>
    <w:rsid w:val="00BF37F0"/>
    <w:rsid w:val="00BF5EC9"/>
    <w:rsid w:val="00BF6A6B"/>
    <w:rsid w:val="00C010BE"/>
    <w:rsid w:val="00C0449B"/>
    <w:rsid w:val="00C04C35"/>
    <w:rsid w:val="00C04F03"/>
    <w:rsid w:val="00C053A6"/>
    <w:rsid w:val="00C0593C"/>
    <w:rsid w:val="00C05D89"/>
    <w:rsid w:val="00C0696C"/>
    <w:rsid w:val="00C06D43"/>
    <w:rsid w:val="00C06F09"/>
    <w:rsid w:val="00C10054"/>
    <w:rsid w:val="00C1085F"/>
    <w:rsid w:val="00C11D0C"/>
    <w:rsid w:val="00C12869"/>
    <w:rsid w:val="00C15705"/>
    <w:rsid w:val="00C171FA"/>
    <w:rsid w:val="00C20459"/>
    <w:rsid w:val="00C205FD"/>
    <w:rsid w:val="00C20605"/>
    <w:rsid w:val="00C2122E"/>
    <w:rsid w:val="00C21403"/>
    <w:rsid w:val="00C21D5E"/>
    <w:rsid w:val="00C22C59"/>
    <w:rsid w:val="00C23702"/>
    <w:rsid w:val="00C24CD4"/>
    <w:rsid w:val="00C2515B"/>
    <w:rsid w:val="00C25ABD"/>
    <w:rsid w:val="00C27B5B"/>
    <w:rsid w:val="00C31156"/>
    <w:rsid w:val="00C32755"/>
    <w:rsid w:val="00C32B95"/>
    <w:rsid w:val="00C33A3D"/>
    <w:rsid w:val="00C34335"/>
    <w:rsid w:val="00C34358"/>
    <w:rsid w:val="00C35E53"/>
    <w:rsid w:val="00C367C5"/>
    <w:rsid w:val="00C36EA2"/>
    <w:rsid w:val="00C3737F"/>
    <w:rsid w:val="00C3780C"/>
    <w:rsid w:val="00C4055C"/>
    <w:rsid w:val="00C437D4"/>
    <w:rsid w:val="00C43B8E"/>
    <w:rsid w:val="00C44AC5"/>
    <w:rsid w:val="00C44E20"/>
    <w:rsid w:val="00C461F0"/>
    <w:rsid w:val="00C5007A"/>
    <w:rsid w:val="00C51EF9"/>
    <w:rsid w:val="00C53A2B"/>
    <w:rsid w:val="00C53E58"/>
    <w:rsid w:val="00C563A1"/>
    <w:rsid w:val="00C565A7"/>
    <w:rsid w:val="00C57AE7"/>
    <w:rsid w:val="00C60020"/>
    <w:rsid w:val="00C61842"/>
    <w:rsid w:val="00C6225F"/>
    <w:rsid w:val="00C62533"/>
    <w:rsid w:val="00C6258E"/>
    <w:rsid w:val="00C63640"/>
    <w:rsid w:val="00C64C19"/>
    <w:rsid w:val="00C652C4"/>
    <w:rsid w:val="00C72020"/>
    <w:rsid w:val="00C72F83"/>
    <w:rsid w:val="00C753F5"/>
    <w:rsid w:val="00C76A4B"/>
    <w:rsid w:val="00C80AE3"/>
    <w:rsid w:val="00C80BEE"/>
    <w:rsid w:val="00C8384F"/>
    <w:rsid w:val="00C846F5"/>
    <w:rsid w:val="00C84CEB"/>
    <w:rsid w:val="00C85BA7"/>
    <w:rsid w:val="00C86202"/>
    <w:rsid w:val="00C86746"/>
    <w:rsid w:val="00C86E47"/>
    <w:rsid w:val="00C86F14"/>
    <w:rsid w:val="00C91C04"/>
    <w:rsid w:val="00C932CD"/>
    <w:rsid w:val="00C93387"/>
    <w:rsid w:val="00C959AE"/>
    <w:rsid w:val="00C9660B"/>
    <w:rsid w:val="00C96A8D"/>
    <w:rsid w:val="00C97BBB"/>
    <w:rsid w:val="00CA0A1F"/>
    <w:rsid w:val="00CA27E8"/>
    <w:rsid w:val="00CA2DAC"/>
    <w:rsid w:val="00CA2F02"/>
    <w:rsid w:val="00CA46D5"/>
    <w:rsid w:val="00CA509A"/>
    <w:rsid w:val="00CA5585"/>
    <w:rsid w:val="00CA6141"/>
    <w:rsid w:val="00CA7521"/>
    <w:rsid w:val="00CA761A"/>
    <w:rsid w:val="00CB0C94"/>
    <w:rsid w:val="00CB1E40"/>
    <w:rsid w:val="00CB2315"/>
    <w:rsid w:val="00CB53F3"/>
    <w:rsid w:val="00CB54FD"/>
    <w:rsid w:val="00CB5B10"/>
    <w:rsid w:val="00CB684F"/>
    <w:rsid w:val="00CB7339"/>
    <w:rsid w:val="00CC270F"/>
    <w:rsid w:val="00CC27EB"/>
    <w:rsid w:val="00CC328D"/>
    <w:rsid w:val="00CC49FF"/>
    <w:rsid w:val="00CC6596"/>
    <w:rsid w:val="00CC66B4"/>
    <w:rsid w:val="00CC6FB6"/>
    <w:rsid w:val="00CC751A"/>
    <w:rsid w:val="00CD191F"/>
    <w:rsid w:val="00CD1A8F"/>
    <w:rsid w:val="00CD2D06"/>
    <w:rsid w:val="00CD3CDC"/>
    <w:rsid w:val="00CD3E1F"/>
    <w:rsid w:val="00CD6B27"/>
    <w:rsid w:val="00CE00F9"/>
    <w:rsid w:val="00CE0128"/>
    <w:rsid w:val="00CE0236"/>
    <w:rsid w:val="00CE1819"/>
    <w:rsid w:val="00CE250F"/>
    <w:rsid w:val="00CE2879"/>
    <w:rsid w:val="00CE2FDE"/>
    <w:rsid w:val="00CE4018"/>
    <w:rsid w:val="00CE4B95"/>
    <w:rsid w:val="00CE52A3"/>
    <w:rsid w:val="00CF21A6"/>
    <w:rsid w:val="00CF3632"/>
    <w:rsid w:val="00CF38C1"/>
    <w:rsid w:val="00CF4361"/>
    <w:rsid w:val="00CF479D"/>
    <w:rsid w:val="00CF5CE8"/>
    <w:rsid w:val="00CF7861"/>
    <w:rsid w:val="00D00202"/>
    <w:rsid w:val="00D02E72"/>
    <w:rsid w:val="00D031CE"/>
    <w:rsid w:val="00D0425C"/>
    <w:rsid w:val="00D05722"/>
    <w:rsid w:val="00D05AC4"/>
    <w:rsid w:val="00D05BC9"/>
    <w:rsid w:val="00D06930"/>
    <w:rsid w:val="00D07A39"/>
    <w:rsid w:val="00D10896"/>
    <w:rsid w:val="00D11BC8"/>
    <w:rsid w:val="00D12F10"/>
    <w:rsid w:val="00D13E07"/>
    <w:rsid w:val="00D14C96"/>
    <w:rsid w:val="00D152D2"/>
    <w:rsid w:val="00D178F7"/>
    <w:rsid w:val="00D222C7"/>
    <w:rsid w:val="00D22C04"/>
    <w:rsid w:val="00D247D5"/>
    <w:rsid w:val="00D24C05"/>
    <w:rsid w:val="00D2506B"/>
    <w:rsid w:val="00D26AC5"/>
    <w:rsid w:val="00D2794B"/>
    <w:rsid w:val="00D30B5F"/>
    <w:rsid w:val="00D31A24"/>
    <w:rsid w:val="00D365C6"/>
    <w:rsid w:val="00D3702A"/>
    <w:rsid w:val="00D37B76"/>
    <w:rsid w:val="00D37F6B"/>
    <w:rsid w:val="00D41C98"/>
    <w:rsid w:val="00D43ADE"/>
    <w:rsid w:val="00D43F37"/>
    <w:rsid w:val="00D44AD9"/>
    <w:rsid w:val="00D46FC7"/>
    <w:rsid w:val="00D47E19"/>
    <w:rsid w:val="00D50658"/>
    <w:rsid w:val="00D50FD9"/>
    <w:rsid w:val="00D5136D"/>
    <w:rsid w:val="00D51DAB"/>
    <w:rsid w:val="00D55892"/>
    <w:rsid w:val="00D55E56"/>
    <w:rsid w:val="00D56C11"/>
    <w:rsid w:val="00D5714E"/>
    <w:rsid w:val="00D57327"/>
    <w:rsid w:val="00D57E97"/>
    <w:rsid w:val="00D60364"/>
    <w:rsid w:val="00D60632"/>
    <w:rsid w:val="00D624E0"/>
    <w:rsid w:val="00D63019"/>
    <w:rsid w:val="00D63D95"/>
    <w:rsid w:val="00D64733"/>
    <w:rsid w:val="00D669BC"/>
    <w:rsid w:val="00D71A6E"/>
    <w:rsid w:val="00D72835"/>
    <w:rsid w:val="00D72C22"/>
    <w:rsid w:val="00D73285"/>
    <w:rsid w:val="00D73735"/>
    <w:rsid w:val="00D743B8"/>
    <w:rsid w:val="00D75431"/>
    <w:rsid w:val="00D7574F"/>
    <w:rsid w:val="00D77438"/>
    <w:rsid w:val="00D77850"/>
    <w:rsid w:val="00D77BBA"/>
    <w:rsid w:val="00D81CDD"/>
    <w:rsid w:val="00D84265"/>
    <w:rsid w:val="00D84564"/>
    <w:rsid w:val="00D84B4B"/>
    <w:rsid w:val="00D84EA3"/>
    <w:rsid w:val="00D924E8"/>
    <w:rsid w:val="00D94D79"/>
    <w:rsid w:val="00D96F7E"/>
    <w:rsid w:val="00D973C9"/>
    <w:rsid w:val="00D975BB"/>
    <w:rsid w:val="00DA07FC"/>
    <w:rsid w:val="00DA2C53"/>
    <w:rsid w:val="00DA2CAD"/>
    <w:rsid w:val="00DA2F2D"/>
    <w:rsid w:val="00DA40F8"/>
    <w:rsid w:val="00DA417D"/>
    <w:rsid w:val="00DA455E"/>
    <w:rsid w:val="00DA6761"/>
    <w:rsid w:val="00DA6849"/>
    <w:rsid w:val="00DA75DF"/>
    <w:rsid w:val="00DA784E"/>
    <w:rsid w:val="00DB2244"/>
    <w:rsid w:val="00DB232B"/>
    <w:rsid w:val="00DB296F"/>
    <w:rsid w:val="00DB2AD1"/>
    <w:rsid w:val="00DB47F6"/>
    <w:rsid w:val="00DB5133"/>
    <w:rsid w:val="00DB5783"/>
    <w:rsid w:val="00DB5892"/>
    <w:rsid w:val="00DB66A6"/>
    <w:rsid w:val="00DB6E02"/>
    <w:rsid w:val="00DC0D76"/>
    <w:rsid w:val="00DC18FB"/>
    <w:rsid w:val="00DC2111"/>
    <w:rsid w:val="00DC67FB"/>
    <w:rsid w:val="00DD25B1"/>
    <w:rsid w:val="00DD5FB9"/>
    <w:rsid w:val="00DD669A"/>
    <w:rsid w:val="00DD6D5B"/>
    <w:rsid w:val="00DD71D7"/>
    <w:rsid w:val="00DE10A6"/>
    <w:rsid w:val="00DE14DA"/>
    <w:rsid w:val="00DE45EA"/>
    <w:rsid w:val="00DE47F3"/>
    <w:rsid w:val="00DE4F75"/>
    <w:rsid w:val="00DE60BF"/>
    <w:rsid w:val="00DE6ABF"/>
    <w:rsid w:val="00DE7AE4"/>
    <w:rsid w:val="00DF0DB7"/>
    <w:rsid w:val="00DF15CD"/>
    <w:rsid w:val="00DF18F5"/>
    <w:rsid w:val="00DF22AB"/>
    <w:rsid w:val="00DF3757"/>
    <w:rsid w:val="00DF4115"/>
    <w:rsid w:val="00DF4497"/>
    <w:rsid w:val="00DF47CC"/>
    <w:rsid w:val="00DF4B62"/>
    <w:rsid w:val="00E0007A"/>
    <w:rsid w:val="00E005BE"/>
    <w:rsid w:val="00E011A1"/>
    <w:rsid w:val="00E030B6"/>
    <w:rsid w:val="00E0411C"/>
    <w:rsid w:val="00E065B2"/>
    <w:rsid w:val="00E102B8"/>
    <w:rsid w:val="00E104EE"/>
    <w:rsid w:val="00E11E47"/>
    <w:rsid w:val="00E14B2F"/>
    <w:rsid w:val="00E15A37"/>
    <w:rsid w:val="00E160FD"/>
    <w:rsid w:val="00E16B0A"/>
    <w:rsid w:val="00E20279"/>
    <w:rsid w:val="00E20CD3"/>
    <w:rsid w:val="00E226B6"/>
    <w:rsid w:val="00E22D50"/>
    <w:rsid w:val="00E24005"/>
    <w:rsid w:val="00E2449E"/>
    <w:rsid w:val="00E264F2"/>
    <w:rsid w:val="00E26EDF"/>
    <w:rsid w:val="00E30129"/>
    <w:rsid w:val="00E301A4"/>
    <w:rsid w:val="00E32D53"/>
    <w:rsid w:val="00E34C7D"/>
    <w:rsid w:val="00E34FB2"/>
    <w:rsid w:val="00E36E65"/>
    <w:rsid w:val="00E37EA6"/>
    <w:rsid w:val="00E4185D"/>
    <w:rsid w:val="00E41A4B"/>
    <w:rsid w:val="00E435CC"/>
    <w:rsid w:val="00E43E28"/>
    <w:rsid w:val="00E449FF"/>
    <w:rsid w:val="00E46E81"/>
    <w:rsid w:val="00E50C5C"/>
    <w:rsid w:val="00E50E65"/>
    <w:rsid w:val="00E518A6"/>
    <w:rsid w:val="00E528B5"/>
    <w:rsid w:val="00E54724"/>
    <w:rsid w:val="00E55CBA"/>
    <w:rsid w:val="00E56DD2"/>
    <w:rsid w:val="00E5747B"/>
    <w:rsid w:val="00E57CCB"/>
    <w:rsid w:val="00E6090B"/>
    <w:rsid w:val="00E60955"/>
    <w:rsid w:val="00E60EB8"/>
    <w:rsid w:val="00E6154B"/>
    <w:rsid w:val="00E633B2"/>
    <w:rsid w:val="00E64324"/>
    <w:rsid w:val="00E643BE"/>
    <w:rsid w:val="00E67755"/>
    <w:rsid w:val="00E67E35"/>
    <w:rsid w:val="00E700BC"/>
    <w:rsid w:val="00E703A7"/>
    <w:rsid w:val="00E70721"/>
    <w:rsid w:val="00E7117E"/>
    <w:rsid w:val="00E71204"/>
    <w:rsid w:val="00E7145D"/>
    <w:rsid w:val="00E71EF7"/>
    <w:rsid w:val="00E723DF"/>
    <w:rsid w:val="00E734E5"/>
    <w:rsid w:val="00E7424D"/>
    <w:rsid w:val="00E7436E"/>
    <w:rsid w:val="00E7591A"/>
    <w:rsid w:val="00E777D8"/>
    <w:rsid w:val="00E81641"/>
    <w:rsid w:val="00E843A6"/>
    <w:rsid w:val="00E84BB8"/>
    <w:rsid w:val="00E86733"/>
    <w:rsid w:val="00E9028C"/>
    <w:rsid w:val="00E902B2"/>
    <w:rsid w:val="00E902F5"/>
    <w:rsid w:val="00E90558"/>
    <w:rsid w:val="00E90A24"/>
    <w:rsid w:val="00E911D1"/>
    <w:rsid w:val="00E9144F"/>
    <w:rsid w:val="00E92360"/>
    <w:rsid w:val="00E92A41"/>
    <w:rsid w:val="00E92AC7"/>
    <w:rsid w:val="00E92DF1"/>
    <w:rsid w:val="00E934E9"/>
    <w:rsid w:val="00E96E08"/>
    <w:rsid w:val="00E97BFD"/>
    <w:rsid w:val="00EA02FF"/>
    <w:rsid w:val="00EA049F"/>
    <w:rsid w:val="00EA3500"/>
    <w:rsid w:val="00EA6743"/>
    <w:rsid w:val="00EB2A3E"/>
    <w:rsid w:val="00EB3F95"/>
    <w:rsid w:val="00EB443A"/>
    <w:rsid w:val="00EB48E5"/>
    <w:rsid w:val="00EB5BD9"/>
    <w:rsid w:val="00EC03B0"/>
    <w:rsid w:val="00EC0D4F"/>
    <w:rsid w:val="00EC28F3"/>
    <w:rsid w:val="00EC34FA"/>
    <w:rsid w:val="00EC366F"/>
    <w:rsid w:val="00EC497A"/>
    <w:rsid w:val="00EC5915"/>
    <w:rsid w:val="00EC5C3C"/>
    <w:rsid w:val="00EC6BD1"/>
    <w:rsid w:val="00EC6D66"/>
    <w:rsid w:val="00EC70B8"/>
    <w:rsid w:val="00EC7675"/>
    <w:rsid w:val="00EC79EA"/>
    <w:rsid w:val="00ED0D0C"/>
    <w:rsid w:val="00ED2F3A"/>
    <w:rsid w:val="00ED3153"/>
    <w:rsid w:val="00ED40C2"/>
    <w:rsid w:val="00ED6B0A"/>
    <w:rsid w:val="00EE0D8F"/>
    <w:rsid w:val="00EE44E5"/>
    <w:rsid w:val="00EE4C1E"/>
    <w:rsid w:val="00EE5C0B"/>
    <w:rsid w:val="00EE6727"/>
    <w:rsid w:val="00EE6AA1"/>
    <w:rsid w:val="00EE70E5"/>
    <w:rsid w:val="00EE73BB"/>
    <w:rsid w:val="00EE79FB"/>
    <w:rsid w:val="00EF087B"/>
    <w:rsid w:val="00EF1BC2"/>
    <w:rsid w:val="00EF30FA"/>
    <w:rsid w:val="00EF4495"/>
    <w:rsid w:val="00EF6682"/>
    <w:rsid w:val="00F034B5"/>
    <w:rsid w:val="00F05437"/>
    <w:rsid w:val="00F05BE0"/>
    <w:rsid w:val="00F062A8"/>
    <w:rsid w:val="00F117A1"/>
    <w:rsid w:val="00F135BF"/>
    <w:rsid w:val="00F1426E"/>
    <w:rsid w:val="00F16222"/>
    <w:rsid w:val="00F17688"/>
    <w:rsid w:val="00F202C0"/>
    <w:rsid w:val="00F203D1"/>
    <w:rsid w:val="00F210F0"/>
    <w:rsid w:val="00F21C11"/>
    <w:rsid w:val="00F2365F"/>
    <w:rsid w:val="00F2408D"/>
    <w:rsid w:val="00F2503C"/>
    <w:rsid w:val="00F2656D"/>
    <w:rsid w:val="00F268F4"/>
    <w:rsid w:val="00F27C5B"/>
    <w:rsid w:val="00F31234"/>
    <w:rsid w:val="00F33602"/>
    <w:rsid w:val="00F33B93"/>
    <w:rsid w:val="00F345CF"/>
    <w:rsid w:val="00F35D6A"/>
    <w:rsid w:val="00F35D74"/>
    <w:rsid w:val="00F3660E"/>
    <w:rsid w:val="00F36DF0"/>
    <w:rsid w:val="00F37FF8"/>
    <w:rsid w:val="00F4058F"/>
    <w:rsid w:val="00F40F13"/>
    <w:rsid w:val="00F419EF"/>
    <w:rsid w:val="00F41BD9"/>
    <w:rsid w:val="00F43A16"/>
    <w:rsid w:val="00F43AB1"/>
    <w:rsid w:val="00F4522E"/>
    <w:rsid w:val="00F45A88"/>
    <w:rsid w:val="00F47761"/>
    <w:rsid w:val="00F5222E"/>
    <w:rsid w:val="00F52799"/>
    <w:rsid w:val="00F52D71"/>
    <w:rsid w:val="00F5321D"/>
    <w:rsid w:val="00F53DEF"/>
    <w:rsid w:val="00F53EA6"/>
    <w:rsid w:val="00F551A8"/>
    <w:rsid w:val="00F55580"/>
    <w:rsid w:val="00F555C5"/>
    <w:rsid w:val="00F55ECD"/>
    <w:rsid w:val="00F60371"/>
    <w:rsid w:val="00F60E1A"/>
    <w:rsid w:val="00F65342"/>
    <w:rsid w:val="00F6634C"/>
    <w:rsid w:val="00F666E0"/>
    <w:rsid w:val="00F66D09"/>
    <w:rsid w:val="00F66F17"/>
    <w:rsid w:val="00F67643"/>
    <w:rsid w:val="00F67DED"/>
    <w:rsid w:val="00F7145C"/>
    <w:rsid w:val="00F716CB"/>
    <w:rsid w:val="00F71D5B"/>
    <w:rsid w:val="00F721D3"/>
    <w:rsid w:val="00F728F4"/>
    <w:rsid w:val="00F74AD4"/>
    <w:rsid w:val="00F74CE0"/>
    <w:rsid w:val="00F817A3"/>
    <w:rsid w:val="00F81C8F"/>
    <w:rsid w:val="00F8268E"/>
    <w:rsid w:val="00F82BFF"/>
    <w:rsid w:val="00F82E96"/>
    <w:rsid w:val="00F84748"/>
    <w:rsid w:val="00F85EB7"/>
    <w:rsid w:val="00F861A8"/>
    <w:rsid w:val="00F867D6"/>
    <w:rsid w:val="00F86803"/>
    <w:rsid w:val="00F86D73"/>
    <w:rsid w:val="00F87371"/>
    <w:rsid w:val="00F90916"/>
    <w:rsid w:val="00F92E4D"/>
    <w:rsid w:val="00F9462A"/>
    <w:rsid w:val="00F95EA6"/>
    <w:rsid w:val="00F97EEF"/>
    <w:rsid w:val="00F97F4D"/>
    <w:rsid w:val="00FA0237"/>
    <w:rsid w:val="00FA06A4"/>
    <w:rsid w:val="00FA0BDF"/>
    <w:rsid w:val="00FA0F77"/>
    <w:rsid w:val="00FA1398"/>
    <w:rsid w:val="00FA492C"/>
    <w:rsid w:val="00FA6CD5"/>
    <w:rsid w:val="00FA7406"/>
    <w:rsid w:val="00FA7EE6"/>
    <w:rsid w:val="00FA7FC8"/>
    <w:rsid w:val="00FB0045"/>
    <w:rsid w:val="00FB1AFE"/>
    <w:rsid w:val="00FB4CE9"/>
    <w:rsid w:val="00FC1FA2"/>
    <w:rsid w:val="00FC2E53"/>
    <w:rsid w:val="00FC6AC8"/>
    <w:rsid w:val="00FC6B16"/>
    <w:rsid w:val="00FC7D61"/>
    <w:rsid w:val="00FD0D7B"/>
    <w:rsid w:val="00FD1536"/>
    <w:rsid w:val="00FD38FE"/>
    <w:rsid w:val="00FD4FE2"/>
    <w:rsid w:val="00FD55CA"/>
    <w:rsid w:val="00FD619D"/>
    <w:rsid w:val="00FD6A16"/>
    <w:rsid w:val="00FE1149"/>
    <w:rsid w:val="00FE23B3"/>
    <w:rsid w:val="00FE2EB0"/>
    <w:rsid w:val="00FE3A1E"/>
    <w:rsid w:val="00FE3CB1"/>
    <w:rsid w:val="00FE46EB"/>
    <w:rsid w:val="00FE5234"/>
    <w:rsid w:val="00FE7481"/>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uiPriority w:val="59"/>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del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webSettings.xml><?xml version="1.0" encoding="utf-8"?>
<w:webSettings xmlns:r="http://schemas.openxmlformats.org/officeDocument/2006/relationships" xmlns:w="http://schemas.openxmlformats.org/wordprocessingml/2006/main">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15355463">
      <w:bodyDiv w:val="1"/>
      <w:marLeft w:val="0"/>
      <w:marRight w:val="0"/>
      <w:marTop w:val="0"/>
      <w:marBottom w:val="0"/>
      <w:divBdr>
        <w:top w:val="none" w:sz="0" w:space="0" w:color="auto"/>
        <w:left w:val="none" w:sz="0" w:space="0" w:color="auto"/>
        <w:bottom w:val="none" w:sz="0" w:space="0" w:color="auto"/>
        <w:right w:val="none" w:sz="0" w:space="0" w:color="auto"/>
      </w:divBdr>
    </w:div>
    <w:div w:id="36007621">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59183108">
      <w:bodyDiv w:val="1"/>
      <w:marLeft w:val="0"/>
      <w:marRight w:val="0"/>
      <w:marTop w:val="0"/>
      <w:marBottom w:val="0"/>
      <w:divBdr>
        <w:top w:val="none" w:sz="0" w:space="0" w:color="auto"/>
        <w:left w:val="none" w:sz="0" w:space="0" w:color="auto"/>
        <w:bottom w:val="none" w:sz="0" w:space="0" w:color="auto"/>
        <w:right w:val="none" w:sz="0" w:space="0" w:color="auto"/>
      </w:divBdr>
    </w:div>
    <w:div w:id="90249698">
      <w:bodyDiv w:val="1"/>
      <w:marLeft w:val="0"/>
      <w:marRight w:val="0"/>
      <w:marTop w:val="0"/>
      <w:marBottom w:val="0"/>
      <w:divBdr>
        <w:top w:val="none" w:sz="0" w:space="0" w:color="auto"/>
        <w:left w:val="none" w:sz="0" w:space="0" w:color="auto"/>
        <w:bottom w:val="none" w:sz="0" w:space="0" w:color="auto"/>
        <w:right w:val="none" w:sz="0" w:space="0" w:color="auto"/>
      </w:divBdr>
    </w:div>
    <w:div w:id="122429500">
      <w:bodyDiv w:val="1"/>
      <w:marLeft w:val="0"/>
      <w:marRight w:val="0"/>
      <w:marTop w:val="0"/>
      <w:marBottom w:val="0"/>
      <w:divBdr>
        <w:top w:val="none" w:sz="0" w:space="0" w:color="auto"/>
        <w:left w:val="none" w:sz="0" w:space="0" w:color="auto"/>
        <w:bottom w:val="none" w:sz="0" w:space="0" w:color="auto"/>
        <w:right w:val="none" w:sz="0" w:space="0" w:color="auto"/>
      </w:divBdr>
    </w:div>
    <w:div w:id="126510360">
      <w:bodyDiv w:val="1"/>
      <w:marLeft w:val="0"/>
      <w:marRight w:val="0"/>
      <w:marTop w:val="0"/>
      <w:marBottom w:val="0"/>
      <w:divBdr>
        <w:top w:val="none" w:sz="0" w:space="0" w:color="auto"/>
        <w:left w:val="none" w:sz="0" w:space="0" w:color="auto"/>
        <w:bottom w:val="none" w:sz="0" w:space="0" w:color="auto"/>
        <w:right w:val="none" w:sz="0" w:space="0" w:color="auto"/>
      </w:divBdr>
    </w:div>
    <w:div w:id="129326662">
      <w:bodyDiv w:val="1"/>
      <w:marLeft w:val="0"/>
      <w:marRight w:val="0"/>
      <w:marTop w:val="0"/>
      <w:marBottom w:val="0"/>
      <w:divBdr>
        <w:top w:val="none" w:sz="0" w:space="0" w:color="auto"/>
        <w:left w:val="none" w:sz="0" w:space="0" w:color="auto"/>
        <w:bottom w:val="none" w:sz="0" w:space="0" w:color="auto"/>
        <w:right w:val="none" w:sz="0" w:space="0" w:color="auto"/>
      </w:divBdr>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152334686">
      <w:bodyDiv w:val="1"/>
      <w:marLeft w:val="0"/>
      <w:marRight w:val="0"/>
      <w:marTop w:val="0"/>
      <w:marBottom w:val="0"/>
      <w:divBdr>
        <w:top w:val="none" w:sz="0" w:space="0" w:color="auto"/>
        <w:left w:val="none" w:sz="0" w:space="0" w:color="auto"/>
        <w:bottom w:val="none" w:sz="0" w:space="0" w:color="auto"/>
        <w:right w:val="none" w:sz="0" w:space="0" w:color="auto"/>
      </w:divBdr>
    </w:div>
    <w:div w:id="249630261">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29022813">
      <w:bodyDiv w:val="1"/>
      <w:marLeft w:val="0"/>
      <w:marRight w:val="0"/>
      <w:marTop w:val="0"/>
      <w:marBottom w:val="0"/>
      <w:divBdr>
        <w:top w:val="none" w:sz="0" w:space="0" w:color="auto"/>
        <w:left w:val="none" w:sz="0" w:space="0" w:color="auto"/>
        <w:bottom w:val="none" w:sz="0" w:space="0" w:color="auto"/>
        <w:right w:val="none" w:sz="0" w:space="0" w:color="auto"/>
      </w:divBdr>
    </w:div>
    <w:div w:id="387385293">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449393829">
      <w:bodyDiv w:val="1"/>
      <w:marLeft w:val="0"/>
      <w:marRight w:val="0"/>
      <w:marTop w:val="0"/>
      <w:marBottom w:val="0"/>
      <w:divBdr>
        <w:top w:val="none" w:sz="0" w:space="0" w:color="auto"/>
        <w:left w:val="none" w:sz="0" w:space="0" w:color="auto"/>
        <w:bottom w:val="none" w:sz="0" w:space="0" w:color="auto"/>
        <w:right w:val="none" w:sz="0" w:space="0" w:color="auto"/>
      </w:divBdr>
    </w:div>
    <w:div w:id="450395015">
      <w:bodyDiv w:val="1"/>
      <w:marLeft w:val="0"/>
      <w:marRight w:val="0"/>
      <w:marTop w:val="0"/>
      <w:marBottom w:val="0"/>
      <w:divBdr>
        <w:top w:val="none" w:sz="0" w:space="0" w:color="auto"/>
        <w:left w:val="none" w:sz="0" w:space="0" w:color="auto"/>
        <w:bottom w:val="none" w:sz="0" w:space="0" w:color="auto"/>
        <w:right w:val="none" w:sz="0" w:space="0" w:color="auto"/>
      </w:divBdr>
    </w:div>
    <w:div w:id="478233340">
      <w:bodyDiv w:val="1"/>
      <w:marLeft w:val="0"/>
      <w:marRight w:val="0"/>
      <w:marTop w:val="0"/>
      <w:marBottom w:val="0"/>
      <w:divBdr>
        <w:top w:val="none" w:sz="0" w:space="0" w:color="auto"/>
        <w:left w:val="none" w:sz="0" w:space="0" w:color="auto"/>
        <w:bottom w:val="none" w:sz="0" w:space="0" w:color="auto"/>
        <w:right w:val="none" w:sz="0" w:space="0" w:color="auto"/>
      </w:divBdr>
    </w:div>
    <w:div w:id="559023248">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668676383">
      <w:bodyDiv w:val="1"/>
      <w:marLeft w:val="0"/>
      <w:marRight w:val="0"/>
      <w:marTop w:val="0"/>
      <w:marBottom w:val="0"/>
      <w:divBdr>
        <w:top w:val="none" w:sz="0" w:space="0" w:color="auto"/>
        <w:left w:val="none" w:sz="0" w:space="0" w:color="auto"/>
        <w:bottom w:val="none" w:sz="0" w:space="0" w:color="auto"/>
        <w:right w:val="none" w:sz="0" w:space="0" w:color="auto"/>
      </w:divBdr>
    </w:div>
    <w:div w:id="673143106">
      <w:bodyDiv w:val="1"/>
      <w:marLeft w:val="0"/>
      <w:marRight w:val="0"/>
      <w:marTop w:val="0"/>
      <w:marBottom w:val="0"/>
      <w:divBdr>
        <w:top w:val="none" w:sz="0" w:space="0" w:color="auto"/>
        <w:left w:val="none" w:sz="0" w:space="0" w:color="auto"/>
        <w:bottom w:val="none" w:sz="0" w:space="0" w:color="auto"/>
        <w:right w:val="none" w:sz="0" w:space="0" w:color="auto"/>
      </w:divBdr>
    </w:div>
    <w:div w:id="704602027">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181671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13761782">
      <w:bodyDiv w:val="1"/>
      <w:marLeft w:val="0"/>
      <w:marRight w:val="0"/>
      <w:marTop w:val="0"/>
      <w:marBottom w:val="0"/>
      <w:divBdr>
        <w:top w:val="none" w:sz="0" w:space="0" w:color="auto"/>
        <w:left w:val="none" w:sz="0" w:space="0" w:color="auto"/>
        <w:bottom w:val="none" w:sz="0" w:space="0" w:color="auto"/>
        <w:right w:val="none" w:sz="0" w:space="0" w:color="auto"/>
      </w:divBdr>
    </w:div>
    <w:div w:id="820853354">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876740957">
      <w:bodyDiv w:val="1"/>
      <w:marLeft w:val="0"/>
      <w:marRight w:val="0"/>
      <w:marTop w:val="0"/>
      <w:marBottom w:val="0"/>
      <w:divBdr>
        <w:top w:val="none" w:sz="0" w:space="0" w:color="auto"/>
        <w:left w:val="none" w:sz="0" w:space="0" w:color="auto"/>
        <w:bottom w:val="none" w:sz="0" w:space="0" w:color="auto"/>
        <w:right w:val="none" w:sz="0" w:space="0" w:color="auto"/>
      </w:divBdr>
    </w:div>
    <w:div w:id="1005327269">
      <w:bodyDiv w:val="1"/>
      <w:marLeft w:val="0"/>
      <w:marRight w:val="0"/>
      <w:marTop w:val="0"/>
      <w:marBottom w:val="0"/>
      <w:divBdr>
        <w:top w:val="none" w:sz="0" w:space="0" w:color="auto"/>
        <w:left w:val="none" w:sz="0" w:space="0" w:color="auto"/>
        <w:bottom w:val="none" w:sz="0" w:space="0" w:color="auto"/>
        <w:right w:val="none" w:sz="0" w:space="0" w:color="auto"/>
      </w:divBdr>
    </w:div>
    <w:div w:id="1009480903">
      <w:bodyDiv w:val="1"/>
      <w:marLeft w:val="0"/>
      <w:marRight w:val="0"/>
      <w:marTop w:val="0"/>
      <w:marBottom w:val="0"/>
      <w:divBdr>
        <w:top w:val="none" w:sz="0" w:space="0" w:color="auto"/>
        <w:left w:val="none" w:sz="0" w:space="0" w:color="auto"/>
        <w:bottom w:val="none" w:sz="0" w:space="0" w:color="auto"/>
        <w:right w:val="none" w:sz="0" w:space="0" w:color="auto"/>
      </w:divBdr>
    </w:div>
    <w:div w:id="1030758186">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05462642">
      <w:bodyDiv w:val="1"/>
      <w:marLeft w:val="0"/>
      <w:marRight w:val="0"/>
      <w:marTop w:val="0"/>
      <w:marBottom w:val="0"/>
      <w:divBdr>
        <w:top w:val="none" w:sz="0" w:space="0" w:color="auto"/>
        <w:left w:val="none" w:sz="0" w:space="0" w:color="auto"/>
        <w:bottom w:val="none" w:sz="0" w:space="0" w:color="auto"/>
        <w:right w:val="none" w:sz="0" w:space="0" w:color="auto"/>
      </w:divBdr>
    </w:div>
    <w:div w:id="1124496549">
      <w:bodyDiv w:val="1"/>
      <w:marLeft w:val="0"/>
      <w:marRight w:val="0"/>
      <w:marTop w:val="0"/>
      <w:marBottom w:val="0"/>
      <w:divBdr>
        <w:top w:val="none" w:sz="0" w:space="0" w:color="auto"/>
        <w:left w:val="none" w:sz="0" w:space="0" w:color="auto"/>
        <w:bottom w:val="none" w:sz="0" w:space="0" w:color="auto"/>
        <w:right w:val="none" w:sz="0" w:space="0" w:color="auto"/>
      </w:divBdr>
    </w:div>
    <w:div w:id="1127511879">
      <w:bodyDiv w:val="1"/>
      <w:marLeft w:val="0"/>
      <w:marRight w:val="0"/>
      <w:marTop w:val="0"/>
      <w:marBottom w:val="0"/>
      <w:divBdr>
        <w:top w:val="none" w:sz="0" w:space="0" w:color="auto"/>
        <w:left w:val="none" w:sz="0" w:space="0" w:color="auto"/>
        <w:bottom w:val="none" w:sz="0" w:space="0" w:color="auto"/>
        <w:right w:val="none" w:sz="0" w:space="0" w:color="auto"/>
      </w:divBdr>
    </w:div>
    <w:div w:id="1187864768">
      <w:bodyDiv w:val="1"/>
      <w:marLeft w:val="0"/>
      <w:marRight w:val="0"/>
      <w:marTop w:val="0"/>
      <w:marBottom w:val="0"/>
      <w:divBdr>
        <w:top w:val="none" w:sz="0" w:space="0" w:color="auto"/>
        <w:left w:val="none" w:sz="0" w:space="0" w:color="auto"/>
        <w:bottom w:val="none" w:sz="0" w:space="0" w:color="auto"/>
        <w:right w:val="none" w:sz="0" w:space="0" w:color="auto"/>
      </w:divBdr>
    </w:div>
    <w:div w:id="1213425661">
      <w:bodyDiv w:val="1"/>
      <w:marLeft w:val="0"/>
      <w:marRight w:val="0"/>
      <w:marTop w:val="0"/>
      <w:marBottom w:val="0"/>
      <w:divBdr>
        <w:top w:val="none" w:sz="0" w:space="0" w:color="auto"/>
        <w:left w:val="none" w:sz="0" w:space="0" w:color="auto"/>
        <w:bottom w:val="none" w:sz="0" w:space="0" w:color="auto"/>
        <w:right w:val="none" w:sz="0" w:space="0" w:color="auto"/>
      </w:divBdr>
    </w:div>
    <w:div w:id="1241021170">
      <w:bodyDiv w:val="1"/>
      <w:marLeft w:val="0"/>
      <w:marRight w:val="0"/>
      <w:marTop w:val="0"/>
      <w:marBottom w:val="0"/>
      <w:divBdr>
        <w:top w:val="none" w:sz="0" w:space="0" w:color="auto"/>
        <w:left w:val="none" w:sz="0" w:space="0" w:color="auto"/>
        <w:bottom w:val="none" w:sz="0" w:space="0" w:color="auto"/>
        <w:right w:val="none" w:sz="0" w:space="0" w:color="auto"/>
      </w:divBdr>
    </w:div>
    <w:div w:id="1248808645">
      <w:bodyDiv w:val="1"/>
      <w:marLeft w:val="0"/>
      <w:marRight w:val="0"/>
      <w:marTop w:val="0"/>
      <w:marBottom w:val="0"/>
      <w:divBdr>
        <w:top w:val="none" w:sz="0" w:space="0" w:color="auto"/>
        <w:left w:val="none" w:sz="0" w:space="0" w:color="auto"/>
        <w:bottom w:val="none" w:sz="0" w:space="0" w:color="auto"/>
        <w:right w:val="none" w:sz="0" w:space="0" w:color="auto"/>
      </w:divBdr>
    </w:div>
    <w:div w:id="1250193875">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163726">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5410">
      <w:bodyDiv w:val="1"/>
      <w:marLeft w:val="0"/>
      <w:marRight w:val="0"/>
      <w:marTop w:val="0"/>
      <w:marBottom w:val="0"/>
      <w:divBdr>
        <w:top w:val="none" w:sz="0" w:space="0" w:color="auto"/>
        <w:left w:val="none" w:sz="0" w:space="0" w:color="auto"/>
        <w:bottom w:val="none" w:sz="0" w:space="0" w:color="auto"/>
        <w:right w:val="none" w:sz="0" w:space="0" w:color="auto"/>
      </w:divBdr>
    </w:div>
    <w:div w:id="1444039272">
      <w:bodyDiv w:val="1"/>
      <w:marLeft w:val="0"/>
      <w:marRight w:val="0"/>
      <w:marTop w:val="0"/>
      <w:marBottom w:val="0"/>
      <w:divBdr>
        <w:top w:val="none" w:sz="0" w:space="0" w:color="auto"/>
        <w:left w:val="none" w:sz="0" w:space="0" w:color="auto"/>
        <w:bottom w:val="none" w:sz="0" w:space="0" w:color="auto"/>
        <w:right w:val="none" w:sz="0" w:space="0" w:color="auto"/>
      </w:divBdr>
    </w:div>
    <w:div w:id="1453985122">
      <w:bodyDiv w:val="1"/>
      <w:marLeft w:val="0"/>
      <w:marRight w:val="0"/>
      <w:marTop w:val="0"/>
      <w:marBottom w:val="0"/>
      <w:divBdr>
        <w:top w:val="none" w:sz="0" w:space="0" w:color="auto"/>
        <w:left w:val="none" w:sz="0" w:space="0" w:color="auto"/>
        <w:bottom w:val="none" w:sz="0" w:space="0" w:color="auto"/>
        <w:right w:val="none" w:sz="0" w:space="0" w:color="auto"/>
      </w:divBdr>
    </w:div>
    <w:div w:id="1466393852">
      <w:bodyDiv w:val="1"/>
      <w:marLeft w:val="0"/>
      <w:marRight w:val="0"/>
      <w:marTop w:val="0"/>
      <w:marBottom w:val="0"/>
      <w:divBdr>
        <w:top w:val="none" w:sz="0" w:space="0" w:color="auto"/>
        <w:left w:val="none" w:sz="0" w:space="0" w:color="auto"/>
        <w:bottom w:val="none" w:sz="0" w:space="0" w:color="auto"/>
        <w:right w:val="none" w:sz="0" w:space="0" w:color="auto"/>
      </w:divBdr>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589772675">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80153020">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51067070">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68368630">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33736679">
      <w:bodyDiv w:val="1"/>
      <w:marLeft w:val="0"/>
      <w:marRight w:val="0"/>
      <w:marTop w:val="0"/>
      <w:marBottom w:val="0"/>
      <w:divBdr>
        <w:top w:val="none" w:sz="0" w:space="0" w:color="auto"/>
        <w:left w:val="none" w:sz="0" w:space="0" w:color="auto"/>
        <w:bottom w:val="none" w:sz="0" w:space="0" w:color="auto"/>
        <w:right w:val="none" w:sz="0" w:space="0" w:color="auto"/>
      </w:divBdr>
    </w:div>
    <w:div w:id="1933971667">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47562455">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conaf.it" TargetMode="External"/><Relationship Id="rId4" Type="http://schemas.openxmlformats.org/officeDocument/2006/relationships/styles" Target="styles.xml"/><Relationship Id="rId9" Type="http://schemas.openxmlformats.org/officeDocument/2006/relationships/hyperlink" Target="http://www.gazzettaufficiale.it/30giorni/concor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D21DE9-A716-4AD8-86FB-15A61AB5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1</TotalTime>
  <Pages>1</Pages>
  <Words>7950</Words>
  <Characters>45320</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53164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Riccardo</cp:lastModifiedBy>
  <cp:revision>2</cp:revision>
  <cp:lastPrinted>2015-09-25T10:27:00Z</cp:lastPrinted>
  <dcterms:created xsi:type="dcterms:W3CDTF">2015-10-23T16:00:00Z</dcterms:created>
  <dcterms:modified xsi:type="dcterms:W3CDTF">2015-10-23T16:00:00Z</dcterms:modified>
  <cp:category>AA1E</cp:category>
</cp:coreProperties>
</file>